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651F26" w14:paraId="1A34EA7B" w14:textId="77777777" w:rsidTr="00BE5337">
        <w:trPr>
          <w:trHeight w:hRule="exact" w:val="397"/>
        </w:trPr>
        <w:tc>
          <w:tcPr>
            <w:tcW w:w="2376" w:type="dxa"/>
            <w:hideMark/>
          </w:tcPr>
          <w:p w14:paraId="33CB4B53" w14:textId="77777777" w:rsidR="00651F26" w:rsidRDefault="00651F26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19158F96" w14:textId="77777777" w:rsidR="00651F26" w:rsidRDefault="00651F26" w:rsidP="00970720">
            <w:pPr>
              <w:pStyle w:val="KUJKnormal"/>
            </w:pPr>
            <w:r>
              <w:t>09. 11. 2023</w:t>
            </w:r>
          </w:p>
        </w:tc>
        <w:tc>
          <w:tcPr>
            <w:tcW w:w="2126" w:type="dxa"/>
            <w:hideMark/>
          </w:tcPr>
          <w:p w14:paraId="6B323E90" w14:textId="77777777" w:rsidR="00651F26" w:rsidRDefault="00651F26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019708B0" w14:textId="77777777" w:rsidR="00651F26" w:rsidRDefault="00651F26" w:rsidP="00970720">
            <w:pPr>
              <w:pStyle w:val="KUJKnormal"/>
            </w:pPr>
          </w:p>
        </w:tc>
      </w:tr>
      <w:tr w:rsidR="00651F26" w14:paraId="0659631C" w14:textId="77777777" w:rsidTr="00BE5337">
        <w:trPr>
          <w:cantSplit/>
          <w:trHeight w:hRule="exact" w:val="397"/>
        </w:trPr>
        <w:tc>
          <w:tcPr>
            <w:tcW w:w="2376" w:type="dxa"/>
            <w:hideMark/>
          </w:tcPr>
          <w:p w14:paraId="7B144068" w14:textId="77777777" w:rsidR="00651F26" w:rsidRDefault="00651F26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52F7C550" w14:textId="77777777" w:rsidR="00651F26" w:rsidRDefault="00651F26" w:rsidP="00970720">
            <w:pPr>
              <w:pStyle w:val="KUJKnormal"/>
            </w:pPr>
            <w:r>
              <w:t>407/ZK/23</w:t>
            </w:r>
          </w:p>
        </w:tc>
      </w:tr>
      <w:tr w:rsidR="00651F26" w14:paraId="12E00FED" w14:textId="77777777" w:rsidTr="00BE5337">
        <w:trPr>
          <w:trHeight w:val="397"/>
        </w:trPr>
        <w:tc>
          <w:tcPr>
            <w:tcW w:w="2376" w:type="dxa"/>
          </w:tcPr>
          <w:p w14:paraId="2E3BE2DE" w14:textId="77777777" w:rsidR="00651F26" w:rsidRDefault="00651F26" w:rsidP="00970720"/>
          <w:p w14:paraId="4A7B333E" w14:textId="77777777" w:rsidR="00651F26" w:rsidRDefault="00651F26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7369AE22" w14:textId="77777777" w:rsidR="00651F26" w:rsidRDefault="00651F26" w:rsidP="00970720"/>
          <w:p w14:paraId="384A3BAC" w14:textId="77777777" w:rsidR="00651F26" w:rsidRDefault="00651F26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Rozpočtové změny 24/23</w:t>
            </w:r>
          </w:p>
        </w:tc>
      </w:tr>
    </w:tbl>
    <w:p w14:paraId="38CFB3CA" w14:textId="77777777" w:rsidR="00651F26" w:rsidRDefault="00651F26" w:rsidP="00BE5337">
      <w:pPr>
        <w:pStyle w:val="KUJKnormal"/>
        <w:rPr>
          <w:b/>
          <w:bCs/>
        </w:rPr>
      </w:pPr>
      <w:r>
        <w:rPr>
          <w:b/>
          <w:bCs/>
        </w:rPr>
        <w:pict w14:anchorId="74531EA3">
          <v:rect id="_x0000_i1029" style="width:453.6pt;height:1.5pt" o:hralign="center" o:hrstd="t" o:hrnoshade="t" o:hr="t" fillcolor="black" stroked="f"/>
        </w:pict>
      </w:r>
    </w:p>
    <w:p w14:paraId="13312B2C" w14:textId="77777777" w:rsidR="00651F26" w:rsidRDefault="00651F26" w:rsidP="00BE5337">
      <w:pPr>
        <w:pStyle w:val="KUJKnormal"/>
      </w:pPr>
    </w:p>
    <w:p w14:paraId="6051E1D7" w14:textId="77777777" w:rsidR="00651F26" w:rsidRDefault="00651F26" w:rsidP="00BE5337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651F26" w14:paraId="58097399" w14:textId="77777777" w:rsidTr="002559B8">
        <w:trPr>
          <w:trHeight w:val="397"/>
        </w:trPr>
        <w:tc>
          <w:tcPr>
            <w:tcW w:w="2350" w:type="dxa"/>
            <w:hideMark/>
          </w:tcPr>
          <w:p w14:paraId="4051F169" w14:textId="77777777" w:rsidR="00651F26" w:rsidRDefault="00651F26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22A73019" w14:textId="77777777" w:rsidR="00651F26" w:rsidRDefault="00651F26" w:rsidP="002559B8">
            <w:pPr>
              <w:pStyle w:val="KUJKnormal"/>
            </w:pPr>
            <w:r>
              <w:t>Ing. Tomáš Hajdušek</w:t>
            </w:r>
          </w:p>
          <w:p w14:paraId="02ECF897" w14:textId="77777777" w:rsidR="00651F26" w:rsidRDefault="00651F26" w:rsidP="002559B8"/>
        </w:tc>
      </w:tr>
      <w:tr w:rsidR="00651F26" w14:paraId="39216A31" w14:textId="77777777" w:rsidTr="002559B8">
        <w:trPr>
          <w:trHeight w:val="397"/>
        </w:trPr>
        <w:tc>
          <w:tcPr>
            <w:tcW w:w="2350" w:type="dxa"/>
          </w:tcPr>
          <w:p w14:paraId="7DA49E01" w14:textId="77777777" w:rsidR="00651F26" w:rsidRDefault="00651F26" w:rsidP="002559B8">
            <w:pPr>
              <w:pStyle w:val="KUJKtucny"/>
            </w:pPr>
            <w:r>
              <w:t>Zpracoval:</w:t>
            </w:r>
          </w:p>
          <w:p w14:paraId="2F4E9303" w14:textId="77777777" w:rsidR="00651F26" w:rsidRDefault="00651F26" w:rsidP="002559B8"/>
        </w:tc>
        <w:tc>
          <w:tcPr>
            <w:tcW w:w="6862" w:type="dxa"/>
            <w:hideMark/>
          </w:tcPr>
          <w:p w14:paraId="746A9D4C" w14:textId="77777777" w:rsidR="00651F26" w:rsidRDefault="00651F26" w:rsidP="002559B8">
            <w:pPr>
              <w:pStyle w:val="KUJKnormal"/>
            </w:pPr>
            <w:r>
              <w:t>OEKO</w:t>
            </w:r>
          </w:p>
        </w:tc>
      </w:tr>
      <w:tr w:rsidR="00651F26" w14:paraId="51686298" w14:textId="77777777" w:rsidTr="002559B8">
        <w:trPr>
          <w:trHeight w:val="397"/>
        </w:trPr>
        <w:tc>
          <w:tcPr>
            <w:tcW w:w="2350" w:type="dxa"/>
          </w:tcPr>
          <w:p w14:paraId="51F39DC3" w14:textId="77777777" w:rsidR="00651F26" w:rsidRPr="009715F9" w:rsidRDefault="00651F26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09F81204" w14:textId="77777777" w:rsidR="00651F26" w:rsidRDefault="00651F26" w:rsidP="002559B8"/>
        </w:tc>
        <w:tc>
          <w:tcPr>
            <w:tcW w:w="6862" w:type="dxa"/>
            <w:hideMark/>
          </w:tcPr>
          <w:p w14:paraId="0CD7E492" w14:textId="77777777" w:rsidR="00651F26" w:rsidRDefault="00651F26" w:rsidP="002559B8">
            <w:pPr>
              <w:pStyle w:val="KUJKnormal"/>
            </w:pPr>
            <w:r>
              <w:t>Ing. Ladislav Staněk</w:t>
            </w:r>
          </w:p>
        </w:tc>
      </w:tr>
    </w:tbl>
    <w:p w14:paraId="2C9B4BD8" w14:textId="77777777" w:rsidR="00651F26" w:rsidRDefault="00651F26" w:rsidP="00BE5337">
      <w:pPr>
        <w:pStyle w:val="KUJKnormal"/>
      </w:pPr>
    </w:p>
    <w:p w14:paraId="5CB96327" w14:textId="77777777" w:rsidR="00651F26" w:rsidRPr="0052161F" w:rsidRDefault="00651F26" w:rsidP="00BE5337">
      <w:pPr>
        <w:pStyle w:val="KUJKtucny"/>
      </w:pPr>
      <w:r w:rsidRPr="0052161F">
        <w:t>NÁVRH USNESENÍ</w:t>
      </w:r>
    </w:p>
    <w:p w14:paraId="4F1DA629" w14:textId="77777777" w:rsidR="00651F26" w:rsidRDefault="00651F26" w:rsidP="00BE5337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3F7C4850" w14:textId="77777777" w:rsidR="00651F26" w:rsidRPr="00841DFC" w:rsidRDefault="00651F26" w:rsidP="00BE5337">
      <w:pPr>
        <w:pStyle w:val="KUJKPolozka"/>
      </w:pPr>
      <w:r w:rsidRPr="00841DFC">
        <w:t>Zastupitelstvo Jihočeského kraje</w:t>
      </w:r>
    </w:p>
    <w:p w14:paraId="1DEF019A" w14:textId="77777777" w:rsidR="00651F26" w:rsidRDefault="00651F26" w:rsidP="00393FF1">
      <w:pPr>
        <w:pStyle w:val="KUJKdoplnek2"/>
        <w:ind w:left="357" w:hanging="357"/>
      </w:pPr>
      <w:r w:rsidRPr="00730306">
        <w:t>bere na vědomí</w:t>
      </w:r>
    </w:p>
    <w:p w14:paraId="751D30EE" w14:textId="77777777" w:rsidR="00651F26" w:rsidRDefault="00651F26" w:rsidP="00A45393">
      <w:pPr>
        <w:pStyle w:val="KUJKnormal"/>
      </w:pPr>
      <w:r>
        <w:t>schválení rozpočtových opatření č. 282/R – 298/R na jednání rady kraje dne 26. 10. 2023;</w:t>
      </w:r>
    </w:p>
    <w:p w14:paraId="7BEB1F4E" w14:textId="77777777" w:rsidR="00651F26" w:rsidRPr="00E10FE7" w:rsidRDefault="00651F26" w:rsidP="00393FF1">
      <w:pPr>
        <w:pStyle w:val="KUJKdoplnek2"/>
      </w:pPr>
      <w:r w:rsidRPr="00AF7BAE">
        <w:t>schvaluje</w:t>
      </w:r>
    </w:p>
    <w:p w14:paraId="061CF57E" w14:textId="77777777" w:rsidR="00651F26" w:rsidRDefault="00651F26" w:rsidP="00393FF1">
      <w:pPr>
        <w:pStyle w:val="KUJKnormal"/>
      </w:pPr>
      <w:r>
        <w:t>rozpočtová opatření č. 280/Z – 281/Z;</w:t>
      </w:r>
    </w:p>
    <w:p w14:paraId="20028385" w14:textId="77777777" w:rsidR="00651F26" w:rsidRDefault="00651F26" w:rsidP="00C546A5">
      <w:pPr>
        <w:pStyle w:val="KUJKdoplnek2"/>
      </w:pPr>
      <w:r w:rsidRPr="0021676C">
        <w:t>ukládá</w:t>
      </w:r>
    </w:p>
    <w:p w14:paraId="1B7C4742" w14:textId="77777777" w:rsidR="00651F26" w:rsidRDefault="00651F26" w:rsidP="00393FF1">
      <w:pPr>
        <w:pStyle w:val="KUJKnormal"/>
      </w:pPr>
      <w:r>
        <w:t>JUDr. Lukáši Glaserovi, řediteli krajského úřadu, zajistit provedení rozpočtových opatření č. 280/Z – 281/Z.</w:t>
      </w:r>
    </w:p>
    <w:p w14:paraId="09C65C76" w14:textId="77777777" w:rsidR="00651F26" w:rsidRDefault="00651F26" w:rsidP="00393FF1">
      <w:pPr>
        <w:pStyle w:val="KUJKnormal"/>
      </w:pPr>
    </w:p>
    <w:p w14:paraId="19D5D829" w14:textId="77777777" w:rsidR="00651F26" w:rsidRDefault="00651F26" w:rsidP="00393FF1">
      <w:pPr>
        <w:pStyle w:val="KUJKnormal"/>
      </w:pPr>
    </w:p>
    <w:p w14:paraId="3BD266B3" w14:textId="77777777" w:rsidR="00651F26" w:rsidRDefault="00651F26" w:rsidP="00393FF1">
      <w:pPr>
        <w:pStyle w:val="KUJKmezeraDZ"/>
      </w:pPr>
      <w:bookmarkStart w:id="1" w:name="US_DuvodZprava"/>
      <w:bookmarkEnd w:id="1"/>
    </w:p>
    <w:p w14:paraId="11BAB7A6" w14:textId="77777777" w:rsidR="00651F26" w:rsidRDefault="00651F26" w:rsidP="00393FF1">
      <w:pPr>
        <w:pStyle w:val="KUJKnadpisDZ"/>
      </w:pPr>
      <w:r>
        <w:t>DŮVODOVÁ ZPRÁVA</w:t>
      </w:r>
    </w:p>
    <w:p w14:paraId="43240DE2" w14:textId="77777777" w:rsidR="00651F26" w:rsidRPr="009B7B0B" w:rsidRDefault="00651F26" w:rsidP="00393FF1">
      <w:pPr>
        <w:pStyle w:val="KUJKmezeraDZ"/>
      </w:pPr>
    </w:p>
    <w:p w14:paraId="593561E1" w14:textId="77777777" w:rsidR="00651F26" w:rsidRDefault="00651F26" w:rsidP="00C33E09">
      <w:pPr>
        <w:pStyle w:val="xl35"/>
        <w:spacing w:before="0" w:beforeAutospacing="0" w:after="120" w:afterAutospacing="0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sz w:val="20"/>
          <w:szCs w:val="20"/>
        </w:rPr>
        <w:t xml:space="preserve">Zákon č. 250/2000 Sb., o rozpočtových pravidlech územních rozpočtů, § 16, ukládá povinnost provádění změn rozpočtu, a to i jde-li o změny ve finančních vztazích k jinému rozpočtu, o změny závazných ukazatelů vůči jiným osobám nebo jestliže hrozí nebezpečí vzniku rozpočtového schodku. Změna rozpočtu se provádí rozpočtovým opatřením. Jednotlivá rozpočtová opatření (dále také </w:t>
      </w:r>
      <w:r>
        <w:rPr>
          <w:rFonts w:ascii="Arial" w:eastAsia="Times New Roman" w:hAnsi="Arial" w:cs="Arial"/>
          <w:b w:val="0"/>
          <w:bCs w:val="0"/>
          <w:i/>
          <w:iCs/>
          <w:sz w:val="20"/>
          <w:szCs w:val="20"/>
        </w:rPr>
        <w:t>„RO“</w:t>
      </w:r>
      <w:r>
        <w:rPr>
          <w:rFonts w:ascii="Arial" w:eastAsia="Times New Roman" w:hAnsi="Arial" w:cs="Arial"/>
          <w:b w:val="0"/>
          <w:bCs w:val="0"/>
          <w:sz w:val="20"/>
          <w:szCs w:val="20"/>
        </w:rPr>
        <w:t>) schvaluje zastupitelstvo kraje nebo rada kraje v rozsahu svěřeném zastupitelstvem. K čerpání krizové rezervy v případě mimořádných situací je zmocněn hejtman kraje. Tato rozpočtová opatření jsou předkládána na vědomí radě a zastupitelstvu kraje na nejbližším jednání.</w:t>
      </w:r>
    </w:p>
    <w:p w14:paraId="6FF8D937" w14:textId="77777777" w:rsidR="00651F26" w:rsidRDefault="00651F26" w:rsidP="00C33E09">
      <w:pPr>
        <w:pStyle w:val="xl35"/>
        <w:spacing w:before="0" w:beforeAutospacing="0" w:after="0" w:afterAutospacing="0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</w:p>
    <w:p w14:paraId="38B20313" w14:textId="77777777" w:rsidR="00651F26" w:rsidRDefault="00651F26" w:rsidP="00C33E09">
      <w:pPr>
        <w:pStyle w:val="xl35"/>
        <w:spacing w:before="0" w:beforeAutospacing="0" w:after="0" w:afterAutospacing="0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sz w:val="20"/>
          <w:szCs w:val="20"/>
        </w:rPr>
        <w:t xml:space="preserve">Návrh zahrnuje celkem  19 rozpočtových opatření, z toho </w:t>
      </w:r>
      <w:r>
        <w:rPr>
          <w:rFonts w:ascii="Arial" w:eastAsia="Times New Roman" w:hAnsi="Arial" w:cs="Arial"/>
          <w:b w:val="0"/>
          <w:bCs w:val="0"/>
          <w:sz w:val="20"/>
          <w:szCs w:val="20"/>
          <w:u w:val="single"/>
        </w:rPr>
        <w:t>v pravomoci</w:t>
      </w:r>
      <w:r>
        <w:rPr>
          <w:rFonts w:ascii="Arial" w:eastAsia="Times New Roman" w:hAnsi="Arial" w:cs="Arial"/>
          <w:b w:val="0"/>
          <w:bCs w:val="0"/>
          <w:sz w:val="20"/>
          <w:szCs w:val="20"/>
        </w:rPr>
        <w:t>:</w:t>
      </w:r>
    </w:p>
    <w:p w14:paraId="202CBF8E" w14:textId="77777777" w:rsidR="00651F26" w:rsidRDefault="00651F26" w:rsidP="00651F26">
      <w:pPr>
        <w:pStyle w:val="xl35"/>
        <w:numPr>
          <w:ilvl w:val="0"/>
          <w:numId w:val="11"/>
        </w:numPr>
        <w:spacing w:before="0" w:beforeAutospacing="0" w:after="0" w:afterAutospacing="0"/>
        <w:ind w:left="284" w:hanging="244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sz w:val="20"/>
          <w:szCs w:val="20"/>
        </w:rPr>
        <w:t>hejtmana kraje:</w:t>
      </w:r>
      <w:r>
        <w:rPr>
          <w:rFonts w:ascii="Arial" w:eastAsia="Times New Roman" w:hAnsi="Arial" w:cs="Arial"/>
          <w:b w:val="0"/>
          <w:bCs w:val="0"/>
          <w:sz w:val="20"/>
          <w:szCs w:val="20"/>
        </w:rPr>
        <w:tab/>
        <w:t>není</w:t>
      </w:r>
      <w:r>
        <w:rPr>
          <w:rFonts w:ascii="Arial" w:hAnsi="Arial" w:cs="Arial"/>
          <w:b w:val="0"/>
          <w:bCs w:val="0"/>
          <w:sz w:val="20"/>
          <w:szCs w:val="20"/>
        </w:rPr>
        <w:t>,</w:t>
      </w:r>
    </w:p>
    <w:p w14:paraId="6FBD6148" w14:textId="77777777" w:rsidR="00651F26" w:rsidRDefault="00651F26" w:rsidP="00651F26">
      <w:pPr>
        <w:pStyle w:val="xl35"/>
        <w:numPr>
          <w:ilvl w:val="0"/>
          <w:numId w:val="11"/>
        </w:numPr>
        <w:spacing w:before="0" w:beforeAutospacing="0" w:after="0" w:afterAutospacing="0"/>
        <w:ind w:left="284" w:hanging="244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sz w:val="20"/>
          <w:szCs w:val="20"/>
        </w:rPr>
        <w:t>rady kraje:</w:t>
      </w:r>
      <w:r>
        <w:rPr>
          <w:rFonts w:ascii="Arial" w:eastAsia="Times New Roman" w:hAnsi="Arial" w:cs="Arial"/>
          <w:b w:val="0"/>
          <w:bCs w:val="0"/>
          <w:sz w:val="20"/>
          <w:szCs w:val="20"/>
        </w:rPr>
        <w:tab/>
      </w:r>
      <w:r>
        <w:rPr>
          <w:rFonts w:ascii="Arial" w:eastAsia="Times New Roman" w:hAnsi="Arial" w:cs="Arial"/>
          <w:b w:val="0"/>
          <w:bCs w:val="0"/>
          <w:sz w:val="20"/>
          <w:szCs w:val="20"/>
        </w:rPr>
        <w:tab/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17 RO (282/R – 298/R),</w:t>
      </w:r>
    </w:p>
    <w:p w14:paraId="4F49F7EC" w14:textId="77777777" w:rsidR="00651F26" w:rsidRDefault="00651F26" w:rsidP="00651F26">
      <w:pPr>
        <w:pStyle w:val="xl35"/>
        <w:numPr>
          <w:ilvl w:val="0"/>
          <w:numId w:val="11"/>
        </w:numPr>
        <w:spacing w:before="0" w:beforeAutospacing="0" w:after="120" w:afterAutospacing="0"/>
        <w:ind w:left="284" w:hanging="244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sz w:val="20"/>
          <w:szCs w:val="20"/>
        </w:rPr>
        <w:t>zastupitelstva kraje:    2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RO (280/Z – 281/Z).</w:t>
      </w:r>
    </w:p>
    <w:p w14:paraId="63B900CF" w14:textId="77777777" w:rsidR="00651F26" w:rsidRDefault="00651F26" w:rsidP="00C33E09">
      <w:pPr>
        <w:pStyle w:val="xl35"/>
        <w:spacing w:before="0" w:beforeAutospacing="0" w:after="0" w:afterAutospacing="0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</w:p>
    <w:p w14:paraId="4B60EA80" w14:textId="77777777" w:rsidR="00651F26" w:rsidRDefault="00651F26" w:rsidP="00C33E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Výčet rozpočtových opatření </w:t>
      </w:r>
      <w:r>
        <w:rPr>
          <w:rFonts w:ascii="Arial" w:hAnsi="Arial" w:cs="Arial"/>
          <w:sz w:val="20"/>
          <w:szCs w:val="20"/>
          <w:u w:val="single"/>
        </w:rPr>
        <w:t>s dopadem do</w:t>
      </w:r>
      <w:r>
        <w:rPr>
          <w:rFonts w:ascii="Arial" w:hAnsi="Arial" w:cs="Arial"/>
          <w:sz w:val="20"/>
          <w:szCs w:val="20"/>
        </w:rPr>
        <w:t>:</w:t>
      </w:r>
    </w:p>
    <w:p w14:paraId="60112084" w14:textId="77777777" w:rsidR="00651F26" w:rsidRDefault="00651F26" w:rsidP="00651F26">
      <w:pPr>
        <w:numPr>
          <w:ilvl w:val="0"/>
          <w:numId w:val="12"/>
        </w:numPr>
        <w:ind w:right="-28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salda příjmů a výdajů:</w:t>
      </w:r>
      <w:r>
        <w:rPr>
          <w:rFonts w:ascii="Arial" w:hAnsi="Arial" w:cs="Arial"/>
          <w:sz w:val="20"/>
          <w:szCs w:val="20"/>
        </w:rPr>
        <w:tab/>
        <w:t xml:space="preserve">280/Z – 281/Z, 282/R – 284/R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(snížení schodku o 58,7 mil. Kč),</w:t>
      </w:r>
    </w:p>
    <w:p w14:paraId="0C195700" w14:textId="77777777" w:rsidR="00651F26" w:rsidRDefault="00651F26" w:rsidP="00651F26">
      <w:pPr>
        <w:numPr>
          <w:ilvl w:val="0"/>
          <w:numId w:val="12"/>
        </w:numPr>
        <w:ind w:right="-28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krizové rezervy: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není,</w:t>
      </w:r>
    </w:p>
    <w:p w14:paraId="432B55D2" w14:textId="77777777" w:rsidR="00651F26" w:rsidRDefault="00651F26" w:rsidP="00651F26">
      <w:pPr>
        <w:numPr>
          <w:ilvl w:val="0"/>
          <w:numId w:val="12"/>
        </w:numPr>
        <w:ind w:right="-28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rozpočtové rezervy:</w:t>
      </w:r>
      <w:r>
        <w:rPr>
          <w:rFonts w:ascii="Arial" w:hAnsi="Arial" w:cs="Arial"/>
          <w:sz w:val="20"/>
          <w:szCs w:val="20"/>
        </w:rPr>
        <w:tab/>
        <w:t>není,</w:t>
      </w:r>
    </w:p>
    <w:p w14:paraId="70882351" w14:textId="77777777" w:rsidR="00651F26" w:rsidRDefault="00651F26" w:rsidP="00651F26">
      <w:pPr>
        <w:numPr>
          <w:ilvl w:val="0"/>
          <w:numId w:val="12"/>
        </w:numPr>
        <w:spacing w:after="12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Fondu rezerv a rozvoje:</w:t>
      </w:r>
      <w:r>
        <w:rPr>
          <w:rFonts w:ascii="Arial" w:hAnsi="Arial" w:cs="Arial"/>
          <w:sz w:val="20"/>
          <w:szCs w:val="20"/>
        </w:rPr>
        <w:tab/>
        <w:t xml:space="preserve">280/Z, 282/R – 284/R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(navýšení o 65,5 mil. Kč).</w:t>
      </w:r>
    </w:p>
    <w:p w14:paraId="31BFC5F3" w14:textId="77777777" w:rsidR="00651F26" w:rsidRDefault="00651F26" w:rsidP="00C33E09">
      <w:pPr>
        <w:pStyle w:val="xl35"/>
        <w:spacing w:before="0" w:beforeAutospacing="0" w:after="0" w:afterAutospacing="0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</w:p>
    <w:p w14:paraId="2519C7EE" w14:textId="77777777" w:rsidR="00651F26" w:rsidRDefault="00651F26" w:rsidP="00C33E09">
      <w:pPr>
        <w:pStyle w:val="xl35"/>
        <w:spacing w:before="0" w:beforeAutospacing="0" w:after="60" w:afterAutospacing="0"/>
        <w:jc w:val="both"/>
        <w:rPr>
          <w:rFonts w:ascii="Arial" w:eastAsia="Times New Roman" w:hAnsi="Arial" w:cs="Arial"/>
          <w:b w:val="0"/>
          <w:bCs w:val="0"/>
          <w:strike/>
          <w:sz w:val="20"/>
          <w:szCs w:val="20"/>
          <w:highlight w:val="green"/>
        </w:rPr>
      </w:pPr>
    </w:p>
    <w:p w14:paraId="6917C854" w14:textId="77777777" w:rsidR="00651F26" w:rsidRDefault="00651F26" w:rsidP="00C33E09">
      <w:pPr>
        <w:pStyle w:val="xl35"/>
        <w:spacing w:before="0" w:beforeAutospacing="0" w:after="60" w:afterAutospacing="0"/>
        <w:jc w:val="both"/>
        <w:rPr>
          <w:rFonts w:ascii="Arial" w:eastAsia="Times New Roman" w:hAnsi="Arial" w:cs="Arial"/>
          <w:b w:val="0"/>
          <w:bCs w:val="0"/>
          <w:strike/>
          <w:sz w:val="20"/>
          <w:szCs w:val="20"/>
          <w:highlight w:val="green"/>
        </w:rPr>
      </w:pPr>
    </w:p>
    <w:p w14:paraId="506D3AAC" w14:textId="77777777" w:rsidR="00651F26" w:rsidRDefault="00651F26" w:rsidP="00C33E09">
      <w:pPr>
        <w:pStyle w:val="xl35"/>
        <w:spacing w:before="0" w:beforeAutospacing="0" w:after="60" w:afterAutospacing="0"/>
        <w:jc w:val="both"/>
        <w:rPr>
          <w:rFonts w:ascii="Arial" w:eastAsia="Times New Roman" w:hAnsi="Arial" w:cs="Arial"/>
          <w:b w:val="0"/>
          <w:bCs w:val="0"/>
          <w:strike/>
          <w:sz w:val="20"/>
          <w:szCs w:val="20"/>
          <w:highlight w:val="green"/>
        </w:rPr>
      </w:pPr>
    </w:p>
    <w:p w14:paraId="0970B181" w14:textId="77777777" w:rsidR="00651F26" w:rsidRDefault="00651F26" w:rsidP="00C33E09">
      <w:pPr>
        <w:pStyle w:val="xl35"/>
        <w:spacing w:before="0" w:beforeAutospacing="0" w:after="60" w:afterAutospacing="0"/>
        <w:jc w:val="both"/>
        <w:rPr>
          <w:rFonts w:ascii="Arial" w:eastAsia="Times New Roman" w:hAnsi="Arial" w:cs="Arial"/>
          <w:b w:val="0"/>
          <w:bCs w:val="0"/>
          <w:strike/>
          <w:sz w:val="20"/>
          <w:szCs w:val="20"/>
          <w:highlight w:val="green"/>
        </w:rPr>
      </w:pPr>
    </w:p>
    <w:p w14:paraId="43564D3F" w14:textId="77777777" w:rsidR="00651F26" w:rsidRDefault="00651F26" w:rsidP="00310332">
      <w:pPr>
        <w:pStyle w:val="xl35"/>
        <w:spacing w:before="0" w:beforeAutospacing="0" w:after="120" w:afterAutospacing="0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sz w:val="20"/>
          <w:szCs w:val="20"/>
        </w:rPr>
        <w:t>Důvodem zvýšení povoleného schodku o:</w:t>
      </w:r>
    </w:p>
    <w:p w14:paraId="60DE4A3E" w14:textId="77777777" w:rsidR="00651F26" w:rsidRDefault="00651F26" w:rsidP="00651F26">
      <w:pPr>
        <w:pStyle w:val="xl35"/>
        <w:numPr>
          <w:ilvl w:val="0"/>
          <w:numId w:val="35"/>
        </w:numPr>
        <w:spacing w:before="0" w:beforeAutospacing="0" w:after="120" w:afterAutospacing="0"/>
        <w:ind w:left="284" w:hanging="284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sz w:val="20"/>
          <w:szCs w:val="20"/>
        </w:rPr>
        <w:t>16,0 mil. Kč je zapojení prostředků z Fondu rezerv a rozvoje na koupi nemovitosti „Nového dvora“ v Třeboni,</w:t>
      </w:r>
    </w:p>
    <w:p w14:paraId="4AD31CFE" w14:textId="77777777" w:rsidR="00651F26" w:rsidRDefault="00651F26" w:rsidP="00651F26">
      <w:pPr>
        <w:pStyle w:val="xl35"/>
        <w:numPr>
          <w:ilvl w:val="0"/>
          <w:numId w:val="35"/>
        </w:numPr>
        <w:spacing w:before="0" w:beforeAutospacing="0" w:after="120" w:afterAutospacing="0"/>
        <w:ind w:left="284" w:hanging="284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sz w:val="20"/>
          <w:szCs w:val="20"/>
        </w:rPr>
        <w:t>6,8 mil. Kč je zapojení zůstatku Fondu vodního hospodářství na kofinancování akci v rámci dotačního programu Ministerstva zemědělství.</w:t>
      </w:r>
    </w:p>
    <w:p w14:paraId="200C0867" w14:textId="77777777" w:rsidR="00651F26" w:rsidRDefault="00651F26" w:rsidP="00310332">
      <w:pPr>
        <w:pStyle w:val="xl35"/>
        <w:spacing w:before="0" w:beforeAutospacing="0" w:after="120" w:afterAutospacing="0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sz w:val="20"/>
          <w:szCs w:val="20"/>
        </w:rPr>
        <w:t xml:space="preserve">Důvodem snížení povoleného schodku o 81,5 mil. Kč je převod prostředků do Fondu rezerv a rozvoje za účelem zreálnění rozpočtu. </w:t>
      </w:r>
    </w:p>
    <w:p w14:paraId="08AB1FE1" w14:textId="77777777" w:rsidR="00651F26" w:rsidRDefault="00651F26" w:rsidP="00C33E09">
      <w:pPr>
        <w:pStyle w:val="xl35"/>
        <w:spacing w:before="0" w:beforeAutospacing="0" w:after="120" w:afterAutospacing="0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</w:p>
    <w:p w14:paraId="27F2A0A7" w14:textId="77777777" w:rsidR="00651F26" w:rsidRDefault="00651F26" w:rsidP="00922243">
      <w:pPr>
        <w:pStyle w:val="xl35"/>
        <w:spacing w:before="0" w:beforeAutospacing="0" w:after="120" w:afterAutospacing="0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sz w:val="20"/>
          <w:szCs w:val="20"/>
        </w:rPr>
        <w:t>Předložený návrh navazuje na předchozí materiál k rozpočtovým změnám 22/23, který byl zařazen k projednání zastupitelstvu kraje na zasedání dne 19. 10. 2023.</w:t>
      </w:r>
    </w:p>
    <w:p w14:paraId="2209FD10" w14:textId="77777777" w:rsidR="00651F26" w:rsidRDefault="00651F26" w:rsidP="00922243">
      <w:pPr>
        <w:pStyle w:val="xl35"/>
        <w:spacing w:before="0" w:beforeAutospacing="0" w:after="120" w:afterAutospacing="0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</w:p>
    <w:p w14:paraId="743E12D8" w14:textId="77777777" w:rsidR="00651F26" w:rsidRDefault="00651F26" w:rsidP="00922243">
      <w:pPr>
        <w:pStyle w:val="xl35"/>
        <w:spacing w:before="0" w:beforeAutospacing="0" w:after="120" w:afterAutospacing="0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sz w:val="20"/>
          <w:szCs w:val="20"/>
        </w:rPr>
        <w:t>Následující přehled vyjadřuje dopad navržené úpravy do parametrů rozpočtu 2023. Stav investiční a neinvestiční části dotační politiky je vyčíslen k datu 12. 10. 2023.</w:t>
      </w:r>
    </w:p>
    <w:p w14:paraId="0C65E5FA" w14:textId="77777777" w:rsidR="00651F26" w:rsidRDefault="00651F26" w:rsidP="00C33E09">
      <w:pPr>
        <w:pStyle w:val="xl35"/>
        <w:spacing w:before="0" w:beforeAutospacing="0" w:after="120" w:afterAutospacing="0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</w:p>
    <w:p w14:paraId="3C3464E3" w14:textId="77777777" w:rsidR="00651F26" w:rsidRDefault="00651F26" w:rsidP="00C33E09">
      <w:pPr>
        <w:pStyle w:val="KUJKnormal"/>
      </w:pPr>
    </w:p>
    <w:p w14:paraId="410F33BA" w14:textId="77777777" w:rsidR="00651F26" w:rsidRDefault="00651F26" w:rsidP="00C33E09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Bilance 2023 s porovnáním ke schválenému a upravenému rozpočtu</w:t>
      </w:r>
    </w:p>
    <w:p w14:paraId="7F40498C" w14:textId="77777777" w:rsidR="00651F26" w:rsidRDefault="00651F26" w:rsidP="00C33E09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po provedení rozpočtových opatření</w:t>
      </w:r>
    </w:p>
    <w:p w14:paraId="60527E09" w14:textId="77777777" w:rsidR="00651F26" w:rsidRDefault="00651F26" w:rsidP="00C33E09">
      <w:pPr>
        <w:jc w:val="center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cs-CZ"/>
        </w:rPr>
        <w:t>(příjmy a výdaje po konsolidaci)</w:t>
      </w:r>
    </w:p>
    <w:p w14:paraId="57BA1AFA" w14:textId="77777777" w:rsidR="00651F26" w:rsidRDefault="00651F26" w:rsidP="00C33E09">
      <w:pPr>
        <w:ind w:left="779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 xml:space="preserve">             (v tis. Kč)</w:t>
      </w:r>
    </w:p>
    <w:tbl>
      <w:tblPr>
        <w:tblpPr w:leftFromText="141" w:rightFromText="141" w:vertAnchor="text" w:tblpX="70" w:tblpY="1"/>
        <w:tblOverlap w:val="never"/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559"/>
        <w:gridCol w:w="1559"/>
        <w:gridCol w:w="1560"/>
        <w:gridCol w:w="1417"/>
      </w:tblGrid>
      <w:tr w:rsidR="00651F26" w14:paraId="06F1CBA8" w14:textId="77777777" w:rsidTr="00C33E09">
        <w:trPr>
          <w:trHeight w:val="14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9BE64" w14:textId="77777777" w:rsidR="00651F26" w:rsidRDefault="00651F26" w:rsidP="003103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9C671" w14:textId="77777777" w:rsidR="00651F26" w:rsidRDefault="00651F26" w:rsidP="0031033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Rozpočet schválený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E94CC" w14:textId="77777777" w:rsidR="00651F26" w:rsidRDefault="00651F26" w:rsidP="0031033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Rozpočet upravený podle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RZ 22/23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F3559" w14:textId="77777777" w:rsidR="00651F26" w:rsidRDefault="00651F26" w:rsidP="0031033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Rozpočet upravený podle</w:t>
            </w:r>
          </w:p>
          <w:p w14:paraId="690E45A3" w14:textId="77777777" w:rsidR="00651F26" w:rsidRDefault="00651F26" w:rsidP="0031033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RZ 24/23</w:t>
            </w:r>
          </w:p>
          <w:p w14:paraId="639261CB" w14:textId="77777777" w:rsidR="00651F26" w:rsidRPr="00310332" w:rsidRDefault="00651F26" w:rsidP="0031033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(po schválení RO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280/Z – 281/Z)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E91F3" w14:textId="77777777" w:rsidR="00651F26" w:rsidRDefault="00651F26" w:rsidP="0031033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Rozdíl</w:t>
            </w:r>
          </w:p>
        </w:tc>
      </w:tr>
      <w:tr w:rsidR="00651F26" w14:paraId="4AEBA68D" w14:textId="77777777" w:rsidTr="00C33E09">
        <w:trPr>
          <w:trHeight w:val="2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1E9E3D" w14:textId="77777777" w:rsidR="00651F26" w:rsidRDefault="00651F26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94918" w14:textId="77777777" w:rsidR="00651F26" w:rsidRDefault="00651F2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5D81E" w14:textId="77777777" w:rsidR="00651F26" w:rsidRDefault="00651F2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0C4E4" w14:textId="77777777" w:rsidR="00651F26" w:rsidRDefault="00651F2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E43CC" w14:textId="77777777" w:rsidR="00651F26" w:rsidRDefault="00651F2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4 (3 – 2)</w:t>
            </w:r>
          </w:p>
        </w:tc>
      </w:tr>
      <w:tr w:rsidR="00651F26" w14:paraId="3FC50783" w14:textId="77777777" w:rsidTr="00C33E09">
        <w:trPr>
          <w:trHeight w:val="34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6146F7" w14:textId="77777777" w:rsidR="00651F26" w:rsidRDefault="00651F26" w:rsidP="0031033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Příjmy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EC401B" w14:textId="77777777" w:rsidR="00651F26" w:rsidRDefault="00651F26" w:rsidP="0031033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24 492 722,60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42580" w14:textId="77777777" w:rsidR="00651F26" w:rsidRDefault="00651F26" w:rsidP="0031033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26 495 589,85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FF633B" w14:textId="77777777" w:rsidR="00651F26" w:rsidRDefault="00651F26" w:rsidP="0031033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26 542 632,63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8ED66D" w14:textId="77777777" w:rsidR="00651F26" w:rsidRDefault="00651F26" w:rsidP="0031033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+47 042,77</w:t>
            </w:r>
          </w:p>
        </w:tc>
      </w:tr>
      <w:tr w:rsidR="00651F26" w14:paraId="525E6DEF" w14:textId="77777777" w:rsidTr="00C33E09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E065C" w14:textId="77777777" w:rsidR="00651F26" w:rsidRDefault="00651F26" w:rsidP="0031033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 toho: tř. 1 Daňové příjmy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069BC4" w14:textId="77777777" w:rsidR="00651F26" w:rsidRDefault="00651F26" w:rsidP="003103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8 635 470,00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26559" w14:textId="77777777" w:rsidR="00651F26" w:rsidRDefault="00651F26" w:rsidP="003103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9 361 677,77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46FB8B" w14:textId="77777777" w:rsidR="00651F26" w:rsidRDefault="00651F26" w:rsidP="003103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9 365 737,77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CF922" w14:textId="77777777" w:rsidR="00651F26" w:rsidRDefault="00651F26" w:rsidP="003103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+4 060,00</w:t>
            </w:r>
          </w:p>
        </w:tc>
      </w:tr>
      <w:tr w:rsidR="00651F26" w14:paraId="35304DB7" w14:textId="77777777" w:rsidTr="00C33E09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AC48D6" w14:textId="77777777" w:rsidR="00651F26" w:rsidRDefault="00651F26" w:rsidP="0031033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        tř. 2 Nedaňové příjmy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72F981" w14:textId="77777777" w:rsidR="00651F26" w:rsidRDefault="00651F26" w:rsidP="003103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369 996,64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DAB9CF" w14:textId="77777777" w:rsidR="00651F26" w:rsidRDefault="00651F26" w:rsidP="003103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639 194,57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16FC10" w14:textId="77777777" w:rsidR="00651F26" w:rsidRDefault="00651F26" w:rsidP="003103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651 964,61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0BEB0" w14:textId="77777777" w:rsidR="00651F26" w:rsidRDefault="00651F26" w:rsidP="003103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+12 770,04</w:t>
            </w:r>
          </w:p>
        </w:tc>
      </w:tr>
      <w:tr w:rsidR="00651F26" w14:paraId="7D37D250" w14:textId="77777777" w:rsidTr="00C33E09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22EFD" w14:textId="77777777" w:rsidR="00651F26" w:rsidRDefault="00651F26" w:rsidP="0031033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        tř. 3 Investiční příjmy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15AA7" w14:textId="77777777" w:rsidR="00651F26" w:rsidRDefault="00651F26" w:rsidP="003103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AFA217" w14:textId="77777777" w:rsidR="00651F26" w:rsidRDefault="00651F26" w:rsidP="003103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32 365,10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A3BFF" w14:textId="77777777" w:rsidR="00651F26" w:rsidRDefault="00651F26" w:rsidP="003103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32 365,10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0C9835" w14:textId="77777777" w:rsidR="00651F26" w:rsidRDefault="00651F26" w:rsidP="003103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51F26" w14:paraId="2D230869" w14:textId="77777777" w:rsidTr="00C33E09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8C3594" w14:textId="77777777" w:rsidR="00651F26" w:rsidRDefault="00651F26" w:rsidP="0031033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        tř. 4 Přijaté transfery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06BF8" w14:textId="77777777" w:rsidR="00651F26" w:rsidRDefault="00651F26" w:rsidP="003103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15 486 555,96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AF6F0" w14:textId="77777777" w:rsidR="00651F26" w:rsidRDefault="00651F26" w:rsidP="003103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16 462 352,41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9039F8" w14:textId="77777777" w:rsidR="00651F26" w:rsidRDefault="00651F26" w:rsidP="003103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16 492 565,14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C9E56" w14:textId="77777777" w:rsidR="00651F26" w:rsidRDefault="00651F26" w:rsidP="003103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+30 212,73</w:t>
            </w:r>
          </w:p>
        </w:tc>
      </w:tr>
      <w:tr w:rsidR="00651F26" w14:paraId="6DD32E2E" w14:textId="77777777" w:rsidTr="00C33E09">
        <w:trPr>
          <w:trHeight w:val="34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065C58" w14:textId="77777777" w:rsidR="00651F26" w:rsidRDefault="00651F26" w:rsidP="0031033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Výdaje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15849" w14:textId="77777777" w:rsidR="00651F26" w:rsidRDefault="00651F26" w:rsidP="0031033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25 843 486,70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74CAD2" w14:textId="77777777" w:rsidR="00651F26" w:rsidRDefault="00651F26" w:rsidP="0031033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26 163 505,11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5E67B" w14:textId="77777777" w:rsidR="00651F26" w:rsidRDefault="00651F26" w:rsidP="0031033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26 151 839,93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7D0D3" w14:textId="77777777" w:rsidR="00651F26" w:rsidRDefault="00651F26" w:rsidP="0031033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-11 665,18</w:t>
            </w:r>
          </w:p>
        </w:tc>
      </w:tr>
      <w:tr w:rsidR="00651F26" w14:paraId="1AFE276D" w14:textId="77777777" w:rsidTr="00C33E09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9F7A8B" w14:textId="77777777" w:rsidR="00651F26" w:rsidRDefault="00651F26" w:rsidP="0031033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 toho: tř. 5 Běžné výdaje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D0C9F" w14:textId="77777777" w:rsidR="00651F26" w:rsidRDefault="00651F26" w:rsidP="003103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20 761 503,64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4A1FB5" w14:textId="77777777" w:rsidR="00651F26" w:rsidRDefault="00651F26" w:rsidP="003103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20 913 838,86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F2477" w14:textId="77777777" w:rsidR="00651F26" w:rsidRDefault="00651F26" w:rsidP="003103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20 928 489,98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16CE89" w14:textId="77777777" w:rsidR="00651F26" w:rsidRDefault="00651F26" w:rsidP="003103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+14 651,12</w:t>
            </w:r>
          </w:p>
        </w:tc>
      </w:tr>
      <w:tr w:rsidR="00651F26" w14:paraId="365F151E" w14:textId="77777777" w:rsidTr="00C33E09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B4948" w14:textId="77777777" w:rsidR="00651F26" w:rsidRDefault="00651F26" w:rsidP="0031033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        tř. 6 Investiční výdaje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709FA" w14:textId="77777777" w:rsidR="00651F26" w:rsidRDefault="00651F26" w:rsidP="003103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4 352 019,95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C685D9" w14:textId="77777777" w:rsidR="00651F26" w:rsidRDefault="00651F26" w:rsidP="003103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4 436 741,72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9C15B" w14:textId="77777777" w:rsidR="00651F26" w:rsidRDefault="00651F26" w:rsidP="003103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4 398 549,22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B8CA2" w14:textId="77777777" w:rsidR="00651F26" w:rsidRDefault="00651F26" w:rsidP="003103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-38 192,50</w:t>
            </w:r>
          </w:p>
        </w:tc>
      </w:tr>
      <w:tr w:rsidR="00651F26" w14:paraId="3C178816" w14:textId="77777777" w:rsidTr="00C33E09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9F9CF" w14:textId="77777777" w:rsidR="00651F26" w:rsidRDefault="00651F26" w:rsidP="00310332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        Dotační politika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17935" w14:textId="77777777" w:rsidR="00651F26" w:rsidRDefault="00651F26" w:rsidP="003103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729 963,11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3953B" w14:textId="77777777" w:rsidR="00651F26" w:rsidRDefault="00651F26" w:rsidP="003103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812 924,53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0F45E" w14:textId="77777777" w:rsidR="00651F26" w:rsidRDefault="00651F26" w:rsidP="003103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824 800,73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B7E42" w14:textId="77777777" w:rsidR="00651F26" w:rsidRDefault="00651F26" w:rsidP="003103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+11 876,20</w:t>
            </w:r>
          </w:p>
        </w:tc>
      </w:tr>
      <w:tr w:rsidR="00651F26" w14:paraId="1B0520DE" w14:textId="77777777" w:rsidTr="00C33E09">
        <w:trPr>
          <w:trHeight w:val="34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C9339" w14:textId="77777777" w:rsidR="00651F26" w:rsidRDefault="00651F26" w:rsidP="00310332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 xml:space="preserve">            z toho neinvestiční část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8ECBD" w14:textId="77777777" w:rsidR="00651F26" w:rsidRDefault="00651F26" w:rsidP="00310332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345 493,90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DEF265" w14:textId="77777777" w:rsidR="00651F26" w:rsidRDefault="00651F26" w:rsidP="00310332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421 394,03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5B71A" w14:textId="77777777" w:rsidR="00651F26" w:rsidRDefault="00651F26" w:rsidP="00310332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422 394,03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4E32F0" w14:textId="77777777" w:rsidR="00651F26" w:rsidRDefault="00651F26" w:rsidP="00310332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+1 000,00</w:t>
            </w:r>
          </w:p>
        </w:tc>
      </w:tr>
      <w:tr w:rsidR="00651F26" w14:paraId="25D749EF" w14:textId="77777777" w:rsidTr="00C33E09">
        <w:trPr>
          <w:trHeight w:val="34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CAABE8" w14:textId="77777777" w:rsidR="00651F26" w:rsidRDefault="00651F26" w:rsidP="00310332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 xml:space="preserve">            z toho investiční část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1B328" w14:textId="77777777" w:rsidR="00651F26" w:rsidRDefault="00651F26" w:rsidP="00310332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384 469,21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B2D121" w14:textId="77777777" w:rsidR="00651F26" w:rsidRDefault="00651F26" w:rsidP="00310332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391 530,50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DE9C1" w14:textId="77777777" w:rsidR="00651F26" w:rsidRDefault="00651F26" w:rsidP="00310332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402 406,70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D7A3D" w14:textId="77777777" w:rsidR="00651F26" w:rsidRDefault="00651F26" w:rsidP="00310332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+10 876,20</w:t>
            </w:r>
          </w:p>
        </w:tc>
      </w:tr>
      <w:tr w:rsidR="00651F26" w14:paraId="6D490BBB" w14:textId="77777777" w:rsidTr="00C33E09">
        <w:trPr>
          <w:trHeight w:val="34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C0C26" w14:textId="77777777" w:rsidR="00651F26" w:rsidRDefault="00651F26" w:rsidP="0031033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 xml:space="preserve">    z toho rozpočtová rezerva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ADBBB" w14:textId="77777777" w:rsidR="00651F26" w:rsidRDefault="00651F26" w:rsidP="00310332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C6B2D" w14:textId="77777777" w:rsidR="00651F26" w:rsidRDefault="00651F26" w:rsidP="00310332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12 419,00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6879D0" w14:textId="77777777" w:rsidR="00651F26" w:rsidRDefault="00651F26" w:rsidP="00310332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12 419,00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5D994" w14:textId="77777777" w:rsidR="00651F26" w:rsidRDefault="00651F26" w:rsidP="00310332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651F26" w14:paraId="1E0BB805" w14:textId="77777777" w:rsidTr="00C33E09">
        <w:trPr>
          <w:trHeight w:val="34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406A3" w14:textId="77777777" w:rsidR="00651F26" w:rsidRDefault="00651F26" w:rsidP="00310332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 xml:space="preserve">    z toho krizová rezerva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F5EE1" w14:textId="77777777" w:rsidR="00651F26" w:rsidRDefault="00651F26" w:rsidP="00310332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7920B" w14:textId="77777777" w:rsidR="00651F26" w:rsidRDefault="00651F26" w:rsidP="00310332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9 861,12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A5B3B" w14:textId="77777777" w:rsidR="00651F26" w:rsidRDefault="00651F26" w:rsidP="00310332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9 861,12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AC45B" w14:textId="77777777" w:rsidR="00651F26" w:rsidRDefault="00651F26" w:rsidP="00310332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651F26" w14:paraId="6529E76B" w14:textId="77777777" w:rsidTr="00C33E09">
        <w:trPr>
          <w:trHeight w:val="34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F4CF1" w14:textId="77777777" w:rsidR="00651F26" w:rsidRDefault="00651F26" w:rsidP="00310332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 xml:space="preserve">    z toho energetická rezerva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578B12" w14:textId="77777777" w:rsidR="00651F26" w:rsidRDefault="00651F26" w:rsidP="00310332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F235B" w14:textId="77777777" w:rsidR="00651F26" w:rsidRDefault="00651F26" w:rsidP="00310332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C3099" w14:textId="77777777" w:rsidR="00651F26" w:rsidRDefault="00651F26" w:rsidP="00310332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155EB" w14:textId="77777777" w:rsidR="00651F26" w:rsidRDefault="00651F26" w:rsidP="00310332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651F26" w14:paraId="44197947" w14:textId="77777777" w:rsidTr="00C33E09">
        <w:trPr>
          <w:trHeight w:val="34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FE5EA" w14:textId="77777777" w:rsidR="00651F26" w:rsidRDefault="00651F26" w:rsidP="0031033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Saldo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440703" w14:textId="77777777" w:rsidR="00651F26" w:rsidRDefault="00651F26" w:rsidP="0031033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-1 350 764,10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E0974" w14:textId="77777777" w:rsidR="00651F26" w:rsidRDefault="00651F26" w:rsidP="0031033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+332 084,75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4DA1A6" w14:textId="77777777" w:rsidR="00651F26" w:rsidRDefault="00651F26" w:rsidP="0031033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+390 792,70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3F3677" w14:textId="77777777" w:rsidR="00651F26" w:rsidRDefault="00651F26" w:rsidP="0031033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+58 707,95</w:t>
            </w:r>
          </w:p>
        </w:tc>
      </w:tr>
    </w:tbl>
    <w:p w14:paraId="204E70FC" w14:textId="77777777" w:rsidR="00651F26" w:rsidRDefault="00651F26" w:rsidP="00C33E09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7C51455D" w14:textId="77777777" w:rsidR="00651F26" w:rsidRDefault="00651F26" w:rsidP="00C33E09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54DF0E79" w14:textId="77777777" w:rsidR="00651F26" w:rsidRDefault="00651F26" w:rsidP="00C33E09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0C3B2462" w14:textId="77777777" w:rsidR="00651F26" w:rsidRDefault="00651F26" w:rsidP="00C33E09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53EF70B5" w14:textId="77777777" w:rsidR="00651F26" w:rsidRDefault="00651F26" w:rsidP="00C33E09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23C3B6EF" w14:textId="77777777" w:rsidR="00651F26" w:rsidRDefault="00651F26" w:rsidP="00C33E09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264DA6DF" w14:textId="77777777" w:rsidR="00651F26" w:rsidRDefault="00651F26" w:rsidP="00C33E09">
      <w:pPr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>Jednotlivá rozpočtová opatření (RO):</w:t>
      </w:r>
    </w:p>
    <w:p w14:paraId="0C078DC2" w14:textId="77777777" w:rsidR="00651F26" w:rsidRDefault="00651F26" w:rsidP="00C33E09">
      <w:pPr>
        <w:pStyle w:val="KUJKnormal"/>
      </w:pPr>
    </w:p>
    <w:tbl>
      <w:tblPr>
        <w:tblW w:w="1069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29"/>
        <w:gridCol w:w="2977"/>
        <w:gridCol w:w="637"/>
        <w:gridCol w:w="1632"/>
        <w:gridCol w:w="1470"/>
        <w:gridCol w:w="1022"/>
      </w:tblGrid>
      <w:tr w:rsidR="00651F26" w14:paraId="5E761C11" w14:textId="77777777" w:rsidTr="00310332">
        <w:trPr>
          <w:cantSplit/>
        </w:trPr>
        <w:tc>
          <w:tcPr>
            <w:tcW w:w="2958" w:type="dxa"/>
            <w:gridSpan w:val="3"/>
            <w:hideMark/>
          </w:tcPr>
          <w:p w14:paraId="18D60FAA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7741" w:type="dxa"/>
            <w:gridSpan w:val="5"/>
            <w:hideMark/>
          </w:tcPr>
          <w:p w14:paraId="6723AB79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280/Z</w:t>
            </w:r>
          </w:p>
        </w:tc>
      </w:tr>
      <w:tr w:rsidR="00651F26" w14:paraId="785D3316" w14:textId="77777777" w:rsidTr="00310332">
        <w:trPr>
          <w:gridAfter w:val="1"/>
          <w:wAfter w:w="1022" w:type="dxa"/>
          <w:cantSplit/>
        </w:trPr>
        <w:tc>
          <w:tcPr>
            <w:tcW w:w="714" w:type="dxa"/>
            <w:vAlign w:val="center"/>
            <w:hideMark/>
          </w:tcPr>
          <w:p w14:paraId="741FB394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222" w:type="dxa"/>
            <w:gridSpan w:val="3"/>
            <w:vAlign w:val="center"/>
            <w:hideMark/>
          </w:tcPr>
          <w:p w14:paraId="7F393B2F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637" w:type="dxa"/>
            <w:vAlign w:val="center"/>
            <w:hideMark/>
          </w:tcPr>
          <w:p w14:paraId="51A0752E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633" w:type="dxa"/>
            <w:vAlign w:val="center"/>
            <w:hideMark/>
          </w:tcPr>
          <w:p w14:paraId="13BC5056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471" w:type="dxa"/>
            <w:vAlign w:val="center"/>
            <w:hideMark/>
          </w:tcPr>
          <w:p w14:paraId="3A62B8ED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651F26" w14:paraId="40E6FF04" w14:textId="77777777" w:rsidTr="00310332">
        <w:trPr>
          <w:gridAfter w:val="1"/>
          <w:wAfter w:w="1022" w:type="dxa"/>
          <w:cantSplit/>
        </w:trPr>
        <w:tc>
          <w:tcPr>
            <w:tcW w:w="714" w:type="dxa"/>
            <w:vAlign w:val="center"/>
          </w:tcPr>
          <w:p w14:paraId="2A7DCEC6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  <w:hideMark/>
          </w:tcPr>
          <w:p w14:paraId="37725E78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  <w:tc>
          <w:tcPr>
            <w:tcW w:w="4508" w:type="dxa"/>
            <w:gridSpan w:val="2"/>
            <w:vAlign w:val="center"/>
            <w:hideMark/>
          </w:tcPr>
          <w:p w14:paraId="399EE195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Změny stavu krátkodobých prostředků na bank.účtech</w:t>
            </w:r>
          </w:p>
        </w:tc>
        <w:tc>
          <w:tcPr>
            <w:tcW w:w="637" w:type="dxa"/>
            <w:vAlign w:val="center"/>
            <w:hideMark/>
          </w:tcPr>
          <w:p w14:paraId="1F40EF9E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2674</w:t>
            </w:r>
          </w:p>
        </w:tc>
        <w:tc>
          <w:tcPr>
            <w:tcW w:w="1633" w:type="dxa"/>
            <w:vAlign w:val="center"/>
          </w:tcPr>
          <w:p w14:paraId="193535C0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  <w:hideMark/>
          </w:tcPr>
          <w:p w14:paraId="295BC6D1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16 000 000,00</w:t>
            </w:r>
          </w:p>
        </w:tc>
      </w:tr>
      <w:tr w:rsidR="00651F26" w14:paraId="738974DD" w14:textId="77777777" w:rsidTr="00310332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78D2140B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6172</w:t>
            </w:r>
          </w:p>
        </w:tc>
        <w:tc>
          <w:tcPr>
            <w:tcW w:w="714" w:type="dxa"/>
            <w:hideMark/>
          </w:tcPr>
          <w:p w14:paraId="2E57D0CD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6130</w:t>
            </w:r>
          </w:p>
        </w:tc>
        <w:tc>
          <w:tcPr>
            <w:tcW w:w="4508" w:type="dxa"/>
            <w:gridSpan w:val="2"/>
            <w:hideMark/>
          </w:tcPr>
          <w:p w14:paraId="79F2040A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Pozemky</w:t>
            </w:r>
          </w:p>
        </w:tc>
        <w:tc>
          <w:tcPr>
            <w:tcW w:w="637" w:type="dxa"/>
            <w:hideMark/>
          </w:tcPr>
          <w:p w14:paraId="5491DCFB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1633" w:type="dxa"/>
            <w:hideMark/>
          </w:tcPr>
          <w:p w14:paraId="7AD77201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9125087000000</w:t>
            </w:r>
          </w:p>
        </w:tc>
        <w:tc>
          <w:tcPr>
            <w:tcW w:w="1471" w:type="dxa"/>
            <w:hideMark/>
          </w:tcPr>
          <w:p w14:paraId="363D94FD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16 017 000,00</w:t>
            </w:r>
          </w:p>
        </w:tc>
      </w:tr>
      <w:tr w:rsidR="00651F26" w14:paraId="191E9497" w14:textId="77777777" w:rsidTr="00310332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7B554302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6172</w:t>
            </w:r>
          </w:p>
        </w:tc>
        <w:tc>
          <w:tcPr>
            <w:tcW w:w="714" w:type="dxa"/>
            <w:hideMark/>
          </w:tcPr>
          <w:p w14:paraId="10F8A654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5169</w:t>
            </w:r>
          </w:p>
        </w:tc>
        <w:tc>
          <w:tcPr>
            <w:tcW w:w="4508" w:type="dxa"/>
            <w:gridSpan w:val="2"/>
            <w:hideMark/>
          </w:tcPr>
          <w:p w14:paraId="2E11AF12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Nákup ostatních služeb</w:t>
            </w:r>
          </w:p>
        </w:tc>
        <w:tc>
          <w:tcPr>
            <w:tcW w:w="637" w:type="dxa"/>
            <w:hideMark/>
          </w:tcPr>
          <w:p w14:paraId="7776151C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1633" w:type="dxa"/>
            <w:hideMark/>
          </w:tcPr>
          <w:p w14:paraId="0814CFA2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9108000000000</w:t>
            </w:r>
          </w:p>
        </w:tc>
        <w:tc>
          <w:tcPr>
            <w:tcW w:w="1471" w:type="dxa"/>
            <w:hideMark/>
          </w:tcPr>
          <w:p w14:paraId="216E2217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-15 000,00</w:t>
            </w:r>
          </w:p>
        </w:tc>
      </w:tr>
      <w:tr w:rsidR="00651F26" w14:paraId="15A5D0C9" w14:textId="77777777" w:rsidTr="00310332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45371C3A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6172</w:t>
            </w:r>
          </w:p>
        </w:tc>
        <w:tc>
          <w:tcPr>
            <w:tcW w:w="714" w:type="dxa"/>
            <w:hideMark/>
          </w:tcPr>
          <w:p w14:paraId="6E42BFD3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5361</w:t>
            </w:r>
          </w:p>
        </w:tc>
        <w:tc>
          <w:tcPr>
            <w:tcW w:w="4508" w:type="dxa"/>
            <w:gridSpan w:val="2"/>
            <w:hideMark/>
          </w:tcPr>
          <w:p w14:paraId="11C5EAEE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Nákup kolků</w:t>
            </w:r>
          </w:p>
        </w:tc>
        <w:tc>
          <w:tcPr>
            <w:tcW w:w="637" w:type="dxa"/>
            <w:hideMark/>
          </w:tcPr>
          <w:p w14:paraId="70D267E0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1633" w:type="dxa"/>
          </w:tcPr>
          <w:p w14:paraId="52E7FE26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hideMark/>
          </w:tcPr>
          <w:p w14:paraId="290DE8B9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-2 000,00</w:t>
            </w:r>
          </w:p>
        </w:tc>
      </w:tr>
    </w:tbl>
    <w:p w14:paraId="15475EC0" w14:textId="77777777" w:rsidR="00651F26" w:rsidRDefault="00651F26" w:rsidP="00310332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6E0ABA46" w14:textId="77777777" w:rsidR="00651F26" w:rsidRDefault="00651F26" w:rsidP="00310332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hospodářské a majetkové správy navrhuje rozpočtové opatření z důvodu převodu prostředků z Fondu rezerv a rozvoje. Jedná se o převod prostředků na koupi nemovitostí tzv. „Nového dvora“ v Třeboni od Balneologického institutu, a. s. Finanční prostředky ve výši kupní ceny 16 000 000 Kč je navrhováno uvolnit z Fondu rezerv a rozvoje. Náklady související s koupí v celkové výši 17 000 Kč (zpracování znaleckého posudku – 15 000 Kč, správní poplatek za návrh na vklad – 2 000 Kč) budou převedeny v rámci alokace ORJ 4. V této věci je zpracován věcný návrh č. 1203/RK/23 na jednání rady kraje dne 26. 10. 2023. </w:t>
      </w:r>
    </w:p>
    <w:p w14:paraId="2C98F70F" w14:textId="77777777" w:rsidR="00651F26" w:rsidRDefault="00651F26" w:rsidP="00310332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Dopad do salda -16 000 000 Kč (zvýšení schodku).</w:t>
      </w:r>
    </w:p>
    <w:p w14:paraId="034AB605" w14:textId="77777777" w:rsidR="00651F26" w:rsidRDefault="00651F26" w:rsidP="00310332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967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3"/>
        <w:gridCol w:w="713"/>
        <w:gridCol w:w="1530"/>
        <w:gridCol w:w="3334"/>
        <w:gridCol w:w="525"/>
        <w:gridCol w:w="637"/>
        <w:gridCol w:w="859"/>
        <w:gridCol w:w="1364"/>
      </w:tblGrid>
      <w:tr w:rsidR="00651F26" w14:paraId="190CB622" w14:textId="77777777" w:rsidTr="00310332">
        <w:trPr>
          <w:cantSplit/>
        </w:trPr>
        <w:tc>
          <w:tcPr>
            <w:tcW w:w="2958" w:type="dxa"/>
            <w:gridSpan w:val="3"/>
            <w:hideMark/>
          </w:tcPr>
          <w:p w14:paraId="6435A0CD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6720" w:type="dxa"/>
            <w:gridSpan w:val="5"/>
            <w:hideMark/>
          </w:tcPr>
          <w:p w14:paraId="7866C126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281/Z</w:t>
            </w:r>
          </w:p>
        </w:tc>
      </w:tr>
      <w:tr w:rsidR="00651F26" w14:paraId="54EB9475" w14:textId="77777777" w:rsidTr="00310332">
        <w:trPr>
          <w:cantSplit/>
        </w:trPr>
        <w:tc>
          <w:tcPr>
            <w:tcW w:w="714" w:type="dxa"/>
            <w:vAlign w:val="center"/>
            <w:hideMark/>
          </w:tcPr>
          <w:p w14:paraId="17B3FC6A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579" w:type="dxa"/>
            <w:gridSpan w:val="3"/>
            <w:vAlign w:val="center"/>
            <w:hideMark/>
          </w:tcPr>
          <w:p w14:paraId="6EE71B9D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525" w:type="dxa"/>
            <w:vAlign w:val="center"/>
            <w:hideMark/>
          </w:tcPr>
          <w:p w14:paraId="331B3D36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37" w:type="dxa"/>
            <w:vAlign w:val="center"/>
            <w:hideMark/>
          </w:tcPr>
          <w:p w14:paraId="37081F1A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859" w:type="dxa"/>
            <w:vAlign w:val="center"/>
            <w:hideMark/>
          </w:tcPr>
          <w:p w14:paraId="4D9E0428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363" w:type="dxa"/>
            <w:vAlign w:val="center"/>
            <w:hideMark/>
          </w:tcPr>
          <w:p w14:paraId="421258F5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651F26" w14:paraId="1A58D6CE" w14:textId="77777777" w:rsidTr="00310332">
        <w:trPr>
          <w:cantSplit/>
        </w:trPr>
        <w:tc>
          <w:tcPr>
            <w:tcW w:w="714" w:type="dxa"/>
            <w:vAlign w:val="center"/>
          </w:tcPr>
          <w:p w14:paraId="6CAB2418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  <w:hideMark/>
          </w:tcPr>
          <w:p w14:paraId="7C949384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  <w:tc>
          <w:tcPr>
            <w:tcW w:w="4865" w:type="dxa"/>
            <w:gridSpan w:val="2"/>
            <w:vAlign w:val="center"/>
            <w:hideMark/>
          </w:tcPr>
          <w:p w14:paraId="6AEC373F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Změny stavu krátkodobých prostředků na bank.účtech</w:t>
            </w:r>
          </w:p>
        </w:tc>
        <w:tc>
          <w:tcPr>
            <w:tcW w:w="525" w:type="dxa"/>
            <w:vAlign w:val="center"/>
          </w:tcPr>
          <w:p w14:paraId="03105551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  <w:hideMark/>
          </w:tcPr>
          <w:p w14:paraId="24A5A76B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1874</w:t>
            </w:r>
          </w:p>
        </w:tc>
        <w:tc>
          <w:tcPr>
            <w:tcW w:w="859" w:type="dxa"/>
            <w:vAlign w:val="center"/>
          </w:tcPr>
          <w:p w14:paraId="0214870C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  <w:hideMark/>
          </w:tcPr>
          <w:p w14:paraId="688D934D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6 766 200,00</w:t>
            </w:r>
          </w:p>
        </w:tc>
      </w:tr>
      <w:tr w:rsidR="00651F26" w14:paraId="61C670B0" w14:textId="77777777" w:rsidTr="00310332">
        <w:trPr>
          <w:cantSplit/>
        </w:trPr>
        <w:tc>
          <w:tcPr>
            <w:tcW w:w="714" w:type="dxa"/>
            <w:vAlign w:val="center"/>
          </w:tcPr>
          <w:p w14:paraId="5D35618B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  <w:hideMark/>
          </w:tcPr>
          <w:p w14:paraId="63EC00FD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1357</w:t>
            </w:r>
          </w:p>
        </w:tc>
        <w:tc>
          <w:tcPr>
            <w:tcW w:w="4865" w:type="dxa"/>
            <w:gridSpan w:val="2"/>
            <w:vAlign w:val="center"/>
            <w:hideMark/>
          </w:tcPr>
          <w:p w14:paraId="6FEECE89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Příjem z poplatku za odebrané množství podzem.vody</w:t>
            </w:r>
          </w:p>
        </w:tc>
        <w:tc>
          <w:tcPr>
            <w:tcW w:w="525" w:type="dxa"/>
            <w:vAlign w:val="center"/>
          </w:tcPr>
          <w:p w14:paraId="37765BCD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  <w:hideMark/>
          </w:tcPr>
          <w:p w14:paraId="52AC8F07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1844</w:t>
            </w:r>
          </w:p>
        </w:tc>
        <w:tc>
          <w:tcPr>
            <w:tcW w:w="859" w:type="dxa"/>
            <w:vAlign w:val="center"/>
          </w:tcPr>
          <w:p w14:paraId="40F7EB4A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  <w:hideMark/>
          </w:tcPr>
          <w:p w14:paraId="020A575E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4 060 000,00</w:t>
            </w:r>
          </w:p>
        </w:tc>
      </w:tr>
      <w:tr w:rsidR="00651F26" w14:paraId="18A601EC" w14:textId="77777777" w:rsidTr="00310332">
        <w:trPr>
          <w:cantSplit/>
        </w:trPr>
        <w:tc>
          <w:tcPr>
            <w:tcW w:w="714" w:type="dxa"/>
            <w:hideMark/>
          </w:tcPr>
          <w:p w14:paraId="14DDEAFB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6310</w:t>
            </w:r>
          </w:p>
        </w:tc>
        <w:tc>
          <w:tcPr>
            <w:tcW w:w="714" w:type="dxa"/>
            <w:hideMark/>
          </w:tcPr>
          <w:p w14:paraId="208C5DE7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2141</w:t>
            </w:r>
          </w:p>
        </w:tc>
        <w:tc>
          <w:tcPr>
            <w:tcW w:w="4865" w:type="dxa"/>
            <w:gridSpan w:val="2"/>
            <w:hideMark/>
          </w:tcPr>
          <w:p w14:paraId="43FB1BAB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Příjem z úroků</w:t>
            </w:r>
          </w:p>
        </w:tc>
        <w:tc>
          <w:tcPr>
            <w:tcW w:w="525" w:type="dxa"/>
          </w:tcPr>
          <w:p w14:paraId="1361442B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hideMark/>
          </w:tcPr>
          <w:p w14:paraId="1580DF52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1844</w:t>
            </w:r>
          </w:p>
        </w:tc>
        <w:tc>
          <w:tcPr>
            <w:tcW w:w="859" w:type="dxa"/>
          </w:tcPr>
          <w:p w14:paraId="0C03FB06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hideMark/>
          </w:tcPr>
          <w:p w14:paraId="0FC1CB6E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50 000,00</w:t>
            </w:r>
          </w:p>
        </w:tc>
      </w:tr>
      <w:tr w:rsidR="00651F26" w14:paraId="22DD9C4D" w14:textId="77777777" w:rsidTr="00310332">
        <w:trPr>
          <w:cantSplit/>
        </w:trPr>
        <w:tc>
          <w:tcPr>
            <w:tcW w:w="714" w:type="dxa"/>
            <w:hideMark/>
          </w:tcPr>
          <w:p w14:paraId="33A46EBC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2310</w:t>
            </w:r>
          </w:p>
        </w:tc>
        <w:tc>
          <w:tcPr>
            <w:tcW w:w="714" w:type="dxa"/>
            <w:hideMark/>
          </w:tcPr>
          <w:p w14:paraId="4638FE62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6341</w:t>
            </w:r>
          </w:p>
        </w:tc>
        <w:tc>
          <w:tcPr>
            <w:tcW w:w="4865" w:type="dxa"/>
            <w:gridSpan w:val="2"/>
            <w:hideMark/>
          </w:tcPr>
          <w:p w14:paraId="1383D883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Investiční transfery obcím</w:t>
            </w:r>
          </w:p>
        </w:tc>
        <w:tc>
          <w:tcPr>
            <w:tcW w:w="525" w:type="dxa"/>
            <w:hideMark/>
          </w:tcPr>
          <w:p w14:paraId="4415C413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753</w:t>
            </w:r>
          </w:p>
        </w:tc>
        <w:tc>
          <w:tcPr>
            <w:tcW w:w="637" w:type="dxa"/>
            <w:hideMark/>
          </w:tcPr>
          <w:p w14:paraId="120FE65F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1853</w:t>
            </w:r>
          </w:p>
        </w:tc>
        <w:tc>
          <w:tcPr>
            <w:tcW w:w="859" w:type="dxa"/>
          </w:tcPr>
          <w:p w14:paraId="07057959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hideMark/>
          </w:tcPr>
          <w:p w14:paraId="780CEC99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-541 100,00</w:t>
            </w:r>
          </w:p>
        </w:tc>
      </w:tr>
      <w:tr w:rsidR="00651F26" w14:paraId="70F6F463" w14:textId="77777777" w:rsidTr="00310332">
        <w:trPr>
          <w:cantSplit/>
        </w:trPr>
        <w:tc>
          <w:tcPr>
            <w:tcW w:w="714" w:type="dxa"/>
            <w:hideMark/>
          </w:tcPr>
          <w:p w14:paraId="2AC1ED0C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2321</w:t>
            </w:r>
          </w:p>
        </w:tc>
        <w:tc>
          <w:tcPr>
            <w:tcW w:w="714" w:type="dxa"/>
            <w:hideMark/>
          </w:tcPr>
          <w:p w14:paraId="6CAFAC3D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6341</w:t>
            </w:r>
          </w:p>
        </w:tc>
        <w:tc>
          <w:tcPr>
            <w:tcW w:w="4865" w:type="dxa"/>
            <w:gridSpan w:val="2"/>
            <w:hideMark/>
          </w:tcPr>
          <w:p w14:paraId="2A6F99EC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Investiční transfery obcím</w:t>
            </w:r>
          </w:p>
        </w:tc>
        <w:tc>
          <w:tcPr>
            <w:tcW w:w="525" w:type="dxa"/>
            <w:hideMark/>
          </w:tcPr>
          <w:p w14:paraId="1670ACA8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753</w:t>
            </w:r>
          </w:p>
        </w:tc>
        <w:tc>
          <w:tcPr>
            <w:tcW w:w="637" w:type="dxa"/>
            <w:hideMark/>
          </w:tcPr>
          <w:p w14:paraId="7B9C6C2A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1853</w:t>
            </w:r>
          </w:p>
        </w:tc>
        <w:tc>
          <w:tcPr>
            <w:tcW w:w="859" w:type="dxa"/>
            <w:hideMark/>
          </w:tcPr>
          <w:p w14:paraId="3AEE7DDF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104009</w:t>
            </w:r>
          </w:p>
        </w:tc>
        <w:tc>
          <w:tcPr>
            <w:tcW w:w="1363" w:type="dxa"/>
            <w:hideMark/>
          </w:tcPr>
          <w:p w14:paraId="6A5F9C2A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7 220 000,00</w:t>
            </w:r>
          </w:p>
        </w:tc>
      </w:tr>
      <w:tr w:rsidR="00651F26" w14:paraId="43AE3848" w14:textId="77777777" w:rsidTr="00310332">
        <w:trPr>
          <w:cantSplit/>
        </w:trPr>
        <w:tc>
          <w:tcPr>
            <w:tcW w:w="714" w:type="dxa"/>
            <w:hideMark/>
          </w:tcPr>
          <w:p w14:paraId="4D0A60D7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2310</w:t>
            </w:r>
          </w:p>
        </w:tc>
        <w:tc>
          <w:tcPr>
            <w:tcW w:w="714" w:type="dxa"/>
            <w:hideMark/>
          </w:tcPr>
          <w:p w14:paraId="22320115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6341</w:t>
            </w:r>
          </w:p>
        </w:tc>
        <w:tc>
          <w:tcPr>
            <w:tcW w:w="4865" w:type="dxa"/>
            <w:gridSpan w:val="2"/>
            <w:hideMark/>
          </w:tcPr>
          <w:p w14:paraId="73604876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Investiční transfery obcím</w:t>
            </w:r>
          </w:p>
        </w:tc>
        <w:tc>
          <w:tcPr>
            <w:tcW w:w="525" w:type="dxa"/>
            <w:hideMark/>
          </w:tcPr>
          <w:p w14:paraId="4FC8BBCC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753</w:t>
            </w:r>
          </w:p>
        </w:tc>
        <w:tc>
          <w:tcPr>
            <w:tcW w:w="637" w:type="dxa"/>
            <w:hideMark/>
          </w:tcPr>
          <w:p w14:paraId="62D94E5C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1853</w:t>
            </w:r>
          </w:p>
        </w:tc>
        <w:tc>
          <w:tcPr>
            <w:tcW w:w="859" w:type="dxa"/>
            <w:hideMark/>
          </w:tcPr>
          <w:p w14:paraId="45A003AD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107056</w:t>
            </w:r>
          </w:p>
        </w:tc>
        <w:tc>
          <w:tcPr>
            <w:tcW w:w="1363" w:type="dxa"/>
            <w:hideMark/>
          </w:tcPr>
          <w:p w14:paraId="26B9DF0A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979 800,00</w:t>
            </w:r>
          </w:p>
        </w:tc>
      </w:tr>
      <w:tr w:rsidR="00651F26" w14:paraId="2CC68B4C" w14:textId="77777777" w:rsidTr="00310332">
        <w:trPr>
          <w:cantSplit/>
        </w:trPr>
        <w:tc>
          <w:tcPr>
            <w:tcW w:w="714" w:type="dxa"/>
            <w:hideMark/>
          </w:tcPr>
          <w:p w14:paraId="0DB1FE19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2321</w:t>
            </w:r>
          </w:p>
        </w:tc>
        <w:tc>
          <w:tcPr>
            <w:tcW w:w="714" w:type="dxa"/>
            <w:hideMark/>
          </w:tcPr>
          <w:p w14:paraId="006DB3B1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6341</w:t>
            </w:r>
          </w:p>
        </w:tc>
        <w:tc>
          <w:tcPr>
            <w:tcW w:w="4865" w:type="dxa"/>
            <w:gridSpan w:val="2"/>
            <w:hideMark/>
          </w:tcPr>
          <w:p w14:paraId="0B934008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Investiční transfery obcím</w:t>
            </w:r>
          </w:p>
        </w:tc>
        <w:tc>
          <w:tcPr>
            <w:tcW w:w="525" w:type="dxa"/>
            <w:hideMark/>
          </w:tcPr>
          <w:p w14:paraId="2B0C2543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753</w:t>
            </w:r>
          </w:p>
        </w:tc>
        <w:tc>
          <w:tcPr>
            <w:tcW w:w="637" w:type="dxa"/>
            <w:hideMark/>
          </w:tcPr>
          <w:p w14:paraId="0BFE3CB8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1853</w:t>
            </w:r>
          </w:p>
        </w:tc>
        <w:tc>
          <w:tcPr>
            <w:tcW w:w="859" w:type="dxa"/>
            <w:hideMark/>
          </w:tcPr>
          <w:p w14:paraId="336C119C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107068</w:t>
            </w:r>
          </w:p>
        </w:tc>
        <w:tc>
          <w:tcPr>
            <w:tcW w:w="1363" w:type="dxa"/>
            <w:hideMark/>
          </w:tcPr>
          <w:p w14:paraId="53EC56B0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3 217 500,00</w:t>
            </w:r>
          </w:p>
        </w:tc>
      </w:tr>
    </w:tbl>
    <w:p w14:paraId="57DAAD3D" w14:textId="77777777" w:rsidR="00651F26" w:rsidRDefault="00651F26" w:rsidP="00310332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7B34D3B3" w14:textId="77777777" w:rsidR="00651F26" w:rsidRDefault="00651F26" w:rsidP="00310332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Fond vodního hospodářství žádá o zapojení zůstatku fondu z minulých let do rozpočtu roku 2023 ve výši 6 766 200,00 Kč a zapojení přijatých příjmů fondu roku 2023 ve výši 4 110 000,00 Kč. Důvodem je předpokládané užití finančních prostředků do konce roku 2023 na kofinancování akcí v rámci dotačního programu Ministerstva zemědělství ČR vyplývající z uzavřených smluv pro níže uvedené příjemce:</w:t>
      </w:r>
    </w:p>
    <w:p w14:paraId="34AA725D" w14:textId="77777777" w:rsidR="00651F26" w:rsidRDefault="00651F26" w:rsidP="00651F26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obec Čížová na akci "Centrální ČOV Čížové a optimalizace kanalizační sítě Čížové, Zlivice, Nová Ves" (7 220 000,00 Kč) – smlouva č. SDO/OZZL/107/22, schváleno usnesením č. 266/2022/ZK-20 ze dne 15. 9. 2022;</w:t>
      </w:r>
    </w:p>
    <w:p w14:paraId="09F228D7" w14:textId="77777777" w:rsidR="00651F26" w:rsidRDefault="00651F26" w:rsidP="00651F26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obec Opařany na akci "Vodovod Podboří" (979 800,00 Kč) – smlouva č. SDO/OZZL/115/22, schváleno usnesením č. 307/2022/ZK-21 ze dne 13. 10. 2022;</w:t>
      </w:r>
    </w:p>
    <w:p w14:paraId="2A15656C" w14:textId="77777777" w:rsidR="00651F26" w:rsidRDefault="00651F26" w:rsidP="00651F26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obec Rataje na akci "Rataje – dostavba kanalizace a ČOV" (3 217 500,00 Kč) – smlouva č. SDO/OZZL/033/23, schváleno usnesením č. 62/2023/ZK-25 ze dne 23. 3. 2023.</w:t>
      </w:r>
    </w:p>
    <w:p w14:paraId="11E0A53F" w14:textId="77777777" w:rsidR="00651F26" w:rsidRDefault="00651F26" w:rsidP="00310332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Dopad do salda -6 766 200,00 Kč (zvýšení schodku).</w:t>
      </w:r>
    </w:p>
    <w:p w14:paraId="72302086" w14:textId="77777777" w:rsidR="00651F26" w:rsidRDefault="00651F26" w:rsidP="00310332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1069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29"/>
        <w:gridCol w:w="3017"/>
        <w:gridCol w:w="637"/>
        <w:gridCol w:w="1637"/>
        <w:gridCol w:w="1425"/>
        <w:gridCol w:w="1022"/>
      </w:tblGrid>
      <w:tr w:rsidR="00651F26" w14:paraId="04E2DC81" w14:textId="77777777" w:rsidTr="00310332">
        <w:trPr>
          <w:cantSplit/>
        </w:trPr>
        <w:tc>
          <w:tcPr>
            <w:tcW w:w="2958" w:type="dxa"/>
            <w:gridSpan w:val="3"/>
            <w:hideMark/>
          </w:tcPr>
          <w:p w14:paraId="3B5CAF30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7741" w:type="dxa"/>
            <w:gridSpan w:val="5"/>
            <w:hideMark/>
          </w:tcPr>
          <w:p w14:paraId="6DB99DAD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282/R</w:t>
            </w:r>
          </w:p>
        </w:tc>
      </w:tr>
      <w:tr w:rsidR="00651F26" w14:paraId="5CD130A8" w14:textId="77777777" w:rsidTr="00310332">
        <w:trPr>
          <w:gridAfter w:val="1"/>
          <w:wAfter w:w="1022" w:type="dxa"/>
          <w:cantSplit/>
        </w:trPr>
        <w:tc>
          <w:tcPr>
            <w:tcW w:w="714" w:type="dxa"/>
            <w:vAlign w:val="center"/>
            <w:hideMark/>
          </w:tcPr>
          <w:p w14:paraId="0E31EEA6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262" w:type="dxa"/>
            <w:gridSpan w:val="3"/>
            <w:vAlign w:val="center"/>
            <w:hideMark/>
          </w:tcPr>
          <w:p w14:paraId="2C9D091C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637" w:type="dxa"/>
            <w:vAlign w:val="center"/>
            <w:hideMark/>
          </w:tcPr>
          <w:p w14:paraId="1F73307F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638" w:type="dxa"/>
            <w:vAlign w:val="center"/>
            <w:hideMark/>
          </w:tcPr>
          <w:p w14:paraId="211829E4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426" w:type="dxa"/>
            <w:vAlign w:val="center"/>
            <w:hideMark/>
          </w:tcPr>
          <w:p w14:paraId="370BDAAF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651F26" w14:paraId="02907968" w14:textId="77777777" w:rsidTr="00310332">
        <w:trPr>
          <w:gridAfter w:val="1"/>
          <w:wAfter w:w="1022" w:type="dxa"/>
          <w:cantSplit/>
        </w:trPr>
        <w:tc>
          <w:tcPr>
            <w:tcW w:w="714" w:type="dxa"/>
            <w:vAlign w:val="center"/>
          </w:tcPr>
          <w:p w14:paraId="60448900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  <w:hideMark/>
          </w:tcPr>
          <w:p w14:paraId="4048BB63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  <w:tc>
          <w:tcPr>
            <w:tcW w:w="4548" w:type="dxa"/>
            <w:gridSpan w:val="2"/>
            <w:vAlign w:val="center"/>
            <w:hideMark/>
          </w:tcPr>
          <w:p w14:paraId="41499E81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Změny stavu krátkodobých prostředků na bank.účtech</w:t>
            </w:r>
          </w:p>
        </w:tc>
        <w:tc>
          <w:tcPr>
            <w:tcW w:w="637" w:type="dxa"/>
            <w:vAlign w:val="center"/>
            <w:hideMark/>
          </w:tcPr>
          <w:p w14:paraId="40529706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2674</w:t>
            </w:r>
          </w:p>
        </w:tc>
        <w:tc>
          <w:tcPr>
            <w:tcW w:w="1638" w:type="dxa"/>
            <w:vAlign w:val="center"/>
          </w:tcPr>
          <w:p w14:paraId="3B78AB0E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  <w:hideMark/>
          </w:tcPr>
          <w:p w14:paraId="1F4704D1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-5 600 000,00</w:t>
            </w:r>
          </w:p>
        </w:tc>
      </w:tr>
      <w:tr w:rsidR="00651F26" w14:paraId="4AA33223" w14:textId="77777777" w:rsidTr="00310332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7B8E3616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6172</w:t>
            </w:r>
          </w:p>
        </w:tc>
        <w:tc>
          <w:tcPr>
            <w:tcW w:w="714" w:type="dxa"/>
            <w:hideMark/>
          </w:tcPr>
          <w:p w14:paraId="19BDE9C0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5132</w:t>
            </w:r>
          </w:p>
        </w:tc>
        <w:tc>
          <w:tcPr>
            <w:tcW w:w="4548" w:type="dxa"/>
            <w:gridSpan w:val="2"/>
            <w:hideMark/>
          </w:tcPr>
          <w:p w14:paraId="25BD299E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Ochranné pomůcky</w:t>
            </w:r>
          </w:p>
        </w:tc>
        <w:tc>
          <w:tcPr>
            <w:tcW w:w="637" w:type="dxa"/>
            <w:hideMark/>
          </w:tcPr>
          <w:p w14:paraId="64F25515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1638" w:type="dxa"/>
          </w:tcPr>
          <w:p w14:paraId="3FB6F9CB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hideMark/>
          </w:tcPr>
          <w:p w14:paraId="6999C18D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-500 000,00</w:t>
            </w:r>
          </w:p>
        </w:tc>
      </w:tr>
      <w:tr w:rsidR="00651F26" w14:paraId="75ADFF53" w14:textId="77777777" w:rsidTr="00310332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71C7427A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6172</w:t>
            </w:r>
          </w:p>
        </w:tc>
        <w:tc>
          <w:tcPr>
            <w:tcW w:w="714" w:type="dxa"/>
            <w:hideMark/>
          </w:tcPr>
          <w:p w14:paraId="044E3364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5169</w:t>
            </w:r>
          </w:p>
        </w:tc>
        <w:tc>
          <w:tcPr>
            <w:tcW w:w="4548" w:type="dxa"/>
            <w:gridSpan w:val="2"/>
            <w:hideMark/>
          </w:tcPr>
          <w:p w14:paraId="47163A8D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Nákup ostatních služeb</w:t>
            </w:r>
          </w:p>
        </w:tc>
        <w:tc>
          <w:tcPr>
            <w:tcW w:w="637" w:type="dxa"/>
            <w:hideMark/>
          </w:tcPr>
          <w:p w14:paraId="3AD1080B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1638" w:type="dxa"/>
          </w:tcPr>
          <w:p w14:paraId="002E5927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hideMark/>
          </w:tcPr>
          <w:p w14:paraId="0D1EE7C4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-1 300 000,00</w:t>
            </w:r>
          </w:p>
        </w:tc>
      </w:tr>
      <w:tr w:rsidR="00651F26" w14:paraId="70B0FD16" w14:textId="77777777" w:rsidTr="00310332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2F29196A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6172</w:t>
            </w:r>
          </w:p>
        </w:tc>
        <w:tc>
          <w:tcPr>
            <w:tcW w:w="714" w:type="dxa"/>
            <w:hideMark/>
          </w:tcPr>
          <w:p w14:paraId="56C0D564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5171</w:t>
            </w:r>
          </w:p>
        </w:tc>
        <w:tc>
          <w:tcPr>
            <w:tcW w:w="4548" w:type="dxa"/>
            <w:gridSpan w:val="2"/>
            <w:hideMark/>
          </w:tcPr>
          <w:p w14:paraId="3EC74E05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Opravy a udržování</w:t>
            </w:r>
          </w:p>
        </w:tc>
        <w:tc>
          <w:tcPr>
            <w:tcW w:w="637" w:type="dxa"/>
            <w:hideMark/>
          </w:tcPr>
          <w:p w14:paraId="7F08F6D8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1638" w:type="dxa"/>
          </w:tcPr>
          <w:p w14:paraId="15F2C54A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hideMark/>
          </w:tcPr>
          <w:p w14:paraId="1D877570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-3 000 000,00</w:t>
            </w:r>
          </w:p>
        </w:tc>
      </w:tr>
      <w:tr w:rsidR="00651F26" w14:paraId="7131E7B9" w14:textId="77777777" w:rsidTr="00310332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50EA260F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6172</w:t>
            </w:r>
          </w:p>
        </w:tc>
        <w:tc>
          <w:tcPr>
            <w:tcW w:w="714" w:type="dxa"/>
            <w:hideMark/>
          </w:tcPr>
          <w:p w14:paraId="41C2EB09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548" w:type="dxa"/>
            <w:gridSpan w:val="2"/>
            <w:hideMark/>
          </w:tcPr>
          <w:p w14:paraId="6DBF8D16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637" w:type="dxa"/>
            <w:hideMark/>
          </w:tcPr>
          <w:p w14:paraId="68947682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1638" w:type="dxa"/>
            <w:hideMark/>
          </w:tcPr>
          <w:p w14:paraId="22933A43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9106111000000</w:t>
            </w:r>
          </w:p>
        </w:tc>
        <w:tc>
          <w:tcPr>
            <w:tcW w:w="1426" w:type="dxa"/>
            <w:hideMark/>
          </w:tcPr>
          <w:p w14:paraId="052ED870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-800 000,00</w:t>
            </w:r>
          </w:p>
        </w:tc>
      </w:tr>
    </w:tbl>
    <w:p w14:paraId="22939666" w14:textId="77777777" w:rsidR="00651F26" w:rsidRDefault="00651F26" w:rsidP="00310332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12FD9A01" w14:textId="77777777" w:rsidR="00651F26" w:rsidRDefault="00651F26" w:rsidP="00310332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Odbor hospodářské a majetkové správy navrhuje rozpočtové opatření na snížení výdajů rozpočtu 2023 ve prospěch FRR a promítnutí závazku do návrhu výdajů rozpočtu 2024 a návrhu SVR na rok 2025 na základě zajištěného finančního krytí prostředky FRR. Jedná se o finanční prostředky v celkovém objemu 5 600 000,00 Kč:</w:t>
      </w:r>
    </w:p>
    <w:p w14:paraId="2609CEC3" w14:textId="77777777" w:rsidR="00651F26" w:rsidRDefault="00651F26" w:rsidP="00651F26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výdaje, které budou nárokovány v návrhu rozpočtu na rok 2024:</w:t>
      </w:r>
    </w:p>
    <w:p w14:paraId="614DE3BB" w14:textId="77777777" w:rsidR="00651F26" w:rsidRDefault="00651F26" w:rsidP="00651F26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Osobní ochranné pracovní pomůcky (500 000,- Kč),</w:t>
      </w:r>
    </w:p>
    <w:p w14:paraId="0426756C" w14:textId="77777777" w:rsidR="00651F26" w:rsidRDefault="00651F26" w:rsidP="00651F26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Upgrade spisové služby (1 300 000,- Kč),</w:t>
      </w:r>
    </w:p>
    <w:p w14:paraId="527366B5" w14:textId="77777777" w:rsidR="00651F26" w:rsidRDefault="00651F26" w:rsidP="00651F26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Chladící jednotka do gastroprovozu (800 000,- Kč);</w:t>
      </w:r>
    </w:p>
    <w:p w14:paraId="3038099E" w14:textId="77777777" w:rsidR="00651F26" w:rsidRDefault="00651F26" w:rsidP="00651F26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výdaje, které budou nárokovány v návrhu SVR na rok 2025:</w:t>
      </w:r>
    </w:p>
    <w:p w14:paraId="70D5C065" w14:textId="77777777" w:rsidR="00651F26" w:rsidRDefault="00651F26" w:rsidP="00651F26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Renovace výtahů u recepce (3 000 000,- Kč).</w:t>
      </w:r>
    </w:p>
    <w:p w14:paraId="5342E644" w14:textId="77777777" w:rsidR="00651F26" w:rsidRDefault="00651F26" w:rsidP="00310332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Dopad do salda +5 600 000,00 Kč (snížení schodku).</w:t>
      </w:r>
    </w:p>
    <w:p w14:paraId="4888970B" w14:textId="77777777" w:rsidR="00651F26" w:rsidRDefault="00651F26" w:rsidP="00310332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1114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5"/>
        <w:gridCol w:w="714"/>
        <w:gridCol w:w="1531"/>
        <w:gridCol w:w="3466"/>
        <w:gridCol w:w="637"/>
        <w:gridCol w:w="1427"/>
        <w:gridCol w:w="2655"/>
      </w:tblGrid>
      <w:tr w:rsidR="00651F26" w14:paraId="749F8A42" w14:textId="77777777" w:rsidTr="00310332">
        <w:trPr>
          <w:cantSplit/>
        </w:trPr>
        <w:tc>
          <w:tcPr>
            <w:tcW w:w="2958" w:type="dxa"/>
            <w:gridSpan w:val="3"/>
            <w:hideMark/>
          </w:tcPr>
          <w:p w14:paraId="3B1760C1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8180" w:type="dxa"/>
            <w:gridSpan w:val="4"/>
            <w:hideMark/>
          </w:tcPr>
          <w:p w14:paraId="0AE7AB33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283/R</w:t>
            </w:r>
          </w:p>
        </w:tc>
      </w:tr>
      <w:tr w:rsidR="00651F26" w14:paraId="46055817" w14:textId="77777777" w:rsidTr="00310332">
        <w:trPr>
          <w:gridAfter w:val="1"/>
          <w:wAfter w:w="2653" w:type="dxa"/>
          <w:cantSplit/>
        </w:trPr>
        <w:tc>
          <w:tcPr>
            <w:tcW w:w="714" w:type="dxa"/>
            <w:vAlign w:val="center"/>
            <w:hideMark/>
          </w:tcPr>
          <w:p w14:paraId="2787F1CD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708" w:type="dxa"/>
            <w:gridSpan w:val="3"/>
            <w:vAlign w:val="center"/>
            <w:hideMark/>
          </w:tcPr>
          <w:p w14:paraId="255407A3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637" w:type="dxa"/>
            <w:vAlign w:val="center"/>
            <w:hideMark/>
          </w:tcPr>
          <w:p w14:paraId="23B5BA9A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426" w:type="dxa"/>
            <w:vAlign w:val="center"/>
            <w:hideMark/>
          </w:tcPr>
          <w:p w14:paraId="0DC47D3D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651F26" w14:paraId="2A2F2267" w14:textId="77777777" w:rsidTr="00310332">
        <w:trPr>
          <w:gridAfter w:val="1"/>
          <w:wAfter w:w="2653" w:type="dxa"/>
          <w:cantSplit/>
        </w:trPr>
        <w:tc>
          <w:tcPr>
            <w:tcW w:w="714" w:type="dxa"/>
          </w:tcPr>
          <w:p w14:paraId="56113668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hideMark/>
          </w:tcPr>
          <w:p w14:paraId="6D611BA1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  <w:tc>
          <w:tcPr>
            <w:tcW w:w="4994" w:type="dxa"/>
            <w:gridSpan w:val="2"/>
            <w:hideMark/>
          </w:tcPr>
          <w:p w14:paraId="416DE640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Změny stavu krátkodobých prostředků na bank.účtech</w:t>
            </w:r>
          </w:p>
        </w:tc>
        <w:tc>
          <w:tcPr>
            <w:tcW w:w="637" w:type="dxa"/>
            <w:hideMark/>
          </w:tcPr>
          <w:p w14:paraId="3026FB58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2674</w:t>
            </w:r>
          </w:p>
        </w:tc>
        <w:tc>
          <w:tcPr>
            <w:tcW w:w="1426" w:type="dxa"/>
            <w:hideMark/>
          </w:tcPr>
          <w:p w14:paraId="62852D7E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-1 000 000,00</w:t>
            </w:r>
          </w:p>
        </w:tc>
      </w:tr>
      <w:tr w:rsidR="00651F26" w14:paraId="45397217" w14:textId="77777777" w:rsidTr="00310332">
        <w:trPr>
          <w:gridAfter w:val="1"/>
          <w:wAfter w:w="2653" w:type="dxa"/>
          <w:cantSplit/>
        </w:trPr>
        <w:tc>
          <w:tcPr>
            <w:tcW w:w="714" w:type="dxa"/>
            <w:hideMark/>
          </w:tcPr>
          <w:p w14:paraId="6D4784E9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2369</w:t>
            </w:r>
          </w:p>
        </w:tc>
        <w:tc>
          <w:tcPr>
            <w:tcW w:w="714" w:type="dxa"/>
            <w:hideMark/>
          </w:tcPr>
          <w:p w14:paraId="6BC2C106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5166</w:t>
            </w:r>
          </w:p>
        </w:tc>
        <w:tc>
          <w:tcPr>
            <w:tcW w:w="4994" w:type="dxa"/>
            <w:gridSpan w:val="2"/>
            <w:hideMark/>
          </w:tcPr>
          <w:p w14:paraId="2973F00D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Konzultační, poradenské a právní služby</w:t>
            </w:r>
          </w:p>
        </w:tc>
        <w:tc>
          <w:tcPr>
            <w:tcW w:w="637" w:type="dxa"/>
            <w:hideMark/>
          </w:tcPr>
          <w:p w14:paraId="5FCCF9B6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1426" w:type="dxa"/>
            <w:hideMark/>
          </w:tcPr>
          <w:p w14:paraId="5594B6E6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-1 000 000,00</w:t>
            </w:r>
          </w:p>
        </w:tc>
      </w:tr>
    </w:tbl>
    <w:p w14:paraId="47DAC2B5" w14:textId="77777777" w:rsidR="00651F26" w:rsidRDefault="00651F26" w:rsidP="00310332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2E6C783D" w14:textId="77777777" w:rsidR="00651F26" w:rsidRDefault="00651F26" w:rsidP="00310332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životního prostředí, zemědělství a lesnictví navrhuje rozpočtové opatření na snížení provozních výdajů v objemu 1 000 000,00 Kč a jejich převod ve prospěch Fondu rezerv a rozvoje Jihočeského kraje s jejich využitím v roce 2025. Jedná se o výdaje na zpracování "Studie stavu a návrhu řešení pro vodní nádrž Lipno" dle uzavřené smlouvy č. SDL/OZZL/079/23. </w:t>
      </w:r>
    </w:p>
    <w:p w14:paraId="124D97E0" w14:textId="77777777" w:rsidR="00651F26" w:rsidRDefault="00651F26" w:rsidP="00310332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Dopad do salda +1 000 000,00 Kč (snížení schodku).</w:t>
      </w:r>
    </w:p>
    <w:p w14:paraId="45C82C70" w14:textId="77777777" w:rsidR="00651F26" w:rsidRDefault="00651F26" w:rsidP="00310332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967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3"/>
        <w:gridCol w:w="714"/>
        <w:gridCol w:w="1530"/>
        <w:gridCol w:w="2378"/>
        <w:gridCol w:w="525"/>
        <w:gridCol w:w="637"/>
        <w:gridCol w:w="1637"/>
        <w:gridCol w:w="1541"/>
      </w:tblGrid>
      <w:tr w:rsidR="00651F26" w14:paraId="2EBACCED" w14:textId="77777777" w:rsidTr="00310332">
        <w:trPr>
          <w:cantSplit/>
        </w:trPr>
        <w:tc>
          <w:tcPr>
            <w:tcW w:w="2958" w:type="dxa"/>
            <w:gridSpan w:val="3"/>
            <w:hideMark/>
          </w:tcPr>
          <w:p w14:paraId="2B5DAA24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6720" w:type="dxa"/>
            <w:gridSpan w:val="5"/>
            <w:hideMark/>
          </w:tcPr>
          <w:p w14:paraId="4354FEAB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284/R</w:t>
            </w:r>
          </w:p>
        </w:tc>
      </w:tr>
      <w:tr w:rsidR="00651F26" w14:paraId="6E63027C" w14:textId="77777777" w:rsidTr="00310332">
        <w:trPr>
          <w:cantSplit/>
        </w:trPr>
        <w:tc>
          <w:tcPr>
            <w:tcW w:w="714" w:type="dxa"/>
            <w:vAlign w:val="center"/>
            <w:hideMark/>
          </w:tcPr>
          <w:p w14:paraId="4F545BAA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4623" w:type="dxa"/>
            <w:gridSpan w:val="3"/>
            <w:vAlign w:val="center"/>
            <w:hideMark/>
          </w:tcPr>
          <w:p w14:paraId="724D721B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525" w:type="dxa"/>
            <w:vAlign w:val="center"/>
            <w:hideMark/>
          </w:tcPr>
          <w:p w14:paraId="201F5E7C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37" w:type="dxa"/>
            <w:vAlign w:val="center"/>
            <w:hideMark/>
          </w:tcPr>
          <w:p w14:paraId="6E788B71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638" w:type="dxa"/>
            <w:vAlign w:val="center"/>
            <w:hideMark/>
          </w:tcPr>
          <w:p w14:paraId="218A6A6F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540" w:type="dxa"/>
            <w:vAlign w:val="center"/>
            <w:hideMark/>
          </w:tcPr>
          <w:p w14:paraId="5621EBE1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651F26" w14:paraId="1E871B36" w14:textId="77777777" w:rsidTr="00310332">
        <w:trPr>
          <w:cantSplit/>
        </w:trPr>
        <w:tc>
          <w:tcPr>
            <w:tcW w:w="714" w:type="dxa"/>
            <w:vAlign w:val="center"/>
          </w:tcPr>
          <w:p w14:paraId="67633087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  <w:hideMark/>
          </w:tcPr>
          <w:p w14:paraId="63499105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  <w:tc>
          <w:tcPr>
            <w:tcW w:w="3909" w:type="dxa"/>
            <w:gridSpan w:val="2"/>
            <w:vAlign w:val="center"/>
            <w:hideMark/>
          </w:tcPr>
          <w:p w14:paraId="184D4ED3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Změny stavu krátkodobých prostředků na bank.účtech</w:t>
            </w:r>
          </w:p>
        </w:tc>
        <w:tc>
          <w:tcPr>
            <w:tcW w:w="525" w:type="dxa"/>
            <w:vAlign w:val="center"/>
          </w:tcPr>
          <w:p w14:paraId="68D5BE9B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  <w:hideMark/>
          </w:tcPr>
          <w:p w14:paraId="6AFE24DC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2674</w:t>
            </w:r>
          </w:p>
        </w:tc>
        <w:tc>
          <w:tcPr>
            <w:tcW w:w="1638" w:type="dxa"/>
            <w:vAlign w:val="center"/>
          </w:tcPr>
          <w:p w14:paraId="32D902FC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4A544926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-74 874 150,00</w:t>
            </w:r>
          </w:p>
        </w:tc>
      </w:tr>
      <w:tr w:rsidR="00651F26" w14:paraId="468F05B0" w14:textId="77777777" w:rsidTr="00310332">
        <w:trPr>
          <w:cantSplit/>
        </w:trPr>
        <w:tc>
          <w:tcPr>
            <w:tcW w:w="714" w:type="dxa"/>
            <w:hideMark/>
          </w:tcPr>
          <w:p w14:paraId="402BA961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hideMark/>
          </w:tcPr>
          <w:p w14:paraId="660DC202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6909</w:t>
            </w:r>
          </w:p>
        </w:tc>
        <w:tc>
          <w:tcPr>
            <w:tcW w:w="3909" w:type="dxa"/>
            <w:gridSpan w:val="2"/>
            <w:hideMark/>
          </w:tcPr>
          <w:p w14:paraId="38D8A36A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investiční výdaje jinde nezařazené</w:t>
            </w:r>
          </w:p>
        </w:tc>
        <w:tc>
          <w:tcPr>
            <w:tcW w:w="525" w:type="dxa"/>
            <w:hideMark/>
          </w:tcPr>
          <w:p w14:paraId="6A01E76E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637" w:type="dxa"/>
            <w:hideMark/>
          </w:tcPr>
          <w:p w14:paraId="66186391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2068</w:t>
            </w:r>
          </w:p>
        </w:tc>
        <w:tc>
          <w:tcPr>
            <w:tcW w:w="1638" w:type="dxa"/>
            <w:hideMark/>
          </w:tcPr>
          <w:p w14:paraId="50B08E23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1492025403224</w:t>
            </w:r>
          </w:p>
        </w:tc>
        <w:tc>
          <w:tcPr>
            <w:tcW w:w="1540" w:type="dxa"/>
            <w:hideMark/>
          </w:tcPr>
          <w:p w14:paraId="2049B41A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-1 000 000,00</w:t>
            </w:r>
          </w:p>
        </w:tc>
      </w:tr>
      <w:tr w:rsidR="00651F26" w14:paraId="0EC6494C" w14:textId="77777777" w:rsidTr="00310332">
        <w:trPr>
          <w:cantSplit/>
        </w:trPr>
        <w:tc>
          <w:tcPr>
            <w:tcW w:w="714" w:type="dxa"/>
            <w:hideMark/>
          </w:tcPr>
          <w:p w14:paraId="77DA0C46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hideMark/>
          </w:tcPr>
          <w:p w14:paraId="0315C362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6909</w:t>
            </w:r>
          </w:p>
        </w:tc>
        <w:tc>
          <w:tcPr>
            <w:tcW w:w="3909" w:type="dxa"/>
            <w:gridSpan w:val="2"/>
            <w:hideMark/>
          </w:tcPr>
          <w:p w14:paraId="74F53415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investiční výdaje jinde nezařazené</w:t>
            </w:r>
          </w:p>
        </w:tc>
        <w:tc>
          <w:tcPr>
            <w:tcW w:w="525" w:type="dxa"/>
            <w:hideMark/>
          </w:tcPr>
          <w:p w14:paraId="7DDBED48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37" w:type="dxa"/>
            <w:hideMark/>
          </w:tcPr>
          <w:p w14:paraId="792AEA66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2068</w:t>
            </w:r>
          </w:p>
        </w:tc>
        <w:tc>
          <w:tcPr>
            <w:tcW w:w="1638" w:type="dxa"/>
            <w:hideMark/>
          </w:tcPr>
          <w:p w14:paraId="7E6F4602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1492025403224</w:t>
            </w:r>
          </w:p>
        </w:tc>
        <w:tc>
          <w:tcPr>
            <w:tcW w:w="1540" w:type="dxa"/>
            <w:hideMark/>
          </w:tcPr>
          <w:p w14:paraId="0DDDBDC8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-9 000 000,00</w:t>
            </w:r>
          </w:p>
        </w:tc>
      </w:tr>
      <w:tr w:rsidR="00651F26" w14:paraId="4B58E507" w14:textId="77777777" w:rsidTr="00310332">
        <w:trPr>
          <w:cantSplit/>
        </w:trPr>
        <w:tc>
          <w:tcPr>
            <w:tcW w:w="714" w:type="dxa"/>
            <w:hideMark/>
          </w:tcPr>
          <w:p w14:paraId="67F69F74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hideMark/>
          </w:tcPr>
          <w:p w14:paraId="7B5023D7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6909</w:t>
            </w:r>
          </w:p>
        </w:tc>
        <w:tc>
          <w:tcPr>
            <w:tcW w:w="3909" w:type="dxa"/>
            <w:gridSpan w:val="2"/>
            <w:hideMark/>
          </w:tcPr>
          <w:p w14:paraId="4C7BF53A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investiční výdaje jinde nezařazené</w:t>
            </w:r>
          </w:p>
        </w:tc>
        <w:tc>
          <w:tcPr>
            <w:tcW w:w="525" w:type="dxa"/>
            <w:hideMark/>
          </w:tcPr>
          <w:p w14:paraId="4A7B914E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637" w:type="dxa"/>
            <w:hideMark/>
          </w:tcPr>
          <w:p w14:paraId="01823202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2068</w:t>
            </w:r>
          </w:p>
        </w:tc>
        <w:tc>
          <w:tcPr>
            <w:tcW w:w="1638" w:type="dxa"/>
            <w:hideMark/>
          </w:tcPr>
          <w:p w14:paraId="7AC533F1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1492025403224</w:t>
            </w:r>
          </w:p>
        </w:tc>
        <w:tc>
          <w:tcPr>
            <w:tcW w:w="1540" w:type="dxa"/>
            <w:hideMark/>
          </w:tcPr>
          <w:p w14:paraId="7A668DBF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-4 325 000,00</w:t>
            </w:r>
          </w:p>
        </w:tc>
      </w:tr>
      <w:tr w:rsidR="00651F26" w14:paraId="747612C0" w14:textId="77777777" w:rsidTr="00310332">
        <w:trPr>
          <w:cantSplit/>
        </w:trPr>
        <w:tc>
          <w:tcPr>
            <w:tcW w:w="714" w:type="dxa"/>
            <w:hideMark/>
          </w:tcPr>
          <w:p w14:paraId="2C571523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3127</w:t>
            </w:r>
          </w:p>
        </w:tc>
        <w:tc>
          <w:tcPr>
            <w:tcW w:w="714" w:type="dxa"/>
            <w:hideMark/>
          </w:tcPr>
          <w:p w14:paraId="23D2A028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6909</w:t>
            </w:r>
          </w:p>
        </w:tc>
        <w:tc>
          <w:tcPr>
            <w:tcW w:w="3909" w:type="dxa"/>
            <w:gridSpan w:val="2"/>
            <w:hideMark/>
          </w:tcPr>
          <w:p w14:paraId="6256DA19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investiční výdaje jinde nezařazené</w:t>
            </w:r>
          </w:p>
        </w:tc>
        <w:tc>
          <w:tcPr>
            <w:tcW w:w="525" w:type="dxa"/>
            <w:hideMark/>
          </w:tcPr>
          <w:p w14:paraId="38F9DA6F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637" w:type="dxa"/>
            <w:hideMark/>
          </w:tcPr>
          <w:p w14:paraId="643D96A2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2068</w:t>
            </w:r>
          </w:p>
        </w:tc>
        <w:tc>
          <w:tcPr>
            <w:tcW w:w="1638" w:type="dxa"/>
            <w:hideMark/>
          </w:tcPr>
          <w:p w14:paraId="29C8BB8A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1702001407236</w:t>
            </w:r>
          </w:p>
        </w:tc>
        <w:tc>
          <w:tcPr>
            <w:tcW w:w="1540" w:type="dxa"/>
            <w:hideMark/>
          </w:tcPr>
          <w:p w14:paraId="14CF6C2F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-12 062 500,00</w:t>
            </w:r>
          </w:p>
        </w:tc>
      </w:tr>
      <w:tr w:rsidR="00651F26" w14:paraId="665A42DC" w14:textId="77777777" w:rsidTr="00310332">
        <w:trPr>
          <w:cantSplit/>
        </w:trPr>
        <w:tc>
          <w:tcPr>
            <w:tcW w:w="714" w:type="dxa"/>
            <w:hideMark/>
          </w:tcPr>
          <w:p w14:paraId="70BA3B1F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3127</w:t>
            </w:r>
          </w:p>
        </w:tc>
        <w:tc>
          <w:tcPr>
            <w:tcW w:w="714" w:type="dxa"/>
            <w:hideMark/>
          </w:tcPr>
          <w:p w14:paraId="337AF957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6909</w:t>
            </w:r>
          </w:p>
        </w:tc>
        <w:tc>
          <w:tcPr>
            <w:tcW w:w="3909" w:type="dxa"/>
            <w:gridSpan w:val="2"/>
            <w:hideMark/>
          </w:tcPr>
          <w:p w14:paraId="0FBC59CC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investiční výdaje jinde nezařazené</w:t>
            </w:r>
          </w:p>
        </w:tc>
        <w:tc>
          <w:tcPr>
            <w:tcW w:w="525" w:type="dxa"/>
            <w:hideMark/>
          </w:tcPr>
          <w:p w14:paraId="47CD9CC2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37" w:type="dxa"/>
            <w:hideMark/>
          </w:tcPr>
          <w:p w14:paraId="36039A6A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2068</w:t>
            </w:r>
          </w:p>
        </w:tc>
        <w:tc>
          <w:tcPr>
            <w:tcW w:w="1638" w:type="dxa"/>
            <w:hideMark/>
          </w:tcPr>
          <w:p w14:paraId="4347A97A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1702001407236</w:t>
            </w:r>
          </w:p>
        </w:tc>
        <w:tc>
          <w:tcPr>
            <w:tcW w:w="1540" w:type="dxa"/>
            <w:hideMark/>
          </w:tcPr>
          <w:p w14:paraId="2F3D8669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-5 000 000,00</w:t>
            </w:r>
          </w:p>
        </w:tc>
      </w:tr>
      <w:tr w:rsidR="00651F26" w14:paraId="6DC7AB5F" w14:textId="77777777" w:rsidTr="00310332">
        <w:trPr>
          <w:cantSplit/>
        </w:trPr>
        <w:tc>
          <w:tcPr>
            <w:tcW w:w="714" w:type="dxa"/>
            <w:hideMark/>
          </w:tcPr>
          <w:p w14:paraId="2FC3CE29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3127</w:t>
            </w:r>
          </w:p>
        </w:tc>
        <w:tc>
          <w:tcPr>
            <w:tcW w:w="714" w:type="dxa"/>
            <w:hideMark/>
          </w:tcPr>
          <w:p w14:paraId="05C8C561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6909</w:t>
            </w:r>
          </w:p>
        </w:tc>
        <w:tc>
          <w:tcPr>
            <w:tcW w:w="3909" w:type="dxa"/>
            <w:gridSpan w:val="2"/>
            <w:hideMark/>
          </w:tcPr>
          <w:p w14:paraId="0248BC7C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investiční výdaje jinde nezařazené</w:t>
            </w:r>
          </w:p>
        </w:tc>
        <w:tc>
          <w:tcPr>
            <w:tcW w:w="525" w:type="dxa"/>
            <w:hideMark/>
          </w:tcPr>
          <w:p w14:paraId="3B7394E6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637" w:type="dxa"/>
            <w:hideMark/>
          </w:tcPr>
          <w:p w14:paraId="5C2409B5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2068</w:t>
            </w:r>
          </w:p>
        </w:tc>
        <w:tc>
          <w:tcPr>
            <w:tcW w:w="1638" w:type="dxa"/>
            <w:hideMark/>
          </w:tcPr>
          <w:p w14:paraId="6D95408A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1702001407236</w:t>
            </w:r>
          </w:p>
        </w:tc>
        <w:tc>
          <w:tcPr>
            <w:tcW w:w="1540" w:type="dxa"/>
            <w:hideMark/>
          </w:tcPr>
          <w:p w14:paraId="11D9DB88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-5 211 450,00</w:t>
            </w:r>
          </w:p>
        </w:tc>
      </w:tr>
      <w:tr w:rsidR="00651F26" w14:paraId="3CE4C9CD" w14:textId="77777777" w:rsidTr="00310332">
        <w:trPr>
          <w:cantSplit/>
        </w:trPr>
        <w:tc>
          <w:tcPr>
            <w:tcW w:w="714" w:type="dxa"/>
            <w:hideMark/>
          </w:tcPr>
          <w:p w14:paraId="200659D8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3127</w:t>
            </w:r>
          </w:p>
        </w:tc>
        <w:tc>
          <w:tcPr>
            <w:tcW w:w="714" w:type="dxa"/>
            <w:hideMark/>
          </w:tcPr>
          <w:p w14:paraId="2EB17089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6909</w:t>
            </w:r>
          </w:p>
        </w:tc>
        <w:tc>
          <w:tcPr>
            <w:tcW w:w="3909" w:type="dxa"/>
            <w:gridSpan w:val="2"/>
            <w:hideMark/>
          </w:tcPr>
          <w:p w14:paraId="68371308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investiční výdaje jinde nezařazené</w:t>
            </w:r>
          </w:p>
        </w:tc>
        <w:tc>
          <w:tcPr>
            <w:tcW w:w="525" w:type="dxa"/>
            <w:hideMark/>
          </w:tcPr>
          <w:p w14:paraId="23E1FCE3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637" w:type="dxa"/>
            <w:hideMark/>
          </w:tcPr>
          <w:p w14:paraId="2FAF6848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2068</w:t>
            </w:r>
          </w:p>
        </w:tc>
        <w:tc>
          <w:tcPr>
            <w:tcW w:w="1638" w:type="dxa"/>
            <w:hideMark/>
          </w:tcPr>
          <w:p w14:paraId="7740677F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1702002407236</w:t>
            </w:r>
          </w:p>
        </w:tc>
        <w:tc>
          <w:tcPr>
            <w:tcW w:w="1540" w:type="dxa"/>
            <w:hideMark/>
          </w:tcPr>
          <w:p w14:paraId="7CCF6F11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-2 160 000,00</w:t>
            </w:r>
          </w:p>
        </w:tc>
      </w:tr>
      <w:tr w:rsidR="00651F26" w14:paraId="20BB3F94" w14:textId="77777777" w:rsidTr="00310332">
        <w:trPr>
          <w:cantSplit/>
        </w:trPr>
        <w:tc>
          <w:tcPr>
            <w:tcW w:w="714" w:type="dxa"/>
            <w:hideMark/>
          </w:tcPr>
          <w:p w14:paraId="301E833B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3127</w:t>
            </w:r>
          </w:p>
        </w:tc>
        <w:tc>
          <w:tcPr>
            <w:tcW w:w="714" w:type="dxa"/>
            <w:hideMark/>
          </w:tcPr>
          <w:p w14:paraId="1D9D4C65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6909</w:t>
            </w:r>
          </w:p>
        </w:tc>
        <w:tc>
          <w:tcPr>
            <w:tcW w:w="3909" w:type="dxa"/>
            <w:gridSpan w:val="2"/>
            <w:hideMark/>
          </w:tcPr>
          <w:p w14:paraId="36888FFD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investiční výdaje jinde nezařazené</w:t>
            </w:r>
          </w:p>
        </w:tc>
        <w:tc>
          <w:tcPr>
            <w:tcW w:w="525" w:type="dxa"/>
            <w:hideMark/>
          </w:tcPr>
          <w:p w14:paraId="3008B9D3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37" w:type="dxa"/>
            <w:hideMark/>
          </w:tcPr>
          <w:p w14:paraId="59CD901E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2068</w:t>
            </w:r>
          </w:p>
        </w:tc>
        <w:tc>
          <w:tcPr>
            <w:tcW w:w="1638" w:type="dxa"/>
            <w:hideMark/>
          </w:tcPr>
          <w:p w14:paraId="3E1EBF24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1702002407236</w:t>
            </w:r>
          </w:p>
        </w:tc>
        <w:tc>
          <w:tcPr>
            <w:tcW w:w="1540" w:type="dxa"/>
            <w:hideMark/>
          </w:tcPr>
          <w:p w14:paraId="3C97A5AA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-960 000,00</w:t>
            </w:r>
          </w:p>
        </w:tc>
      </w:tr>
      <w:tr w:rsidR="00651F26" w14:paraId="0592DC32" w14:textId="77777777" w:rsidTr="00310332">
        <w:trPr>
          <w:cantSplit/>
        </w:trPr>
        <w:tc>
          <w:tcPr>
            <w:tcW w:w="714" w:type="dxa"/>
            <w:hideMark/>
          </w:tcPr>
          <w:p w14:paraId="4A82DBEB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3127</w:t>
            </w:r>
          </w:p>
        </w:tc>
        <w:tc>
          <w:tcPr>
            <w:tcW w:w="714" w:type="dxa"/>
            <w:hideMark/>
          </w:tcPr>
          <w:p w14:paraId="193BA755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6909</w:t>
            </w:r>
          </w:p>
        </w:tc>
        <w:tc>
          <w:tcPr>
            <w:tcW w:w="3909" w:type="dxa"/>
            <w:gridSpan w:val="2"/>
            <w:hideMark/>
          </w:tcPr>
          <w:p w14:paraId="208F1D01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investiční výdaje jinde nezařazené</w:t>
            </w:r>
          </w:p>
        </w:tc>
        <w:tc>
          <w:tcPr>
            <w:tcW w:w="525" w:type="dxa"/>
            <w:hideMark/>
          </w:tcPr>
          <w:p w14:paraId="2D5880E3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637" w:type="dxa"/>
            <w:hideMark/>
          </w:tcPr>
          <w:p w14:paraId="37554FEB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2068</w:t>
            </w:r>
          </w:p>
        </w:tc>
        <w:tc>
          <w:tcPr>
            <w:tcW w:w="1638" w:type="dxa"/>
            <w:hideMark/>
          </w:tcPr>
          <w:p w14:paraId="5EE7C0D6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1702002407236</w:t>
            </w:r>
          </w:p>
        </w:tc>
        <w:tc>
          <w:tcPr>
            <w:tcW w:w="1540" w:type="dxa"/>
            <w:hideMark/>
          </w:tcPr>
          <w:p w14:paraId="7BDDC31B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-655 200,00</w:t>
            </w:r>
          </w:p>
        </w:tc>
      </w:tr>
      <w:tr w:rsidR="00651F26" w14:paraId="0FC7E786" w14:textId="77777777" w:rsidTr="00310332">
        <w:trPr>
          <w:cantSplit/>
        </w:trPr>
        <w:tc>
          <w:tcPr>
            <w:tcW w:w="714" w:type="dxa"/>
            <w:vAlign w:val="center"/>
            <w:hideMark/>
          </w:tcPr>
          <w:p w14:paraId="6E162787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3742</w:t>
            </w:r>
          </w:p>
        </w:tc>
        <w:tc>
          <w:tcPr>
            <w:tcW w:w="714" w:type="dxa"/>
            <w:vAlign w:val="center"/>
            <w:hideMark/>
          </w:tcPr>
          <w:p w14:paraId="62F75D2D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5909</w:t>
            </w:r>
          </w:p>
        </w:tc>
        <w:tc>
          <w:tcPr>
            <w:tcW w:w="3909" w:type="dxa"/>
            <w:gridSpan w:val="2"/>
            <w:vAlign w:val="center"/>
            <w:hideMark/>
          </w:tcPr>
          <w:p w14:paraId="46BE805B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neinvestiční výdaje jinde nezařazené</w:t>
            </w:r>
          </w:p>
        </w:tc>
        <w:tc>
          <w:tcPr>
            <w:tcW w:w="525" w:type="dxa"/>
            <w:vAlign w:val="center"/>
            <w:hideMark/>
          </w:tcPr>
          <w:p w14:paraId="154F0A50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637" w:type="dxa"/>
            <w:vAlign w:val="center"/>
            <w:hideMark/>
          </w:tcPr>
          <w:p w14:paraId="144B5E15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2068</w:t>
            </w:r>
          </w:p>
        </w:tc>
        <w:tc>
          <w:tcPr>
            <w:tcW w:w="1638" w:type="dxa"/>
            <w:vAlign w:val="center"/>
          </w:tcPr>
          <w:p w14:paraId="2A64F5E4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7E39F062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-400 000,00</w:t>
            </w:r>
          </w:p>
        </w:tc>
      </w:tr>
      <w:tr w:rsidR="00651F26" w14:paraId="16946A49" w14:textId="77777777" w:rsidTr="00310332">
        <w:trPr>
          <w:cantSplit/>
        </w:trPr>
        <w:tc>
          <w:tcPr>
            <w:tcW w:w="714" w:type="dxa"/>
            <w:vAlign w:val="center"/>
            <w:hideMark/>
          </w:tcPr>
          <w:p w14:paraId="0309C657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3742</w:t>
            </w:r>
          </w:p>
        </w:tc>
        <w:tc>
          <w:tcPr>
            <w:tcW w:w="714" w:type="dxa"/>
            <w:vAlign w:val="center"/>
            <w:hideMark/>
          </w:tcPr>
          <w:p w14:paraId="290AB619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5909</w:t>
            </w:r>
          </w:p>
        </w:tc>
        <w:tc>
          <w:tcPr>
            <w:tcW w:w="3909" w:type="dxa"/>
            <w:gridSpan w:val="2"/>
            <w:vAlign w:val="center"/>
            <w:hideMark/>
          </w:tcPr>
          <w:p w14:paraId="1AF8A34B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neinvestiční výdaje jinde nezařazené</w:t>
            </w:r>
          </w:p>
        </w:tc>
        <w:tc>
          <w:tcPr>
            <w:tcW w:w="525" w:type="dxa"/>
            <w:vAlign w:val="center"/>
            <w:hideMark/>
          </w:tcPr>
          <w:p w14:paraId="4F9D464B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37" w:type="dxa"/>
            <w:vAlign w:val="center"/>
            <w:hideMark/>
          </w:tcPr>
          <w:p w14:paraId="5F9E811D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2068</w:t>
            </w:r>
          </w:p>
        </w:tc>
        <w:tc>
          <w:tcPr>
            <w:tcW w:w="1638" w:type="dxa"/>
            <w:vAlign w:val="center"/>
          </w:tcPr>
          <w:p w14:paraId="5ECC1584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56625CF1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-2 600 000,00</w:t>
            </w:r>
          </w:p>
        </w:tc>
      </w:tr>
      <w:tr w:rsidR="00651F26" w14:paraId="43AC8BFE" w14:textId="77777777" w:rsidTr="00310332">
        <w:trPr>
          <w:cantSplit/>
        </w:trPr>
        <w:tc>
          <w:tcPr>
            <w:tcW w:w="714" w:type="dxa"/>
            <w:hideMark/>
          </w:tcPr>
          <w:p w14:paraId="56BE391A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4357</w:t>
            </w:r>
          </w:p>
        </w:tc>
        <w:tc>
          <w:tcPr>
            <w:tcW w:w="714" w:type="dxa"/>
            <w:hideMark/>
          </w:tcPr>
          <w:p w14:paraId="5AA17854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6909</w:t>
            </w:r>
          </w:p>
        </w:tc>
        <w:tc>
          <w:tcPr>
            <w:tcW w:w="3909" w:type="dxa"/>
            <w:gridSpan w:val="2"/>
            <w:hideMark/>
          </w:tcPr>
          <w:p w14:paraId="7F921F34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investiční výdaje jinde nezařazené</w:t>
            </w:r>
          </w:p>
        </w:tc>
        <w:tc>
          <w:tcPr>
            <w:tcW w:w="525" w:type="dxa"/>
            <w:hideMark/>
          </w:tcPr>
          <w:p w14:paraId="23C4154A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37" w:type="dxa"/>
            <w:hideMark/>
          </w:tcPr>
          <w:p w14:paraId="3471740D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2068</w:t>
            </w:r>
          </w:p>
        </w:tc>
        <w:tc>
          <w:tcPr>
            <w:tcW w:w="1638" w:type="dxa"/>
            <w:hideMark/>
          </w:tcPr>
          <w:p w14:paraId="7F7DEB17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1702003401601</w:t>
            </w:r>
          </w:p>
        </w:tc>
        <w:tc>
          <w:tcPr>
            <w:tcW w:w="1540" w:type="dxa"/>
            <w:hideMark/>
          </w:tcPr>
          <w:p w14:paraId="1CB0BF6D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-10 000 000,00</w:t>
            </w:r>
          </w:p>
        </w:tc>
      </w:tr>
      <w:tr w:rsidR="00651F26" w14:paraId="62DC2A66" w14:textId="77777777" w:rsidTr="00310332">
        <w:trPr>
          <w:cantSplit/>
        </w:trPr>
        <w:tc>
          <w:tcPr>
            <w:tcW w:w="714" w:type="dxa"/>
            <w:hideMark/>
          </w:tcPr>
          <w:p w14:paraId="4D836F7B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4357</w:t>
            </w:r>
          </w:p>
        </w:tc>
        <w:tc>
          <w:tcPr>
            <w:tcW w:w="714" w:type="dxa"/>
            <w:hideMark/>
          </w:tcPr>
          <w:p w14:paraId="4658A437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6909</w:t>
            </w:r>
          </w:p>
        </w:tc>
        <w:tc>
          <w:tcPr>
            <w:tcW w:w="3909" w:type="dxa"/>
            <w:gridSpan w:val="2"/>
            <w:hideMark/>
          </w:tcPr>
          <w:p w14:paraId="51A0A659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investiční výdaje jinde nezařazené</w:t>
            </w:r>
          </w:p>
        </w:tc>
        <w:tc>
          <w:tcPr>
            <w:tcW w:w="525" w:type="dxa"/>
            <w:hideMark/>
          </w:tcPr>
          <w:p w14:paraId="1B1A9267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37" w:type="dxa"/>
            <w:hideMark/>
          </w:tcPr>
          <w:p w14:paraId="656F4CBC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2068</w:t>
            </w:r>
          </w:p>
        </w:tc>
        <w:tc>
          <w:tcPr>
            <w:tcW w:w="1638" w:type="dxa"/>
            <w:hideMark/>
          </w:tcPr>
          <w:p w14:paraId="79DFC7E6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1702004405601</w:t>
            </w:r>
          </w:p>
        </w:tc>
        <w:tc>
          <w:tcPr>
            <w:tcW w:w="1540" w:type="dxa"/>
            <w:hideMark/>
          </w:tcPr>
          <w:p w14:paraId="1904A936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-10 000 000,00</w:t>
            </w:r>
          </w:p>
        </w:tc>
      </w:tr>
      <w:tr w:rsidR="00651F26" w14:paraId="47DD0AE2" w14:textId="77777777" w:rsidTr="00310332">
        <w:trPr>
          <w:cantSplit/>
        </w:trPr>
        <w:tc>
          <w:tcPr>
            <w:tcW w:w="714" w:type="dxa"/>
            <w:hideMark/>
          </w:tcPr>
          <w:p w14:paraId="33536438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4357</w:t>
            </w:r>
          </w:p>
        </w:tc>
        <w:tc>
          <w:tcPr>
            <w:tcW w:w="714" w:type="dxa"/>
            <w:hideMark/>
          </w:tcPr>
          <w:p w14:paraId="21389808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6909</w:t>
            </w:r>
          </w:p>
        </w:tc>
        <w:tc>
          <w:tcPr>
            <w:tcW w:w="3909" w:type="dxa"/>
            <w:gridSpan w:val="2"/>
            <w:hideMark/>
          </w:tcPr>
          <w:p w14:paraId="132D1CA9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investiční výdaje jinde nezařazené</w:t>
            </w:r>
          </w:p>
        </w:tc>
        <w:tc>
          <w:tcPr>
            <w:tcW w:w="525" w:type="dxa"/>
            <w:hideMark/>
          </w:tcPr>
          <w:p w14:paraId="44B14A3F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37" w:type="dxa"/>
            <w:hideMark/>
          </w:tcPr>
          <w:p w14:paraId="607A3E55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2068</w:t>
            </w:r>
          </w:p>
        </w:tc>
        <w:tc>
          <w:tcPr>
            <w:tcW w:w="1638" w:type="dxa"/>
            <w:hideMark/>
          </w:tcPr>
          <w:p w14:paraId="4CB62EDA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1702005401601</w:t>
            </w:r>
          </w:p>
        </w:tc>
        <w:tc>
          <w:tcPr>
            <w:tcW w:w="1540" w:type="dxa"/>
            <w:hideMark/>
          </w:tcPr>
          <w:p w14:paraId="04303139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-5 000 000,00</w:t>
            </w:r>
          </w:p>
        </w:tc>
      </w:tr>
      <w:tr w:rsidR="00651F26" w14:paraId="5461DDCA" w14:textId="77777777" w:rsidTr="00310332">
        <w:trPr>
          <w:cantSplit/>
        </w:trPr>
        <w:tc>
          <w:tcPr>
            <w:tcW w:w="714" w:type="dxa"/>
            <w:hideMark/>
          </w:tcPr>
          <w:p w14:paraId="05F75C44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3799</w:t>
            </w:r>
          </w:p>
        </w:tc>
        <w:tc>
          <w:tcPr>
            <w:tcW w:w="714" w:type="dxa"/>
            <w:hideMark/>
          </w:tcPr>
          <w:p w14:paraId="7D9B6036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6909</w:t>
            </w:r>
          </w:p>
        </w:tc>
        <w:tc>
          <w:tcPr>
            <w:tcW w:w="3909" w:type="dxa"/>
            <w:gridSpan w:val="2"/>
            <w:hideMark/>
          </w:tcPr>
          <w:p w14:paraId="4CC6EAB5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investiční výdaje jinde nezařazené</w:t>
            </w:r>
          </w:p>
        </w:tc>
        <w:tc>
          <w:tcPr>
            <w:tcW w:w="525" w:type="dxa"/>
            <w:hideMark/>
          </w:tcPr>
          <w:p w14:paraId="0626FB99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637" w:type="dxa"/>
            <w:hideMark/>
          </w:tcPr>
          <w:p w14:paraId="208EC7E5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2068</w:t>
            </w:r>
          </w:p>
        </w:tc>
        <w:tc>
          <w:tcPr>
            <w:tcW w:w="1638" w:type="dxa"/>
            <w:hideMark/>
          </w:tcPr>
          <w:p w14:paraId="20974F38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1471003900001</w:t>
            </w:r>
          </w:p>
        </w:tc>
        <w:tc>
          <w:tcPr>
            <w:tcW w:w="1540" w:type="dxa"/>
            <w:hideMark/>
          </w:tcPr>
          <w:p w14:paraId="67C6E591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-3 599 250,00</w:t>
            </w:r>
          </w:p>
        </w:tc>
      </w:tr>
      <w:tr w:rsidR="00651F26" w14:paraId="7AA632EF" w14:textId="77777777" w:rsidTr="00310332">
        <w:trPr>
          <w:cantSplit/>
        </w:trPr>
        <w:tc>
          <w:tcPr>
            <w:tcW w:w="714" w:type="dxa"/>
            <w:hideMark/>
          </w:tcPr>
          <w:p w14:paraId="498680B9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3799</w:t>
            </w:r>
          </w:p>
        </w:tc>
        <w:tc>
          <w:tcPr>
            <w:tcW w:w="714" w:type="dxa"/>
            <w:hideMark/>
          </w:tcPr>
          <w:p w14:paraId="48051A17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6909</w:t>
            </w:r>
          </w:p>
        </w:tc>
        <w:tc>
          <w:tcPr>
            <w:tcW w:w="3909" w:type="dxa"/>
            <w:gridSpan w:val="2"/>
            <w:hideMark/>
          </w:tcPr>
          <w:p w14:paraId="06C6B8E1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investiční výdaje jinde nezařazené</w:t>
            </w:r>
          </w:p>
        </w:tc>
        <w:tc>
          <w:tcPr>
            <w:tcW w:w="525" w:type="dxa"/>
            <w:hideMark/>
          </w:tcPr>
          <w:p w14:paraId="10AF3F05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37" w:type="dxa"/>
            <w:hideMark/>
          </w:tcPr>
          <w:p w14:paraId="2E116DE5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2068</w:t>
            </w:r>
          </w:p>
        </w:tc>
        <w:tc>
          <w:tcPr>
            <w:tcW w:w="1638" w:type="dxa"/>
            <w:hideMark/>
          </w:tcPr>
          <w:p w14:paraId="6DB1C42E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1471003900001</w:t>
            </w:r>
          </w:p>
        </w:tc>
        <w:tc>
          <w:tcPr>
            <w:tcW w:w="1540" w:type="dxa"/>
            <w:hideMark/>
          </w:tcPr>
          <w:p w14:paraId="57BFF851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-2 900 750,00</w:t>
            </w:r>
          </w:p>
        </w:tc>
      </w:tr>
    </w:tbl>
    <w:p w14:paraId="54FCF029" w14:textId="77777777" w:rsidR="00651F26" w:rsidRDefault="00651F26" w:rsidP="00310332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0696401F" w14:textId="77777777" w:rsidR="00651F26" w:rsidRDefault="00651F26" w:rsidP="00310332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Odpovědné místo 20 – Strukturální fondy EU žádá o přesun rozpočtovaných prostředků v celkové výši 74 874 150,00 Kč do Fondu rezerv a rozvoje na základě analýzy rozpočtu roku 2023 ve prospěch financování konkrétních evropských projektů v roce 2024. Jedná se o snížení výdajů v celkové výši 74 874 150,00 Kč u projektů PO a kraje, jejichž začátek realizace a čerpání finančních prostředků byl předpokládán již v roce 2023, ale z důvodu zpoždění ve vyhlašování nových výzev pro podání žádostí o podporu a jiným průtahům, dochází k posunu realizace a faktického čerpání prostředků do roku 2024, což je zohledněno v návrhu rozpočtu roku 2024 a SVR 2025 – 2026. Jedná se o následující projekty:</w:t>
      </w:r>
    </w:p>
    <w:p w14:paraId="4D2695F7" w14:textId="77777777" w:rsidR="00651F26" w:rsidRDefault="00651F26" w:rsidP="00651F26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Obchodní akademie, Střední odborná škola a Střední odborné učiliště, Třeboň, Vrchlického 567 "Modernizace výukové haly" (IROP 2021 – 2027) – snížení výdajů v celkové výši 14 325 000,00 Kč (z toho dotace na kofinancování UZ 106 ve výši 1 000 000,00 Kč, návratná finanční výpomoc UZ 107 ve výši 9 000 000,00 Kč a dotace na úhradu nezpůsobilých výdajů projektu UZ 111 ve výši 4 325 000,00 Kč) – projekt je schválen k realizaci v IROP 2021 – 2027, ale z důvodu dosud nevydaného stavebního povolení nemá projekt vydané Rozhodnutí o poskytnutí dotace. Realizace se předpokládá v průběhu roku 2024;</w:t>
      </w:r>
    </w:p>
    <w:p w14:paraId="5C54011E" w14:textId="77777777" w:rsidR="00651F26" w:rsidRDefault="00651F26" w:rsidP="00651F26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Střední škola obchodu, služeb a řemesel a Jazyková škola s právem SJZ, Tábor, Bydlinského 2474 "Revitalizace a energetické úspory školského areálu SŠJŠ Tábor" (Národní plán obnovy – NP ŽP) – snížení výdajů v celkové výši 22 273 950,00 Kč (z toho dotace na kofinancování UZ 106 ve výši 12 062 500,00 Kč, návratná finanční výpomoc UZ 107 ve výši 5 000 000,00 Kč a dotace na úhradu nezpůsobilých výdajů projektu UZ 111 ve výši 5 211 450,00 Kč) – z důvodu zpoždění ve vyhlášení výzvy dochází k posunu schválení projektu i čerpání finančních prostředků do roku 2024;</w:t>
      </w:r>
    </w:p>
    <w:p w14:paraId="1DBBB451" w14:textId="77777777" w:rsidR="00651F26" w:rsidRDefault="00651F26" w:rsidP="00651F26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Střední škola obchodu, služeb a řemesel a Jazyková škola s právem SJZ, Tábor, Bydlinského 2474 "Nákup tří elektromobilů a pořízení dvou dobíjecích stanic" (Národní plán obnovy – NP ŽP) – snížení výdajů v celkové výši 3 775 200,00 Kč (z toho dotace na kofinancování UZ 106 ve výši 2 160 000,00 Kč, návratná finanční výpomoc UZ 107 ve výši 960 000,00 Kč a dotace na úhradu nezpůsobilých výdajů projektu UZ 111 ve výši 655 200,00 Kč) – projekt je sice schválen v NPO, ale jeho realizace je podmíněna schválením a realizací výše uvedeného projektu "Revitalizace a energetické úspory školského areálu SŠJŠ Tábor", kde má výzva velké zpoždění. Z tohoto důvodu škola požádá o prodloužení realizace projektu a projekt bude realizován souběžně s výše uvedeným projektem (pokud bude schválen) během roku 2024;</w:t>
      </w:r>
    </w:p>
    <w:p w14:paraId="450147CA" w14:textId="77777777" w:rsidR="00651F26" w:rsidRDefault="00651F26" w:rsidP="00651F26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Jihočeský kraj OZZL – 3 projekty, u nichž dochází ke snížení výdajů v celkové výši 3 000 000,00 Kč (z toho dotace na kofinancování UZ 106 ve výši 400 000,00 Kč a návratná finanční výpomoc UZ 107 ve výši 2 600 000,00 Kč). Realizace těchto projektů a čerpání finančních prostředků se posouvá z roku 2023 do roku 2024. Jedná se o tyto projekty: Revitalizace Sudoměřské rybniční soustavy v nadregionálním biocentru Řežabinec, Revitalizace Strpské rybniční soustavy v regionálním biocentru Radomilická mokřina, Obnova a rozšíření Blatské stezky v EVL Borkovická blata; </w:t>
      </w:r>
    </w:p>
    <w:p w14:paraId="5D2BEB58" w14:textId="77777777" w:rsidR="00651F26" w:rsidRDefault="00651F26" w:rsidP="00651F26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Domov Libníč a CSS Empatie "Demolice a výstavba DZR Libníč" (Národní plán obnovy) – snížení výdajů v celkové výši 10 000 000,00 Kč (návratná finanční výpomoc UZ 107) – z důvodu vyhlášení výzvy v červenci 2023 není dosud projekt schválen, v případě schválení bude realizace probíhat až v roce 2024;</w:t>
      </w:r>
    </w:p>
    <w:p w14:paraId="78F07C70" w14:textId="77777777" w:rsidR="00651F26" w:rsidRDefault="00651F26" w:rsidP="00651F26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Domov seniorů Mistra Křišťana Prachatice, Bavorská 936 "Výstavba chráněného bydlení Nemocniční 1108, Prachatice" (Národní plán obnovy) – snížení výdajů v celkové výši 10 000 000,00 Kč (návratná finanční výpomoc UZ 107) – z důvodu vyhlášení výzvy v červenci 2023 není dosud projekt schválen, v případě schválení bude realizace probíhat až v roce 2024;</w:t>
      </w:r>
    </w:p>
    <w:p w14:paraId="3CE2BCFD" w14:textId="77777777" w:rsidR="00651F26" w:rsidRDefault="00651F26" w:rsidP="00651F26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Domov Libníč a CSS Empatie "Přístavba a stavební úpravy domova sociálních služeb Empatie Tyršův sad 403/9, Č. Budějovice" (Národní plán obnovy) – snížení výdajů v celkové výši 5 000 000,00 Kč (návratná finanční výpomoc UZ 107) – z důvodu vyhlášení výzvy v červenci 2023 není dosud projekt schválen, v případě schválení bude realizace probíhat až v roce 2024;</w:t>
      </w:r>
    </w:p>
    <w:p w14:paraId="617909C1" w14:textId="77777777" w:rsidR="00651F26" w:rsidRDefault="00651F26" w:rsidP="00651F26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Jihočeský kraj OHMS – projekt "Instalace fotovoltaické elektrárny na Krajském úřadu Jihočeského kraje, U Zimního stadionu, České Budějovice" (OP ŽP 2021 – 2027) – snížení výdajů ve výši 6 500 000,00 Kč (z toho dotace na kofinancování UZ 106 ve výši 3 599 250,00 Kč a návratná finanční výpomoc UZ 107 ve výši 2 900 750,00 Kč) – projekty zatím nejsou schválené v OPŽP, probíhá projektová příprava, realizace pravděpodobně až v roce 2024.</w:t>
      </w:r>
    </w:p>
    <w:p w14:paraId="7B7814C4" w14:textId="77777777" w:rsidR="00651F26" w:rsidRDefault="00651F26" w:rsidP="00310332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Dopad do salda +74 874 150,00 Kč (snížení schodku).</w:t>
      </w:r>
    </w:p>
    <w:p w14:paraId="48C1935F" w14:textId="77777777" w:rsidR="00651F26" w:rsidRDefault="00651F26" w:rsidP="00310332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949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0"/>
        <w:gridCol w:w="3219"/>
        <w:gridCol w:w="525"/>
        <w:gridCol w:w="637"/>
        <w:gridCol w:w="859"/>
        <w:gridCol w:w="1297"/>
      </w:tblGrid>
      <w:tr w:rsidR="00651F26" w14:paraId="44D20B21" w14:textId="77777777" w:rsidTr="00310332">
        <w:trPr>
          <w:cantSplit/>
        </w:trPr>
        <w:tc>
          <w:tcPr>
            <w:tcW w:w="2958" w:type="dxa"/>
            <w:gridSpan w:val="3"/>
            <w:hideMark/>
          </w:tcPr>
          <w:p w14:paraId="453F7A34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6537" w:type="dxa"/>
            <w:gridSpan w:val="5"/>
            <w:hideMark/>
          </w:tcPr>
          <w:p w14:paraId="2F3FFCCD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285/R</w:t>
            </w:r>
          </w:p>
        </w:tc>
      </w:tr>
      <w:tr w:rsidR="00651F26" w14:paraId="3EDA6DA7" w14:textId="77777777" w:rsidTr="00310332">
        <w:trPr>
          <w:cantSplit/>
        </w:trPr>
        <w:tc>
          <w:tcPr>
            <w:tcW w:w="714" w:type="dxa"/>
            <w:vAlign w:val="center"/>
            <w:hideMark/>
          </w:tcPr>
          <w:p w14:paraId="4901D5D7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463" w:type="dxa"/>
            <w:gridSpan w:val="3"/>
            <w:vAlign w:val="center"/>
            <w:hideMark/>
          </w:tcPr>
          <w:p w14:paraId="667585AD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525" w:type="dxa"/>
            <w:vAlign w:val="center"/>
            <w:hideMark/>
          </w:tcPr>
          <w:p w14:paraId="45961F41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37" w:type="dxa"/>
            <w:vAlign w:val="center"/>
            <w:hideMark/>
          </w:tcPr>
          <w:p w14:paraId="2B39DF8D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859" w:type="dxa"/>
            <w:vAlign w:val="center"/>
            <w:hideMark/>
          </w:tcPr>
          <w:p w14:paraId="6641DD04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6" w:type="dxa"/>
            <w:vAlign w:val="center"/>
            <w:hideMark/>
          </w:tcPr>
          <w:p w14:paraId="07C8D685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651F26" w14:paraId="222FC595" w14:textId="77777777" w:rsidTr="00310332">
        <w:trPr>
          <w:cantSplit/>
        </w:trPr>
        <w:tc>
          <w:tcPr>
            <w:tcW w:w="714" w:type="dxa"/>
            <w:hideMark/>
          </w:tcPr>
          <w:p w14:paraId="5CAD887E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6172</w:t>
            </w:r>
          </w:p>
        </w:tc>
        <w:tc>
          <w:tcPr>
            <w:tcW w:w="714" w:type="dxa"/>
            <w:hideMark/>
          </w:tcPr>
          <w:p w14:paraId="085A2809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2322</w:t>
            </w:r>
          </w:p>
        </w:tc>
        <w:tc>
          <w:tcPr>
            <w:tcW w:w="4749" w:type="dxa"/>
            <w:gridSpan w:val="2"/>
            <w:hideMark/>
          </w:tcPr>
          <w:p w14:paraId="05BEA815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Příjem z pojistných plnění</w:t>
            </w:r>
          </w:p>
        </w:tc>
        <w:tc>
          <w:tcPr>
            <w:tcW w:w="525" w:type="dxa"/>
          </w:tcPr>
          <w:p w14:paraId="7E42D3B0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hideMark/>
          </w:tcPr>
          <w:p w14:paraId="64C011A1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859" w:type="dxa"/>
          </w:tcPr>
          <w:p w14:paraId="37712FB8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hideMark/>
          </w:tcPr>
          <w:p w14:paraId="0C4084B5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103 081,00</w:t>
            </w:r>
          </w:p>
        </w:tc>
      </w:tr>
      <w:tr w:rsidR="00651F26" w14:paraId="0EB818FB" w14:textId="77777777" w:rsidTr="00310332">
        <w:trPr>
          <w:cantSplit/>
        </w:trPr>
        <w:tc>
          <w:tcPr>
            <w:tcW w:w="714" w:type="dxa"/>
            <w:hideMark/>
          </w:tcPr>
          <w:p w14:paraId="1DBBB6F4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4350</w:t>
            </w:r>
          </w:p>
        </w:tc>
        <w:tc>
          <w:tcPr>
            <w:tcW w:w="714" w:type="dxa"/>
            <w:hideMark/>
          </w:tcPr>
          <w:p w14:paraId="45666F9A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05D4534C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525" w:type="dxa"/>
            <w:hideMark/>
          </w:tcPr>
          <w:p w14:paraId="3D8C30C0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637" w:type="dxa"/>
            <w:hideMark/>
          </w:tcPr>
          <w:p w14:paraId="4636FAAF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3057</w:t>
            </w:r>
          </w:p>
        </w:tc>
        <w:tc>
          <w:tcPr>
            <w:tcW w:w="859" w:type="dxa"/>
            <w:hideMark/>
          </w:tcPr>
          <w:p w14:paraId="463BE99C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402601</w:t>
            </w:r>
          </w:p>
        </w:tc>
        <w:tc>
          <w:tcPr>
            <w:tcW w:w="1296" w:type="dxa"/>
            <w:hideMark/>
          </w:tcPr>
          <w:p w14:paraId="037DDDF1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103 081,00</w:t>
            </w:r>
          </w:p>
        </w:tc>
      </w:tr>
    </w:tbl>
    <w:p w14:paraId="47A31206" w14:textId="77777777" w:rsidR="00651F26" w:rsidRDefault="00651F26" w:rsidP="00310332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55F75CE6" w14:textId="77777777" w:rsidR="00651F26" w:rsidRDefault="00651F26" w:rsidP="00310332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hospodářské a majetkové správy navrhuje rozpočtové opatření na příjem a vyplacení pojistného plnění přijatého z Hasičské vzájemné pojišťovny, a. s. pro Domov důchodců Horní Planá, Komenského 6, 382 26 Horní Planá z pojištěného rizika zkrat či jiné působení elektrického proudu. </w:t>
      </w: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0DB3D2E7" w14:textId="77777777" w:rsidR="00651F26" w:rsidRDefault="00651F26" w:rsidP="00310332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981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3"/>
        <w:gridCol w:w="714"/>
        <w:gridCol w:w="1530"/>
        <w:gridCol w:w="2263"/>
        <w:gridCol w:w="578"/>
        <w:gridCol w:w="1360"/>
        <w:gridCol w:w="2652"/>
      </w:tblGrid>
      <w:tr w:rsidR="00651F26" w14:paraId="0F73C0C5" w14:textId="77777777" w:rsidTr="00310332">
        <w:trPr>
          <w:cantSplit/>
        </w:trPr>
        <w:tc>
          <w:tcPr>
            <w:tcW w:w="2958" w:type="dxa"/>
            <w:gridSpan w:val="3"/>
            <w:hideMark/>
          </w:tcPr>
          <w:p w14:paraId="46AE983F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6855" w:type="dxa"/>
            <w:gridSpan w:val="4"/>
            <w:hideMark/>
          </w:tcPr>
          <w:p w14:paraId="331388CC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286/R</w:t>
            </w:r>
          </w:p>
        </w:tc>
      </w:tr>
      <w:tr w:rsidR="00651F26" w14:paraId="1724B8EC" w14:textId="77777777" w:rsidTr="00310332">
        <w:trPr>
          <w:gridAfter w:val="1"/>
          <w:wAfter w:w="2653" w:type="dxa"/>
          <w:cantSplit/>
        </w:trPr>
        <w:tc>
          <w:tcPr>
            <w:tcW w:w="714" w:type="dxa"/>
            <w:vAlign w:val="center"/>
            <w:hideMark/>
          </w:tcPr>
          <w:p w14:paraId="66B7040E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4508" w:type="dxa"/>
            <w:gridSpan w:val="3"/>
            <w:vAlign w:val="center"/>
            <w:hideMark/>
          </w:tcPr>
          <w:p w14:paraId="162379A9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578" w:type="dxa"/>
            <w:vAlign w:val="center"/>
            <w:hideMark/>
          </w:tcPr>
          <w:p w14:paraId="69FF0370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360" w:type="dxa"/>
            <w:vAlign w:val="center"/>
            <w:hideMark/>
          </w:tcPr>
          <w:p w14:paraId="7733BE9E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651F26" w14:paraId="0183E337" w14:textId="77777777" w:rsidTr="00310332">
        <w:trPr>
          <w:gridAfter w:val="1"/>
          <w:wAfter w:w="2653" w:type="dxa"/>
          <w:cantSplit/>
        </w:trPr>
        <w:tc>
          <w:tcPr>
            <w:tcW w:w="714" w:type="dxa"/>
            <w:hideMark/>
          </w:tcPr>
          <w:p w14:paraId="76D70395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6221</w:t>
            </w:r>
          </w:p>
        </w:tc>
        <w:tc>
          <w:tcPr>
            <w:tcW w:w="714" w:type="dxa"/>
            <w:hideMark/>
          </w:tcPr>
          <w:p w14:paraId="31B160C4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5194</w:t>
            </w:r>
          </w:p>
        </w:tc>
        <w:tc>
          <w:tcPr>
            <w:tcW w:w="3794" w:type="dxa"/>
            <w:gridSpan w:val="2"/>
            <w:hideMark/>
          </w:tcPr>
          <w:p w14:paraId="7CDA1FEF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Výdaje na věcné dary</w:t>
            </w:r>
          </w:p>
        </w:tc>
        <w:tc>
          <w:tcPr>
            <w:tcW w:w="578" w:type="dxa"/>
            <w:hideMark/>
          </w:tcPr>
          <w:p w14:paraId="570800C5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753</w:t>
            </w:r>
          </w:p>
        </w:tc>
        <w:tc>
          <w:tcPr>
            <w:tcW w:w="1360" w:type="dxa"/>
            <w:hideMark/>
          </w:tcPr>
          <w:p w14:paraId="69126399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1 000 000,00</w:t>
            </w:r>
          </w:p>
        </w:tc>
      </w:tr>
      <w:tr w:rsidR="00651F26" w14:paraId="63ECDBA7" w14:textId="77777777" w:rsidTr="00310332">
        <w:trPr>
          <w:gridAfter w:val="1"/>
          <w:wAfter w:w="2653" w:type="dxa"/>
          <w:cantSplit/>
        </w:trPr>
        <w:tc>
          <w:tcPr>
            <w:tcW w:w="714" w:type="dxa"/>
            <w:hideMark/>
          </w:tcPr>
          <w:p w14:paraId="3BB06768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1070</w:t>
            </w:r>
          </w:p>
        </w:tc>
        <w:tc>
          <w:tcPr>
            <w:tcW w:w="714" w:type="dxa"/>
            <w:hideMark/>
          </w:tcPr>
          <w:p w14:paraId="797BE3FC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5166</w:t>
            </w:r>
          </w:p>
        </w:tc>
        <w:tc>
          <w:tcPr>
            <w:tcW w:w="3794" w:type="dxa"/>
            <w:gridSpan w:val="2"/>
            <w:hideMark/>
          </w:tcPr>
          <w:p w14:paraId="20E632BC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Konzultační, poradenské a právní služby</w:t>
            </w:r>
          </w:p>
        </w:tc>
        <w:tc>
          <w:tcPr>
            <w:tcW w:w="578" w:type="dxa"/>
            <w:hideMark/>
          </w:tcPr>
          <w:p w14:paraId="3A351743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1360" w:type="dxa"/>
            <w:hideMark/>
          </w:tcPr>
          <w:p w14:paraId="21CA2B53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-500 000,00</w:t>
            </w:r>
          </w:p>
        </w:tc>
      </w:tr>
      <w:tr w:rsidR="00651F26" w14:paraId="4ACC8D8E" w14:textId="77777777" w:rsidTr="00310332">
        <w:trPr>
          <w:gridAfter w:val="1"/>
          <w:wAfter w:w="2653" w:type="dxa"/>
          <w:cantSplit/>
        </w:trPr>
        <w:tc>
          <w:tcPr>
            <w:tcW w:w="714" w:type="dxa"/>
            <w:hideMark/>
          </w:tcPr>
          <w:p w14:paraId="10B380F8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3769</w:t>
            </w:r>
          </w:p>
        </w:tc>
        <w:tc>
          <w:tcPr>
            <w:tcW w:w="714" w:type="dxa"/>
            <w:hideMark/>
          </w:tcPr>
          <w:p w14:paraId="516761C4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5169</w:t>
            </w:r>
          </w:p>
        </w:tc>
        <w:tc>
          <w:tcPr>
            <w:tcW w:w="3794" w:type="dxa"/>
            <w:gridSpan w:val="2"/>
            <w:hideMark/>
          </w:tcPr>
          <w:p w14:paraId="061E7479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Nákup ostatních služeb</w:t>
            </w:r>
          </w:p>
        </w:tc>
        <w:tc>
          <w:tcPr>
            <w:tcW w:w="578" w:type="dxa"/>
            <w:hideMark/>
          </w:tcPr>
          <w:p w14:paraId="5966F862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1360" w:type="dxa"/>
            <w:hideMark/>
          </w:tcPr>
          <w:p w14:paraId="5E53AACE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-300 000,00</w:t>
            </w:r>
          </w:p>
        </w:tc>
      </w:tr>
      <w:tr w:rsidR="00651F26" w14:paraId="5DC5BA10" w14:textId="77777777" w:rsidTr="00310332">
        <w:trPr>
          <w:gridAfter w:val="1"/>
          <w:wAfter w:w="2653" w:type="dxa"/>
          <w:cantSplit/>
        </w:trPr>
        <w:tc>
          <w:tcPr>
            <w:tcW w:w="714" w:type="dxa"/>
            <w:hideMark/>
          </w:tcPr>
          <w:p w14:paraId="245F6FEE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3741</w:t>
            </w:r>
          </w:p>
        </w:tc>
        <w:tc>
          <w:tcPr>
            <w:tcW w:w="714" w:type="dxa"/>
            <w:hideMark/>
          </w:tcPr>
          <w:p w14:paraId="7C55D426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5169</w:t>
            </w:r>
          </w:p>
        </w:tc>
        <w:tc>
          <w:tcPr>
            <w:tcW w:w="3794" w:type="dxa"/>
            <w:gridSpan w:val="2"/>
            <w:hideMark/>
          </w:tcPr>
          <w:p w14:paraId="03B8BC15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Nákup ostatních služeb</w:t>
            </w:r>
          </w:p>
        </w:tc>
        <w:tc>
          <w:tcPr>
            <w:tcW w:w="578" w:type="dxa"/>
            <w:hideMark/>
          </w:tcPr>
          <w:p w14:paraId="611411EC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1360" w:type="dxa"/>
            <w:hideMark/>
          </w:tcPr>
          <w:p w14:paraId="5A006F96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-200 000,00</w:t>
            </w:r>
          </w:p>
        </w:tc>
      </w:tr>
    </w:tbl>
    <w:p w14:paraId="057FD939" w14:textId="77777777" w:rsidR="00651F26" w:rsidRDefault="00651F26" w:rsidP="00310332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14BD1848" w14:textId="77777777" w:rsidR="00651F26" w:rsidRDefault="00651F26" w:rsidP="00310332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životního prostředí, zemědělství a lesnictví navrhuje rozpočtové opatření z důvodu zajištění alokace finančních prostředků na dar pro žadatele Mykolaivská oblastní administrativa pro Ukrajinu dle usnesení č. 283/2023/ZK-28 ze dne 21. 9. 2023. Jedná se o nákup pozemního skeneru a detektoru kovů značky OKM eXp 6000 Professional Plus. K zajištění alokace je navrhováno snížení výdajů ve výši 500 000,00 Kč na pořízení studie "Identifikace rizikových úseků a návrh řešení problematiky střetů vozidel se zvěří v Jihočeském kraji, kdy realizace tohoto záměru byla odložena do následujícího roku a je součástí návrhu rozpočtu pro rok 2024. Zbývajících 500 000,00 Kč bude nutné uspořit na službách v ostatních činnostech odboru. </w:t>
      </w: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35593AF4" w14:textId="77777777" w:rsidR="00651F26" w:rsidRDefault="00651F26" w:rsidP="00310332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936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3"/>
        <w:gridCol w:w="714"/>
        <w:gridCol w:w="1530"/>
        <w:gridCol w:w="2451"/>
        <w:gridCol w:w="1193"/>
        <w:gridCol w:w="603"/>
        <w:gridCol w:w="859"/>
        <w:gridCol w:w="1297"/>
      </w:tblGrid>
      <w:tr w:rsidR="00651F26" w14:paraId="49821629" w14:textId="77777777" w:rsidTr="00310332">
        <w:trPr>
          <w:cantSplit/>
        </w:trPr>
        <w:tc>
          <w:tcPr>
            <w:tcW w:w="2958" w:type="dxa"/>
            <w:gridSpan w:val="3"/>
            <w:hideMark/>
          </w:tcPr>
          <w:p w14:paraId="3B377058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6404" w:type="dxa"/>
            <w:gridSpan w:val="5"/>
            <w:hideMark/>
          </w:tcPr>
          <w:p w14:paraId="58DDA14E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287/R</w:t>
            </w:r>
          </w:p>
        </w:tc>
      </w:tr>
      <w:tr w:rsidR="00651F26" w14:paraId="5FD7299B" w14:textId="77777777" w:rsidTr="00310332">
        <w:trPr>
          <w:cantSplit/>
        </w:trPr>
        <w:tc>
          <w:tcPr>
            <w:tcW w:w="714" w:type="dxa"/>
            <w:vAlign w:val="center"/>
            <w:hideMark/>
          </w:tcPr>
          <w:p w14:paraId="1E990128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4696" w:type="dxa"/>
            <w:gridSpan w:val="3"/>
            <w:vAlign w:val="center"/>
            <w:hideMark/>
          </w:tcPr>
          <w:p w14:paraId="6ECE2256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1193" w:type="dxa"/>
            <w:vAlign w:val="center"/>
            <w:hideMark/>
          </w:tcPr>
          <w:p w14:paraId="75083008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03" w:type="dxa"/>
            <w:vAlign w:val="center"/>
            <w:hideMark/>
          </w:tcPr>
          <w:p w14:paraId="5627873C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859" w:type="dxa"/>
            <w:vAlign w:val="center"/>
            <w:hideMark/>
          </w:tcPr>
          <w:p w14:paraId="457BEB07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6" w:type="dxa"/>
            <w:vAlign w:val="center"/>
            <w:hideMark/>
          </w:tcPr>
          <w:p w14:paraId="3DF44A67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651F26" w14:paraId="30D2E962" w14:textId="77777777" w:rsidTr="00310332">
        <w:trPr>
          <w:cantSplit/>
        </w:trPr>
        <w:tc>
          <w:tcPr>
            <w:tcW w:w="714" w:type="dxa"/>
          </w:tcPr>
          <w:p w14:paraId="5C64177E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hideMark/>
          </w:tcPr>
          <w:p w14:paraId="06E6241A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4116</w:t>
            </w:r>
          </w:p>
        </w:tc>
        <w:tc>
          <w:tcPr>
            <w:tcW w:w="3982" w:type="dxa"/>
            <w:gridSpan w:val="2"/>
            <w:hideMark/>
          </w:tcPr>
          <w:p w14:paraId="4603BF6E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neinvestiční přijaté transfery ze SR</w:t>
            </w:r>
          </w:p>
        </w:tc>
        <w:tc>
          <w:tcPr>
            <w:tcW w:w="1193" w:type="dxa"/>
            <w:hideMark/>
          </w:tcPr>
          <w:p w14:paraId="18D3AB77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170529031</w:t>
            </w:r>
          </w:p>
        </w:tc>
        <w:tc>
          <w:tcPr>
            <w:tcW w:w="603" w:type="dxa"/>
            <w:hideMark/>
          </w:tcPr>
          <w:p w14:paraId="0B65B92B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859" w:type="dxa"/>
          </w:tcPr>
          <w:p w14:paraId="587D5E4B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hideMark/>
          </w:tcPr>
          <w:p w14:paraId="5C973B83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669 572,00</w:t>
            </w:r>
          </w:p>
        </w:tc>
      </w:tr>
      <w:tr w:rsidR="00651F26" w14:paraId="15A67270" w14:textId="77777777" w:rsidTr="00310332">
        <w:trPr>
          <w:cantSplit/>
        </w:trPr>
        <w:tc>
          <w:tcPr>
            <w:tcW w:w="714" w:type="dxa"/>
            <w:hideMark/>
          </w:tcPr>
          <w:p w14:paraId="26501172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3125</w:t>
            </w:r>
          </w:p>
        </w:tc>
        <w:tc>
          <w:tcPr>
            <w:tcW w:w="714" w:type="dxa"/>
            <w:hideMark/>
          </w:tcPr>
          <w:p w14:paraId="68BA08C5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5336</w:t>
            </w:r>
          </w:p>
        </w:tc>
        <w:tc>
          <w:tcPr>
            <w:tcW w:w="3982" w:type="dxa"/>
            <w:gridSpan w:val="2"/>
            <w:hideMark/>
          </w:tcPr>
          <w:p w14:paraId="43EF5CE9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 transfery zříz. přísp. organizacím</w:t>
            </w:r>
          </w:p>
        </w:tc>
        <w:tc>
          <w:tcPr>
            <w:tcW w:w="1193" w:type="dxa"/>
            <w:hideMark/>
          </w:tcPr>
          <w:p w14:paraId="50CC2D56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170529031</w:t>
            </w:r>
          </w:p>
        </w:tc>
        <w:tc>
          <w:tcPr>
            <w:tcW w:w="603" w:type="dxa"/>
            <w:hideMark/>
          </w:tcPr>
          <w:p w14:paraId="43F41C27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hideMark/>
          </w:tcPr>
          <w:p w14:paraId="06E8CAD4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401244</w:t>
            </w:r>
          </w:p>
        </w:tc>
        <w:tc>
          <w:tcPr>
            <w:tcW w:w="1296" w:type="dxa"/>
            <w:hideMark/>
          </w:tcPr>
          <w:p w14:paraId="2BB9E582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669 572,00</w:t>
            </w:r>
          </w:p>
        </w:tc>
      </w:tr>
    </w:tbl>
    <w:p w14:paraId="2D80EDBC" w14:textId="77777777" w:rsidR="00651F26" w:rsidRDefault="00651F26" w:rsidP="00310332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462CFDDE" w14:textId="77777777" w:rsidR="00651F26" w:rsidRDefault="00651F26" w:rsidP="00310332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školství, mládeže a tělovýchovy navrhuje rozpočtové opatření na příjem a vyplacení finančního příspěvku Ministerstva zemědělství na základě Rozhodnutí Krajského úřadu Jihočeského kraje ve věci poskytnutí finančního příspěvku na obnovu, zajištění a výchovu lesních porostů do 40 let věku (část druhá Hlava II nařízení vlády) č. j. 2302/LP/2023-K103 ze dne 25. 8. 2023 pro Krajské školní hospodářství, České Budějovice, U Zimního stadionu 1952/2. </w:t>
      </w: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47140CCF" w14:textId="77777777" w:rsidR="00651F26" w:rsidRDefault="00651F26" w:rsidP="00310332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946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5"/>
        <w:gridCol w:w="714"/>
        <w:gridCol w:w="1531"/>
        <w:gridCol w:w="3220"/>
        <w:gridCol w:w="525"/>
        <w:gridCol w:w="603"/>
        <w:gridCol w:w="859"/>
        <w:gridCol w:w="1298"/>
      </w:tblGrid>
      <w:tr w:rsidR="00651F26" w14:paraId="519C4770" w14:textId="77777777" w:rsidTr="00310332">
        <w:trPr>
          <w:cantSplit/>
        </w:trPr>
        <w:tc>
          <w:tcPr>
            <w:tcW w:w="2958" w:type="dxa"/>
            <w:gridSpan w:val="3"/>
            <w:hideMark/>
          </w:tcPr>
          <w:p w14:paraId="673C2EE6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6503" w:type="dxa"/>
            <w:gridSpan w:val="5"/>
            <w:hideMark/>
          </w:tcPr>
          <w:p w14:paraId="0AE01542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288/R</w:t>
            </w:r>
          </w:p>
        </w:tc>
      </w:tr>
      <w:tr w:rsidR="00651F26" w14:paraId="3A0F6ADB" w14:textId="77777777" w:rsidTr="00310332">
        <w:trPr>
          <w:cantSplit/>
        </w:trPr>
        <w:tc>
          <w:tcPr>
            <w:tcW w:w="714" w:type="dxa"/>
            <w:vAlign w:val="center"/>
            <w:hideMark/>
          </w:tcPr>
          <w:p w14:paraId="736D71F2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463" w:type="dxa"/>
            <w:gridSpan w:val="3"/>
            <w:vAlign w:val="center"/>
            <w:hideMark/>
          </w:tcPr>
          <w:p w14:paraId="48B93E16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525" w:type="dxa"/>
            <w:vAlign w:val="center"/>
            <w:hideMark/>
          </w:tcPr>
          <w:p w14:paraId="058F9E7F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03" w:type="dxa"/>
            <w:vAlign w:val="center"/>
            <w:hideMark/>
          </w:tcPr>
          <w:p w14:paraId="71C03311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859" w:type="dxa"/>
            <w:vAlign w:val="center"/>
            <w:hideMark/>
          </w:tcPr>
          <w:p w14:paraId="75741792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6" w:type="dxa"/>
            <w:vAlign w:val="center"/>
            <w:hideMark/>
          </w:tcPr>
          <w:p w14:paraId="01B93ABF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651F26" w14:paraId="7992EAA7" w14:textId="77777777" w:rsidTr="00310332">
        <w:trPr>
          <w:cantSplit/>
        </w:trPr>
        <w:tc>
          <w:tcPr>
            <w:tcW w:w="714" w:type="dxa"/>
            <w:hideMark/>
          </w:tcPr>
          <w:p w14:paraId="7C83399C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714" w:type="dxa"/>
            <w:hideMark/>
          </w:tcPr>
          <w:p w14:paraId="514615A6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08B96470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525" w:type="dxa"/>
          </w:tcPr>
          <w:p w14:paraId="4B4EDC14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hideMark/>
          </w:tcPr>
          <w:p w14:paraId="2B5DB85E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9" w:type="dxa"/>
          </w:tcPr>
          <w:p w14:paraId="4576C477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hideMark/>
          </w:tcPr>
          <w:p w14:paraId="785BECA8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-125 000,00</w:t>
            </w:r>
          </w:p>
        </w:tc>
      </w:tr>
      <w:tr w:rsidR="00651F26" w14:paraId="122F46D3" w14:textId="77777777" w:rsidTr="00310332">
        <w:trPr>
          <w:cantSplit/>
        </w:trPr>
        <w:tc>
          <w:tcPr>
            <w:tcW w:w="714" w:type="dxa"/>
            <w:hideMark/>
          </w:tcPr>
          <w:p w14:paraId="1441122A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3123</w:t>
            </w:r>
          </w:p>
        </w:tc>
        <w:tc>
          <w:tcPr>
            <w:tcW w:w="714" w:type="dxa"/>
            <w:hideMark/>
          </w:tcPr>
          <w:p w14:paraId="1F6294B9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23F05147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525" w:type="dxa"/>
            <w:hideMark/>
          </w:tcPr>
          <w:p w14:paraId="556AE2FD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603" w:type="dxa"/>
            <w:hideMark/>
          </w:tcPr>
          <w:p w14:paraId="0092E7B8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9" w:type="dxa"/>
            <w:hideMark/>
          </w:tcPr>
          <w:p w14:paraId="1ED02F39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403222</w:t>
            </w:r>
          </w:p>
        </w:tc>
        <w:tc>
          <w:tcPr>
            <w:tcW w:w="1296" w:type="dxa"/>
            <w:hideMark/>
          </w:tcPr>
          <w:p w14:paraId="33B06C16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20 000,00</w:t>
            </w:r>
          </w:p>
        </w:tc>
      </w:tr>
      <w:tr w:rsidR="00651F26" w14:paraId="0C5F89A9" w14:textId="77777777" w:rsidTr="00310332">
        <w:trPr>
          <w:cantSplit/>
        </w:trPr>
        <w:tc>
          <w:tcPr>
            <w:tcW w:w="714" w:type="dxa"/>
            <w:hideMark/>
          </w:tcPr>
          <w:p w14:paraId="3ABCB8AC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3123</w:t>
            </w:r>
          </w:p>
        </w:tc>
        <w:tc>
          <w:tcPr>
            <w:tcW w:w="714" w:type="dxa"/>
            <w:hideMark/>
          </w:tcPr>
          <w:p w14:paraId="75058086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6F209BB3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525" w:type="dxa"/>
            <w:hideMark/>
          </w:tcPr>
          <w:p w14:paraId="51020827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603" w:type="dxa"/>
            <w:hideMark/>
          </w:tcPr>
          <w:p w14:paraId="55FFB02F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9" w:type="dxa"/>
            <w:hideMark/>
          </w:tcPr>
          <w:p w14:paraId="4D16EA1E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405206</w:t>
            </w:r>
          </w:p>
        </w:tc>
        <w:tc>
          <w:tcPr>
            <w:tcW w:w="1296" w:type="dxa"/>
            <w:hideMark/>
          </w:tcPr>
          <w:p w14:paraId="03206216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20 000,00</w:t>
            </w:r>
          </w:p>
        </w:tc>
      </w:tr>
      <w:tr w:rsidR="00651F26" w14:paraId="7D279FDB" w14:textId="77777777" w:rsidTr="00310332">
        <w:trPr>
          <w:cantSplit/>
        </w:trPr>
        <w:tc>
          <w:tcPr>
            <w:tcW w:w="714" w:type="dxa"/>
            <w:hideMark/>
          </w:tcPr>
          <w:p w14:paraId="4830DD8E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hideMark/>
          </w:tcPr>
          <w:p w14:paraId="15B07429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2D64FC72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525" w:type="dxa"/>
            <w:hideMark/>
          </w:tcPr>
          <w:p w14:paraId="16357A0F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603" w:type="dxa"/>
            <w:hideMark/>
          </w:tcPr>
          <w:p w14:paraId="1C98405B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9" w:type="dxa"/>
            <w:hideMark/>
          </w:tcPr>
          <w:p w14:paraId="17E9B1A9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402220</w:t>
            </w:r>
          </w:p>
        </w:tc>
        <w:tc>
          <w:tcPr>
            <w:tcW w:w="1296" w:type="dxa"/>
            <w:hideMark/>
          </w:tcPr>
          <w:p w14:paraId="7B51689F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20 000,00</w:t>
            </w:r>
          </w:p>
        </w:tc>
      </w:tr>
      <w:tr w:rsidR="00651F26" w14:paraId="3CC1C7CF" w14:textId="77777777" w:rsidTr="00310332">
        <w:trPr>
          <w:cantSplit/>
        </w:trPr>
        <w:tc>
          <w:tcPr>
            <w:tcW w:w="714" w:type="dxa"/>
            <w:hideMark/>
          </w:tcPr>
          <w:p w14:paraId="742C9DC0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hideMark/>
          </w:tcPr>
          <w:p w14:paraId="6EACBF11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742AD3CD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525" w:type="dxa"/>
            <w:hideMark/>
          </w:tcPr>
          <w:p w14:paraId="2A0C5D94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603" w:type="dxa"/>
            <w:hideMark/>
          </w:tcPr>
          <w:p w14:paraId="376EC537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9" w:type="dxa"/>
            <w:hideMark/>
          </w:tcPr>
          <w:p w14:paraId="2F90AFA4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407237</w:t>
            </w:r>
          </w:p>
        </w:tc>
        <w:tc>
          <w:tcPr>
            <w:tcW w:w="1296" w:type="dxa"/>
            <w:hideMark/>
          </w:tcPr>
          <w:p w14:paraId="5CAEE631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20 000,00</w:t>
            </w:r>
          </w:p>
        </w:tc>
      </w:tr>
      <w:tr w:rsidR="00651F26" w14:paraId="1093687E" w14:textId="77777777" w:rsidTr="00310332">
        <w:trPr>
          <w:cantSplit/>
        </w:trPr>
        <w:tc>
          <w:tcPr>
            <w:tcW w:w="714" w:type="dxa"/>
            <w:hideMark/>
          </w:tcPr>
          <w:p w14:paraId="711B1A27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3123</w:t>
            </w:r>
          </w:p>
        </w:tc>
        <w:tc>
          <w:tcPr>
            <w:tcW w:w="714" w:type="dxa"/>
            <w:hideMark/>
          </w:tcPr>
          <w:p w14:paraId="37C72EB9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6F58400D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525" w:type="dxa"/>
            <w:hideMark/>
          </w:tcPr>
          <w:p w14:paraId="279E328D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603" w:type="dxa"/>
            <w:hideMark/>
          </w:tcPr>
          <w:p w14:paraId="7B062090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9" w:type="dxa"/>
            <w:hideMark/>
          </w:tcPr>
          <w:p w14:paraId="351C303F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401210</w:t>
            </w:r>
          </w:p>
        </w:tc>
        <w:tc>
          <w:tcPr>
            <w:tcW w:w="1296" w:type="dxa"/>
            <w:hideMark/>
          </w:tcPr>
          <w:p w14:paraId="1573A526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20 000,00</w:t>
            </w:r>
          </w:p>
        </w:tc>
      </w:tr>
      <w:tr w:rsidR="00651F26" w14:paraId="75992EDB" w14:textId="77777777" w:rsidTr="00310332">
        <w:trPr>
          <w:cantSplit/>
        </w:trPr>
        <w:tc>
          <w:tcPr>
            <w:tcW w:w="714" w:type="dxa"/>
            <w:hideMark/>
          </w:tcPr>
          <w:p w14:paraId="021C5A68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3121</w:t>
            </w:r>
          </w:p>
        </w:tc>
        <w:tc>
          <w:tcPr>
            <w:tcW w:w="714" w:type="dxa"/>
            <w:hideMark/>
          </w:tcPr>
          <w:p w14:paraId="14C4F6D7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633E4C47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525" w:type="dxa"/>
            <w:hideMark/>
          </w:tcPr>
          <w:p w14:paraId="68013D25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603" w:type="dxa"/>
            <w:hideMark/>
          </w:tcPr>
          <w:p w14:paraId="1293B03A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9" w:type="dxa"/>
            <w:hideMark/>
          </w:tcPr>
          <w:p w14:paraId="46DC573E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405201</w:t>
            </w:r>
          </w:p>
        </w:tc>
        <w:tc>
          <w:tcPr>
            <w:tcW w:w="1296" w:type="dxa"/>
            <w:hideMark/>
          </w:tcPr>
          <w:p w14:paraId="0E0BCBE1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25 000,00</w:t>
            </w:r>
          </w:p>
        </w:tc>
      </w:tr>
    </w:tbl>
    <w:p w14:paraId="10A789A3" w14:textId="77777777" w:rsidR="00651F26" w:rsidRDefault="00651F26" w:rsidP="00310332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0657F248" w14:textId="77777777" w:rsidR="00651F26" w:rsidRDefault="00651F26" w:rsidP="00310332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školství, mládeže a tělovýchovy navrhuje rozpočtové opatření na navýšení provozního příspěvku zřizovatele na rok 2023 na propagaci gastrooborů v Jihočeské televizi a navýšení prostředků na nostrifikaci zahraničního vysvědčení na základě žádostí škol a školských zařízení. Dochází tak ke změně závazného finančního vztahu ke zřizované organizaci kraje. Jedná se o tyto školy: </w:t>
      </w:r>
    </w:p>
    <w:p w14:paraId="76F6733E" w14:textId="77777777" w:rsidR="00651F26" w:rsidRDefault="00651F26" w:rsidP="00651F26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Střední odborné učiliště zemědělské a služeb, Dačice, nám. Republiky 86 – propagace gastrooborů (20 000,00 Kč), </w:t>
      </w:r>
    </w:p>
    <w:p w14:paraId="67B00F7A" w14:textId="77777777" w:rsidR="00651F26" w:rsidRDefault="00651F26" w:rsidP="00651F26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Střední škola a Základní škola, Vimperk, Nerudova 267 – propagace gastrooborů (20 000,00 Kč),</w:t>
      </w:r>
    </w:p>
    <w:p w14:paraId="684EA232" w14:textId="77777777" w:rsidR="00651F26" w:rsidRDefault="00651F26" w:rsidP="00651F26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Střední odborná škola a Střední odborné učiliště, Kaplice, Pohorská 86 – propagace gastrooborů (20 000,00Kč),</w:t>
      </w:r>
    </w:p>
    <w:p w14:paraId="2BB14111" w14:textId="77777777" w:rsidR="00651F26" w:rsidRDefault="00651F26" w:rsidP="00651F26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Střední škola řemeslná a Základní škola, Soběslav, Wilsonova 405 – propagace gastrooborů (20 000,00),</w:t>
      </w:r>
    </w:p>
    <w:p w14:paraId="4A19E80A" w14:textId="77777777" w:rsidR="00651F26" w:rsidRDefault="00651F26" w:rsidP="00651F26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Střední škola, Trhové Sviny, Školní 709 – propagace gastrooborů (20 000,00 Kč),</w:t>
      </w:r>
    </w:p>
    <w:p w14:paraId="5EE7B0AE" w14:textId="77777777" w:rsidR="00651F26" w:rsidRDefault="00651F26" w:rsidP="00651F26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Gymnázium, Prachatice, Zlatá stezka 137 – nostrifikace (25 000,00 Kč).</w:t>
      </w:r>
    </w:p>
    <w:p w14:paraId="7971F65F" w14:textId="77777777" w:rsidR="00651F26" w:rsidRDefault="00651F26" w:rsidP="00310332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Finanční příspěvky budou hrazeny z dosud nerozdělených prostředků určených na provoz škol a školských zařízení. </w:t>
      </w: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2405A1AF" w14:textId="77777777" w:rsidR="00651F26" w:rsidRDefault="00651F26" w:rsidP="00310332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946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5"/>
        <w:gridCol w:w="714"/>
        <w:gridCol w:w="1531"/>
        <w:gridCol w:w="3220"/>
        <w:gridCol w:w="525"/>
        <w:gridCol w:w="603"/>
        <w:gridCol w:w="859"/>
        <w:gridCol w:w="1298"/>
      </w:tblGrid>
      <w:tr w:rsidR="00651F26" w14:paraId="36B65C08" w14:textId="77777777" w:rsidTr="00310332">
        <w:trPr>
          <w:cantSplit/>
        </w:trPr>
        <w:tc>
          <w:tcPr>
            <w:tcW w:w="2958" w:type="dxa"/>
            <w:gridSpan w:val="3"/>
            <w:hideMark/>
          </w:tcPr>
          <w:p w14:paraId="07188421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6503" w:type="dxa"/>
            <w:gridSpan w:val="5"/>
            <w:hideMark/>
          </w:tcPr>
          <w:p w14:paraId="52919963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289/R</w:t>
            </w:r>
          </w:p>
        </w:tc>
      </w:tr>
      <w:tr w:rsidR="00651F26" w14:paraId="601ACA77" w14:textId="77777777" w:rsidTr="00310332">
        <w:trPr>
          <w:cantSplit/>
        </w:trPr>
        <w:tc>
          <w:tcPr>
            <w:tcW w:w="714" w:type="dxa"/>
            <w:vAlign w:val="center"/>
            <w:hideMark/>
          </w:tcPr>
          <w:p w14:paraId="0CF57C6C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463" w:type="dxa"/>
            <w:gridSpan w:val="3"/>
            <w:vAlign w:val="center"/>
            <w:hideMark/>
          </w:tcPr>
          <w:p w14:paraId="40B2E2B9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525" w:type="dxa"/>
            <w:vAlign w:val="center"/>
            <w:hideMark/>
          </w:tcPr>
          <w:p w14:paraId="29B0A27C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03" w:type="dxa"/>
            <w:vAlign w:val="center"/>
            <w:hideMark/>
          </w:tcPr>
          <w:p w14:paraId="78562943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859" w:type="dxa"/>
            <w:vAlign w:val="center"/>
            <w:hideMark/>
          </w:tcPr>
          <w:p w14:paraId="1C79F4B7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6" w:type="dxa"/>
            <w:vAlign w:val="center"/>
            <w:hideMark/>
          </w:tcPr>
          <w:p w14:paraId="0DADD03F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651F26" w14:paraId="780750A3" w14:textId="77777777" w:rsidTr="00310332">
        <w:trPr>
          <w:cantSplit/>
        </w:trPr>
        <w:tc>
          <w:tcPr>
            <w:tcW w:w="714" w:type="dxa"/>
            <w:hideMark/>
          </w:tcPr>
          <w:p w14:paraId="7ED61F4D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714" w:type="dxa"/>
            <w:hideMark/>
          </w:tcPr>
          <w:p w14:paraId="777BD8A3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6532D53B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525" w:type="dxa"/>
            <w:hideMark/>
          </w:tcPr>
          <w:p w14:paraId="6A2B278D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603" w:type="dxa"/>
            <w:hideMark/>
          </w:tcPr>
          <w:p w14:paraId="14993460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9" w:type="dxa"/>
          </w:tcPr>
          <w:p w14:paraId="547B0CC8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hideMark/>
          </w:tcPr>
          <w:p w14:paraId="0FA6408E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-93 929,75</w:t>
            </w:r>
          </w:p>
        </w:tc>
      </w:tr>
      <w:tr w:rsidR="00651F26" w14:paraId="5EF4BFC6" w14:textId="77777777" w:rsidTr="00310332">
        <w:trPr>
          <w:cantSplit/>
        </w:trPr>
        <w:tc>
          <w:tcPr>
            <w:tcW w:w="714" w:type="dxa"/>
            <w:hideMark/>
          </w:tcPr>
          <w:p w14:paraId="4BAD813D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3233</w:t>
            </w:r>
          </w:p>
        </w:tc>
        <w:tc>
          <w:tcPr>
            <w:tcW w:w="714" w:type="dxa"/>
            <w:hideMark/>
          </w:tcPr>
          <w:p w14:paraId="5A43DD19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7885DD0C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525" w:type="dxa"/>
            <w:hideMark/>
          </w:tcPr>
          <w:p w14:paraId="427E14D0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603" w:type="dxa"/>
            <w:hideMark/>
          </w:tcPr>
          <w:p w14:paraId="79F14859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9" w:type="dxa"/>
            <w:hideMark/>
          </w:tcPr>
          <w:p w14:paraId="387187E7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404216</w:t>
            </w:r>
          </w:p>
        </w:tc>
        <w:tc>
          <w:tcPr>
            <w:tcW w:w="1296" w:type="dxa"/>
            <w:hideMark/>
          </w:tcPr>
          <w:p w14:paraId="76776F46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50 099,00</w:t>
            </w:r>
          </w:p>
        </w:tc>
      </w:tr>
      <w:tr w:rsidR="00651F26" w14:paraId="0E819BC1" w14:textId="77777777" w:rsidTr="00310332">
        <w:trPr>
          <w:cantSplit/>
        </w:trPr>
        <w:tc>
          <w:tcPr>
            <w:tcW w:w="714" w:type="dxa"/>
            <w:hideMark/>
          </w:tcPr>
          <w:p w14:paraId="6E6DE5C5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3233</w:t>
            </w:r>
          </w:p>
        </w:tc>
        <w:tc>
          <w:tcPr>
            <w:tcW w:w="714" w:type="dxa"/>
            <w:hideMark/>
          </w:tcPr>
          <w:p w14:paraId="0914A46A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77F43512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525" w:type="dxa"/>
            <w:hideMark/>
          </w:tcPr>
          <w:p w14:paraId="6EA4E713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603" w:type="dxa"/>
            <w:hideMark/>
          </w:tcPr>
          <w:p w14:paraId="4741C7B3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9" w:type="dxa"/>
            <w:hideMark/>
          </w:tcPr>
          <w:p w14:paraId="41970B59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401224</w:t>
            </w:r>
          </w:p>
        </w:tc>
        <w:tc>
          <w:tcPr>
            <w:tcW w:w="1296" w:type="dxa"/>
            <w:hideMark/>
          </w:tcPr>
          <w:p w14:paraId="5A9B2FB2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5 800,00</w:t>
            </w:r>
          </w:p>
        </w:tc>
      </w:tr>
      <w:tr w:rsidR="00651F26" w14:paraId="3ECD147D" w14:textId="77777777" w:rsidTr="00310332">
        <w:trPr>
          <w:cantSplit/>
        </w:trPr>
        <w:tc>
          <w:tcPr>
            <w:tcW w:w="714" w:type="dxa"/>
            <w:hideMark/>
          </w:tcPr>
          <w:p w14:paraId="1D40F7A8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3233</w:t>
            </w:r>
          </w:p>
        </w:tc>
        <w:tc>
          <w:tcPr>
            <w:tcW w:w="714" w:type="dxa"/>
            <w:hideMark/>
          </w:tcPr>
          <w:p w14:paraId="6069B8E1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52E66934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525" w:type="dxa"/>
            <w:hideMark/>
          </w:tcPr>
          <w:p w14:paraId="6C5EC515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603" w:type="dxa"/>
            <w:hideMark/>
          </w:tcPr>
          <w:p w14:paraId="0ABBA4A1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9" w:type="dxa"/>
            <w:hideMark/>
          </w:tcPr>
          <w:p w14:paraId="5BA75A7A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407227</w:t>
            </w:r>
          </w:p>
        </w:tc>
        <w:tc>
          <w:tcPr>
            <w:tcW w:w="1296" w:type="dxa"/>
            <w:hideMark/>
          </w:tcPr>
          <w:p w14:paraId="3E46D7AE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38 030,75</w:t>
            </w:r>
          </w:p>
        </w:tc>
      </w:tr>
    </w:tbl>
    <w:p w14:paraId="5C97D6ED" w14:textId="77777777" w:rsidR="00651F26" w:rsidRDefault="00651F26" w:rsidP="00310332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481D21EE" w14:textId="77777777" w:rsidR="00651F26" w:rsidRDefault="00651F26" w:rsidP="00310332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Odbor školství, mládeže a tělovýchovy navrhuje rozpočtové opatření na navýšení provozního příspěvku školám z důvodu dofinancování předmětových soutěží vyhlašovaných MŠMT. Prostředky jsou uvolňovány z dosud nerozdělené alokace rozpočtu pro soutěže. Jedná se o tyto školy:</w:t>
      </w:r>
    </w:p>
    <w:p w14:paraId="20AB8D84" w14:textId="77777777" w:rsidR="00651F26" w:rsidRDefault="00651F26" w:rsidP="00310332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Dům dětí a mládeže, Písek, Švantlova 2394 (50 099,00 Kč), </w:t>
      </w:r>
    </w:p>
    <w:p w14:paraId="7060C390" w14:textId="77777777" w:rsidR="00651F26" w:rsidRDefault="00651F26" w:rsidP="00310332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Dům dětí a mládeže, České Budějovice, U Zimního stadionu 1 (5 800,00 Kč),</w:t>
      </w:r>
    </w:p>
    <w:p w14:paraId="4B3B5782" w14:textId="77777777" w:rsidR="00651F26" w:rsidRDefault="00651F26" w:rsidP="00310332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Dům dětí a mládeže, Tábor, Tržní náměstí 346 (38 030,75 Kč Kč). </w:t>
      </w:r>
    </w:p>
    <w:p w14:paraId="3E98FB28" w14:textId="77777777" w:rsidR="00651F26" w:rsidRDefault="00651F26" w:rsidP="00310332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0DE7FAB6" w14:textId="77777777" w:rsidR="00651F26" w:rsidRDefault="00651F26" w:rsidP="00310332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967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3"/>
        <w:gridCol w:w="713"/>
        <w:gridCol w:w="1530"/>
        <w:gridCol w:w="2767"/>
        <w:gridCol w:w="1193"/>
        <w:gridCol w:w="603"/>
        <w:gridCol w:w="859"/>
        <w:gridCol w:w="1297"/>
      </w:tblGrid>
      <w:tr w:rsidR="00651F26" w14:paraId="3B63A630" w14:textId="77777777" w:rsidTr="00310332">
        <w:trPr>
          <w:cantSplit/>
        </w:trPr>
        <w:tc>
          <w:tcPr>
            <w:tcW w:w="2958" w:type="dxa"/>
            <w:gridSpan w:val="3"/>
            <w:hideMark/>
          </w:tcPr>
          <w:p w14:paraId="1789CF0B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6720" w:type="dxa"/>
            <w:gridSpan w:val="5"/>
            <w:hideMark/>
          </w:tcPr>
          <w:p w14:paraId="1CD891F2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290/R</w:t>
            </w:r>
          </w:p>
        </w:tc>
      </w:tr>
      <w:tr w:rsidR="00651F26" w14:paraId="423CE356" w14:textId="77777777" w:rsidTr="00310332">
        <w:trPr>
          <w:cantSplit/>
        </w:trPr>
        <w:tc>
          <w:tcPr>
            <w:tcW w:w="714" w:type="dxa"/>
            <w:vAlign w:val="center"/>
            <w:hideMark/>
          </w:tcPr>
          <w:p w14:paraId="78EB5EE5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012" w:type="dxa"/>
            <w:gridSpan w:val="3"/>
            <w:vAlign w:val="center"/>
            <w:hideMark/>
          </w:tcPr>
          <w:p w14:paraId="78A460C3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1193" w:type="dxa"/>
            <w:vAlign w:val="center"/>
            <w:hideMark/>
          </w:tcPr>
          <w:p w14:paraId="5521167E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03" w:type="dxa"/>
            <w:vAlign w:val="center"/>
            <w:hideMark/>
          </w:tcPr>
          <w:p w14:paraId="7168D123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859" w:type="dxa"/>
            <w:vAlign w:val="center"/>
            <w:hideMark/>
          </w:tcPr>
          <w:p w14:paraId="5D2C2519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6" w:type="dxa"/>
            <w:vAlign w:val="center"/>
            <w:hideMark/>
          </w:tcPr>
          <w:p w14:paraId="019813D1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651F26" w14:paraId="321FAA4D" w14:textId="77777777" w:rsidTr="00310332">
        <w:trPr>
          <w:cantSplit/>
        </w:trPr>
        <w:tc>
          <w:tcPr>
            <w:tcW w:w="714" w:type="dxa"/>
            <w:vAlign w:val="center"/>
            <w:hideMark/>
          </w:tcPr>
          <w:p w14:paraId="34EA2CBE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6409</w:t>
            </w:r>
          </w:p>
        </w:tc>
        <w:tc>
          <w:tcPr>
            <w:tcW w:w="714" w:type="dxa"/>
            <w:vAlign w:val="center"/>
            <w:hideMark/>
          </w:tcPr>
          <w:p w14:paraId="16C33371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2229</w:t>
            </w:r>
          </w:p>
        </w:tc>
        <w:tc>
          <w:tcPr>
            <w:tcW w:w="4298" w:type="dxa"/>
            <w:gridSpan w:val="2"/>
            <w:vAlign w:val="center"/>
            <w:hideMark/>
          </w:tcPr>
          <w:p w14:paraId="5999354A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přijaté vratky transferů a podobné příjmy</w:t>
            </w:r>
          </w:p>
        </w:tc>
        <w:tc>
          <w:tcPr>
            <w:tcW w:w="1193" w:type="dxa"/>
            <w:vAlign w:val="center"/>
            <w:hideMark/>
          </w:tcPr>
          <w:p w14:paraId="659E3D69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103133063</w:t>
            </w:r>
          </w:p>
        </w:tc>
        <w:tc>
          <w:tcPr>
            <w:tcW w:w="603" w:type="dxa"/>
            <w:vAlign w:val="center"/>
            <w:hideMark/>
          </w:tcPr>
          <w:p w14:paraId="02A6C3B5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859" w:type="dxa"/>
            <w:vAlign w:val="center"/>
            <w:hideMark/>
          </w:tcPr>
          <w:p w14:paraId="52AEB312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401204</w:t>
            </w:r>
          </w:p>
        </w:tc>
        <w:tc>
          <w:tcPr>
            <w:tcW w:w="1296" w:type="dxa"/>
            <w:vAlign w:val="center"/>
            <w:hideMark/>
          </w:tcPr>
          <w:p w14:paraId="13189BDA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7 625,16</w:t>
            </w:r>
          </w:p>
        </w:tc>
      </w:tr>
      <w:tr w:rsidR="00651F26" w14:paraId="1AF7B8C5" w14:textId="77777777" w:rsidTr="00310332">
        <w:trPr>
          <w:cantSplit/>
        </w:trPr>
        <w:tc>
          <w:tcPr>
            <w:tcW w:w="714" w:type="dxa"/>
            <w:vAlign w:val="center"/>
            <w:hideMark/>
          </w:tcPr>
          <w:p w14:paraId="03D516FB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6409</w:t>
            </w:r>
          </w:p>
        </w:tc>
        <w:tc>
          <w:tcPr>
            <w:tcW w:w="714" w:type="dxa"/>
            <w:vAlign w:val="center"/>
            <w:hideMark/>
          </w:tcPr>
          <w:p w14:paraId="20DF47D8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2229</w:t>
            </w:r>
          </w:p>
        </w:tc>
        <w:tc>
          <w:tcPr>
            <w:tcW w:w="4298" w:type="dxa"/>
            <w:gridSpan w:val="2"/>
            <w:vAlign w:val="center"/>
            <w:hideMark/>
          </w:tcPr>
          <w:p w14:paraId="30D3E6D6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přijaté vratky transferů a podobné příjmy</w:t>
            </w:r>
          </w:p>
        </w:tc>
        <w:tc>
          <w:tcPr>
            <w:tcW w:w="1193" w:type="dxa"/>
            <w:vAlign w:val="center"/>
            <w:hideMark/>
          </w:tcPr>
          <w:p w14:paraId="4C4B7084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103533063</w:t>
            </w:r>
          </w:p>
        </w:tc>
        <w:tc>
          <w:tcPr>
            <w:tcW w:w="603" w:type="dxa"/>
            <w:vAlign w:val="center"/>
            <w:hideMark/>
          </w:tcPr>
          <w:p w14:paraId="05284A74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859" w:type="dxa"/>
            <w:vAlign w:val="center"/>
            <w:hideMark/>
          </w:tcPr>
          <w:p w14:paraId="75BCF717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401204</w:t>
            </w:r>
          </w:p>
        </w:tc>
        <w:tc>
          <w:tcPr>
            <w:tcW w:w="1296" w:type="dxa"/>
            <w:vAlign w:val="center"/>
            <w:hideMark/>
          </w:tcPr>
          <w:p w14:paraId="6D601AF9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43 209,92</w:t>
            </w:r>
          </w:p>
        </w:tc>
      </w:tr>
      <w:tr w:rsidR="00651F26" w14:paraId="3D4B6236" w14:textId="77777777" w:rsidTr="00310332">
        <w:trPr>
          <w:cantSplit/>
        </w:trPr>
        <w:tc>
          <w:tcPr>
            <w:tcW w:w="714" w:type="dxa"/>
            <w:vAlign w:val="center"/>
            <w:hideMark/>
          </w:tcPr>
          <w:p w14:paraId="2C783037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6409</w:t>
            </w:r>
          </w:p>
        </w:tc>
        <w:tc>
          <w:tcPr>
            <w:tcW w:w="714" w:type="dxa"/>
            <w:vAlign w:val="center"/>
            <w:hideMark/>
          </w:tcPr>
          <w:p w14:paraId="19DE6EDF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2229</w:t>
            </w:r>
          </w:p>
        </w:tc>
        <w:tc>
          <w:tcPr>
            <w:tcW w:w="4298" w:type="dxa"/>
            <w:gridSpan w:val="2"/>
            <w:vAlign w:val="center"/>
            <w:hideMark/>
          </w:tcPr>
          <w:p w14:paraId="05502008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přijaté vratky transferů a podobné příjmy</w:t>
            </w:r>
          </w:p>
        </w:tc>
        <w:tc>
          <w:tcPr>
            <w:tcW w:w="1193" w:type="dxa"/>
            <w:vAlign w:val="center"/>
            <w:hideMark/>
          </w:tcPr>
          <w:p w14:paraId="6DE97D2A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103133063</w:t>
            </w:r>
          </w:p>
        </w:tc>
        <w:tc>
          <w:tcPr>
            <w:tcW w:w="603" w:type="dxa"/>
            <w:vAlign w:val="center"/>
            <w:hideMark/>
          </w:tcPr>
          <w:p w14:paraId="31739F2F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859" w:type="dxa"/>
            <w:vAlign w:val="center"/>
            <w:hideMark/>
          </w:tcPr>
          <w:p w14:paraId="3BAE8958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401215</w:t>
            </w:r>
          </w:p>
        </w:tc>
        <w:tc>
          <w:tcPr>
            <w:tcW w:w="1296" w:type="dxa"/>
            <w:vAlign w:val="center"/>
            <w:hideMark/>
          </w:tcPr>
          <w:p w14:paraId="31D7C272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54,61</w:t>
            </w:r>
          </w:p>
        </w:tc>
      </w:tr>
      <w:tr w:rsidR="00651F26" w14:paraId="0994CFB3" w14:textId="77777777" w:rsidTr="00310332">
        <w:trPr>
          <w:cantSplit/>
        </w:trPr>
        <w:tc>
          <w:tcPr>
            <w:tcW w:w="714" w:type="dxa"/>
            <w:vAlign w:val="center"/>
            <w:hideMark/>
          </w:tcPr>
          <w:p w14:paraId="10038072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6409</w:t>
            </w:r>
          </w:p>
        </w:tc>
        <w:tc>
          <w:tcPr>
            <w:tcW w:w="714" w:type="dxa"/>
            <w:vAlign w:val="center"/>
            <w:hideMark/>
          </w:tcPr>
          <w:p w14:paraId="71634C2F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2229</w:t>
            </w:r>
          </w:p>
        </w:tc>
        <w:tc>
          <w:tcPr>
            <w:tcW w:w="4298" w:type="dxa"/>
            <w:gridSpan w:val="2"/>
            <w:vAlign w:val="center"/>
            <w:hideMark/>
          </w:tcPr>
          <w:p w14:paraId="096E9ED0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přijaté vratky transferů a podobné příjmy</w:t>
            </w:r>
          </w:p>
        </w:tc>
        <w:tc>
          <w:tcPr>
            <w:tcW w:w="1193" w:type="dxa"/>
            <w:vAlign w:val="center"/>
            <w:hideMark/>
          </w:tcPr>
          <w:p w14:paraId="73CF4F3A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103533063</w:t>
            </w:r>
          </w:p>
        </w:tc>
        <w:tc>
          <w:tcPr>
            <w:tcW w:w="603" w:type="dxa"/>
            <w:vAlign w:val="center"/>
            <w:hideMark/>
          </w:tcPr>
          <w:p w14:paraId="731F50B7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859" w:type="dxa"/>
            <w:vAlign w:val="center"/>
            <w:hideMark/>
          </w:tcPr>
          <w:p w14:paraId="13686502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401215</w:t>
            </w:r>
          </w:p>
        </w:tc>
        <w:tc>
          <w:tcPr>
            <w:tcW w:w="1296" w:type="dxa"/>
            <w:vAlign w:val="center"/>
            <w:hideMark/>
          </w:tcPr>
          <w:p w14:paraId="26F7C031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310,12</w:t>
            </w:r>
          </w:p>
        </w:tc>
      </w:tr>
      <w:tr w:rsidR="00651F26" w14:paraId="623A7A26" w14:textId="77777777" w:rsidTr="00310332">
        <w:trPr>
          <w:cantSplit/>
        </w:trPr>
        <w:tc>
          <w:tcPr>
            <w:tcW w:w="714" w:type="dxa"/>
            <w:vAlign w:val="center"/>
            <w:hideMark/>
          </w:tcPr>
          <w:p w14:paraId="2CF0CCD6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6409</w:t>
            </w:r>
          </w:p>
        </w:tc>
        <w:tc>
          <w:tcPr>
            <w:tcW w:w="714" w:type="dxa"/>
            <w:vAlign w:val="center"/>
            <w:hideMark/>
          </w:tcPr>
          <w:p w14:paraId="2CEEFA2C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2229</w:t>
            </w:r>
          </w:p>
        </w:tc>
        <w:tc>
          <w:tcPr>
            <w:tcW w:w="4298" w:type="dxa"/>
            <w:gridSpan w:val="2"/>
            <w:vAlign w:val="center"/>
            <w:hideMark/>
          </w:tcPr>
          <w:p w14:paraId="670027F3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přijaté vratky transferů a podobné příjmy</w:t>
            </w:r>
          </w:p>
        </w:tc>
        <w:tc>
          <w:tcPr>
            <w:tcW w:w="1193" w:type="dxa"/>
            <w:vAlign w:val="center"/>
            <w:hideMark/>
          </w:tcPr>
          <w:p w14:paraId="0C097770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103133063</w:t>
            </w:r>
          </w:p>
        </w:tc>
        <w:tc>
          <w:tcPr>
            <w:tcW w:w="603" w:type="dxa"/>
            <w:vAlign w:val="center"/>
            <w:hideMark/>
          </w:tcPr>
          <w:p w14:paraId="6237B537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859" w:type="dxa"/>
            <w:vAlign w:val="center"/>
            <w:hideMark/>
          </w:tcPr>
          <w:p w14:paraId="0E2FDB4C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401217</w:t>
            </w:r>
          </w:p>
        </w:tc>
        <w:tc>
          <w:tcPr>
            <w:tcW w:w="1296" w:type="dxa"/>
            <w:vAlign w:val="center"/>
            <w:hideMark/>
          </w:tcPr>
          <w:p w14:paraId="5CFC9DB1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23 108,19</w:t>
            </w:r>
          </w:p>
        </w:tc>
      </w:tr>
      <w:tr w:rsidR="00651F26" w14:paraId="0161082D" w14:textId="77777777" w:rsidTr="00310332">
        <w:trPr>
          <w:cantSplit/>
        </w:trPr>
        <w:tc>
          <w:tcPr>
            <w:tcW w:w="714" w:type="dxa"/>
            <w:vAlign w:val="center"/>
            <w:hideMark/>
          </w:tcPr>
          <w:p w14:paraId="786CDE64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6409</w:t>
            </w:r>
          </w:p>
        </w:tc>
        <w:tc>
          <w:tcPr>
            <w:tcW w:w="714" w:type="dxa"/>
            <w:vAlign w:val="center"/>
            <w:hideMark/>
          </w:tcPr>
          <w:p w14:paraId="039C9353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2229</w:t>
            </w:r>
          </w:p>
        </w:tc>
        <w:tc>
          <w:tcPr>
            <w:tcW w:w="4298" w:type="dxa"/>
            <w:gridSpan w:val="2"/>
            <w:vAlign w:val="center"/>
            <w:hideMark/>
          </w:tcPr>
          <w:p w14:paraId="28CC8755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přijaté vratky transferů a podobné příjmy</w:t>
            </w:r>
          </w:p>
        </w:tc>
        <w:tc>
          <w:tcPr>
            <w:tcW w:w="1193" w:type="dxa"/>
            <w:vAlign w:val="center"/>
            <w:hideMark/>
          </w:tcPr>
          <w:p w14:paraId="497099DA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103533063</w:t>
            </w:r>
          </w:p>
        </w:tc>
        <w:tc>
          <w:tcPr>
            <w:tcW w:w="603" w:type="dxa"/>
            <w:vAlign w:val="center"/>
            <w:hideMark/>
          </w:tcPr>
          <w:p w14:paraId="7FCB0F17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859" w:type="dxa"/>
            <w:vAlign w:val="center"/>
            <w:hideMark/>
          </w:tcPr>
          <w:p w14:paraId="2C0EEFD3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401217</w:t>
            </w:r>
          </w:p>
        </w:tc>
        <w:tc>
          <w:tcPr>
            <w:tcW w:w="1296" w:type="dxa"/>
            <w:vAlign w:val="center"/>
            <w:hideMark/>
          </w:tcPr>
          <w:p w14:paraId="54133EE7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97 247,57</w:t>
            </w:r>
          </w:p>
        </w:tc>
      </w:tr>
      <w:tr w:rsidR="00651F26" w14:paraId="19E23A16" w14:textId="77777777" w:rsidTr="00310332">
        <w:trPr>
          <w:cantSplit/>
        </w:trPr>
        <w:tc>
          <w:tcPr>
            <w:tcW w:w="714" w:type="dxa"/>
            <w:vAlign w:val="center"/>
            <w:hideMark/>
          </w:tcPr>
          <w:p w14:paraId="02835B2D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6409</w:t>
            </w:r>
          </w:p>
        </w:tc>
        <w:tc>
          <w:tcPr>
            <w:tcW w:w="714" w:type="dxa"/>
            <w:vAlign w:val="center"/>
            <w:hideMark/>
          </w:tcPr>
          <w:p w14:paraId="044D8300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2229</w:t>
            </w:r>
          </w:p>
        </w:tc>
        <w:tc>
          <w:tcPr>
            <w:tcW w:w="4298" w:type="dxa"/>
            <w:gridSpan w:val="2"/>
            <w:vAlign w:val="center"/>
            <w:hideMark/>
          </w:tcPr>
          <w:p w14:paraId="2CA75813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přijaté vratky transferů a podobné příjmy</w:t>
            </w:r>
          </w:p>
        </w:tc>
        <w:tc>
          <w:tcPr>
            <w:tcW w:w="1193" w:type="dxa"/>
            <w:vAlign w:val="center"/>
            <w:hideMark/>
          </w:tcPr>
          <w:p w14:paraId="2AEA9D87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103133063</w:t>
            </w:r>
          </w:p>
        </w:tc>
        <w:tc>
          <w:tcPr>
            <w:tcW w:w="603" w:type="dxa"/>
            <w:vAlign w:val="center"/>
            <w:hideMark/>
          </w:tcPr>
          <w:p w14:paraId="05AA0F80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859" w:type="dxa"/>
            <w:vAlign w:val="center"/>
            <w:hideMark/>
          </w:tcPr>
          <w:p w14:paraId="6821519A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401233</w:t>
            </w:r>
          </w:p>
        </w:tc>
        <w:tc>
          <w:tcPr>
            <w:tcW w:w="1296" w:type="dxa"/>
            <w:vAlign w:val="center"/>
            <w:hideMark/>
          </w:tcPr>
          <w:p w14:paraId="6144724F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3 616,50</w:t>
            </w:r>
          </w:p>
        </w:tc>
      </w:tr>
      <w:tr w:rsidR="00651F26" w14:paraId="0302BC78" w14:textId="77777777" w:rsidTr="00310332">
        <w:trPr>
          <w:cantSplit/>
        </w:trPr>
        <w:tc>
          <w:tcPr>
            <w:tcW w:w="714" w:type="dxa"/>
            <w:vAlign w:val="center"/>
            <w:hideMark/>
          </w:tcPr>
          <w:p w14:paraId="16DB1B5C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6409</w:t>
            </w:r>
          </w:p>
        </w:tc>
        <w:tc>
          <w:tcPr>
            <w:tcW w:w="714" w:type="dxa"/>
            <w:vAlign w:val="center"/>
            <w:hideMark/>
          </w:tcPr>
          <w:p w14:paraId="6EB56931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2229</w:t>
            </w:r>
          </w:p>
        </w:tc>
        <w:tc>
          <w:tcPr>
            <w:tcW w:w="4298" w:type="dxa"/>
            <w:gridSpan w:val="2"/>
            <w:vAlign w:val="center"/>
            <w:hideMark/>
          </w:tcPr>
          <w:p w14:paraId="409175A9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přijaté vratky transferů a podobné příjmy</w:t>
            </w:r>
          </w:p>
        </w:tc>
        <w:tc>
          <w:tcPr>
            <w:tcW w:w="1193" w:type="dxa"/>
            <w:vAlign w:val="center"/>
            <w:hideMark/>
          </w:tcPr>
          <w:p w14:paraId="275BADC9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103533063</w:t>
            </w:r>
          </w:p>
        </w:tc>
        <w:tc>
          <w:tcPr>
            <w:tcW w:w="603" w:type="dxa"/>
            <w:vAlign w:val="center"/>
            <w:hideMark/>
          </w:tcPr>
          <w:p w14:paraId="0326C640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859" w:type="dxa"/>
            <w:vAlign w:val="center"/>
            <w:hideMark/>
          </w:tcPr>
          <w:p w14:paraId="01902AA5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401233</w:t>
            </w:r>
          </w:p>
        </w:tc>
        <w:tc>
          <w:tcPr>
            <w:tcW w:w="1296" w:type="dxa"/>
            <w:vAlign w:val="center"/>
            <w:hideMark/>
          </w:tcPr>
          <w:p w14:paraId="12C0A190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20 493,50</w:t>
            </w:r>
          </w:p>
        </w:tc>
      </w:tr>
      <w:tr w:rsidR="00651F26" w14:paraId="60ECD41A" w14:textId="77777777" w:rsidTr="00310332">
        <w:trPr>
          <w:cantSplit/>
        </w:trPr>
        <w:tc>
          <w:tcPr>
            <w:tcW w:w="714" w:type="dxa"/>
            <w:vAlign w:val="center"/>
            <w:hideMark/>
          </w:tcPr>
          <w:p w14:paraId="1B04FFEC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6409</w:t>
            </w:r>
          </w:p>
        </w:tc>
        <w:tc>
          <w:tcPr>
            <w:tcW w:w="714" w:type="dxa"/>
            <w:vAlign w:val="center"/>
            <w:hideMark/>
          </w:tcPr>
          <w:p w14:paraId="29DAD2D7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2229</w:t>
            </w:r>
          </w:p>
        </w:tc>
        <w:tc>
          <w:tcPr>
            <w:tcW w:w="4298" w:type="dxa"/>
            <w:gridSpan w:val="2"/>
            <w:vAlign w:val="center"/>
            <w:hideMark/>
          </w:tcPr>
          <w:p w14:paraId="4AD75769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přijaté vratky transferů a podobné příjmy</w:t>
            </w:r>
          </w:p>
        </w:tc>
        <w:tc>
          <w:tcPr>
            <w:tcW w:w="1193" w:type="dxa"/>
            <w:vAlign w:val="center"/>
            <w:hideMark/>
          </w:tcPr>
          <w:p w14:paraId="42413C69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103133063</w:t>
            </w:r>
          </w:p>
        </w:tc>
        <w:tc>
          <w:tcPr>
            <w:tcW w:w="603" w:type="dxa"/>
            <w:vAlign w:val="center"/>
            <w:hideMark/>
          </w:tcPr>
          <w:p w14:paraId="5BB76175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859" w:type="dxa"/>
            <w:vAlign w:val="center"/>
            <w:hideMark/>
          </w:tcPr>
          <w:p w14:paraId="2522B320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401243</w:t>
            </w:r>
          </w:p>
        </w:tc>
        <w:tc>
          <w:tcPr>
            <w:tcW w:w="1296" w:type="dxa"/>
            <w:vAlign w:val="center"/>
            <w:hideMark/>
          </w:tcPr>
          <w:p w14:paraId="3F3EA280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788,39</w:t>
            </w:r>
          </w:p>
        </w:tc>
      </w:tr>
      <w:tr w:rsidR="00651F26" w14:paraId="3549DADD" w14:textId="77777777" w:rsidTr="00310332">
        <w:trPr>
          <w:cantSplit/>
        </w:trPr>
        <w:tc>
          <w:tcPr>
            <w:tcW w:w="714" w:type="dxa"/>
            <w:vAlign w:val="center"/>
            <w:hideMark/>
          </w:tcPr>
          <w:p w14:paraId="7891CDD9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6409</w:t>
            </w:r>
          </w:p>
        </w:tc>
        <w:tc>
          <w:tcPr>
            <w:tcW w:w="714" w:type="dxa"/>
            <w:vAlign w:val="center"/>
            <w:hideMark/>
          </w:tcPr>
          <w:p w14:paraId="0C92E6F6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2229</w:t>
            </w:r>
          </w:p>
        </w:tc>
        <w:tc>
          <w:tcPr>
            <w:tcW w:w="4298" w:type="dxa"/>
            <w:gridSpan w:val="2"/>
            <w:vAlign w:val="center"/>
            <w:hideMark/>
          </w:tcPr>
          <w:p w14:paraId="7AB318D8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přijaté vratky transferů a podobné příjmy</w:t>
            </w:r>
          </w:p>
        </w:tc>
        <w:tc>
          <w:tcPr>
            <w:tcW w:w="1193" w:type="dxa"/>
            <w:vAlign w:val="center"/>
            <w:hideMark/>
          </w:tcPr>
          <w:p w14:paraId="43CD207D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103533063</w:t>
            </w:r>
          </w:p>
        </w:tc>
        <w:tc>
          <w:tcPr>
            <w:tcW w:w="603" w:type="dxa"/>
            <w:vAlign w:val="center"/>
            <w:hideMark/>
          </w:tcPr>
          <w:p w14:paraId="2F64255E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859" w:type="dxa"/>
            <w:vAlign w:val="center"/>
            <w:hideMark/>
          </w:tcPr>
          <w:p w14:paraId="2FFA4557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401243</w:t>
            </w:r>
          </w:p>
        </w:tc>
        <w:tc>
          <w:tcPr>
            <w:tcW w:w="1296" w:type="dxa"/>
            <w:vAlign w:val="center"/>
            <w:hideMark/>
          </w:tcPr>
          <w:p w14:paraId="2F42EB4E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4 467,61</w:t>
            </w:r>
          </w:p>
        </w:tc>
      </w:tr>
      <w:tr w:rsidR="00651F26" w14:paraId="3BFF148F" w14:textId="77777777" w:rsidTr="00310332">
        <w:trPr>
          <w:cantSplit/>
        </w:trPr>
        <w:tc>
          <w:tcPr>
            <w:tcW w:w="714" w:type="dxa"/>
            <w:vAlign w:val="center"/>
            <w:hideMark/>
          </w:tcPr>
          <w:p w14:paraId="6D5E2DB8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6409</w:t>
            </w:r>
          </w:p>
        </w:tc>
        <w:tc>
          <w:tcPr>
            <w:tcW w:w="714" w:type="dxa"/>
            <w:vAlign w:val="center"/>
            <w:hideMark/>
          </w:tcPr>
          <w:p w14:paraId="510CD917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2229</w:t>
            </w:r>
          </w:p>
        </w:tc>
        <w:tc>
          <w:tcPr>
            <w:tcW w:w="4298" w:type="dxa"/>
            <w:gridSpan w:val="2"/>
            <w:vAlign w:val="center"/>
            <w:hideMark/>
          </w:tcPr>
          <w:p w14:paraId="74F11AE6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přijaté vratky transferů a podobné příjmy</w:t>
            </w:r>
          </w:p>
        </w:tc>
        <w:tc>
          <w:tcPr>
            <w:tcW w:w="1193" w:type="dxa"/>
            <w:vAlign w:val="center"/>
            <w:hideMark/>
          </w:tcPr>
          <w:p w14:paraId="60A1D7B3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103133063</w:t>
            </w:r>
          </w:p>
        </w:tc>
        <w:tc>
          <w:tcPr>
            <w:tcW w:w="603" w:type="dxa"/>
            <w:vAlign w:val="center"/>
            <w:hideMark/>
          </w:tcPr>
          <w:p w14:paraId="3BDCC877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859" w:type="dxa"/>
            <w:vAlign w:val="center"/>
            <w:hideMark/>
          </w:tcPr>
          <w:p w14:paraId="2003604A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402205</w:t>
            </w:r>
          </w:p>
        </w:tc>
        <w:tc>
          <w:tcPr>
            <w:tcW w:w="1296" w:type="dxa"/>
            <w:vAlign w:val="center"/>
            <w:hideMark/>
          </w:tcPr>
          <w:p w14:paraId="3C91AF4E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26,38</w:t>
            </w:r>
          </w:p>
        </w:tc>
      </w:tr>
      <w:tr w:rsidR="00651F26" w14:paraId="10099AB8" w14:textId="77777777" w:rsidTr="00310332">
        <w:trPr>
          <w:cantSplit/>
        </w:trPr>
        <w:tc>
          <w:tcPr>
            <w:tcW w:w="714" w:type="dxa"/>
            <w:vAlign w:val="center"/>
            <w:hideMark/>
          </w:tcPr>
          <w:p w14:paraId="43C487E4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6409</w:t>
            </w:r>
          </w:p>
        </w:tc>
        <w:tc>
          <w:tcPr>
            <w:tcW w:w="714" w:type="dxa"/>
            <w:vAlign w:val="center"/>
            <w:hideMark/>
          </w:tcPr>
          <w:p w14:paraId="659E1CC7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2229</w:t>
            </w:r>
          </w:p>
        </w:tc>
        <w:tc>
          <w:tcPr>
            <w:tcW w:w="4298" w:type="dxa"/>
            <w:gridSpan w:val="2"/>
            <w:vAlign w:val="center"/>
            <w:hideMark/>
          </w:tcPr>
          <w:p w14:paraId="7DC2EE28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přijaté vratky transferů a podobné příjmy</w:t>
            </w:r>
          </w:p>
        </w:tc>
        <w:tc>
          <w:tcPr>
            <w:tcW w:w="1193" w:type="dxa"/>
            <w:vAlign w:val="center"/>
            <w:hideMark/>
          </w:tcPr>
          <w:p w14:paraId="3A377C01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103533063</w:t>
            </w:r>
          </w:p>
        </w:tc>
        <w:tc>
          <w:tcPr>
            <w:tcW w:w="603" w:type="dxa"/>
            <w:vAlign w:val="center"/>
            <w:hideMark/>
          </w:tcPr>
          <w:p w14:paraId="7D9CF56C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859" w:type="dxa"/>
            <w:vAlign w:val="center"/>
            <w:hideMark/>
          </w:tcPr>
          <w:p w14:paraId="09801FE2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402205</w:t>
            </w:r>
          </w:p>
        </w:tc>
        <w:tc>
          <w:tcPr>
            <w:tcW w:w="1296" w:type="dxa"/>
            <w:vAlign w:val="center"/>
            <w:hideMark/>
          </w:tcPr>
          <w:p w14:paraId="1353C718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149,62</w:t>
            </w:r>
          </w:p>
        </w:tc>
      </w:tr>
      <w:tr w:rsidR="00651F26" w14:paraId="215BBC41" w14:textId="77777777" w:rsidTr="00310332">
        <w:trPr>
          <w:cantSplit/>
        </w:trPr>
        <w:tc>
          <w:tcPr>
            <w:tcW w:w="714" w:type="dxa"/>
            <w:vAlign w:val="center"/>
            <w:hideMark/>
          </w:tcPr>
          <w:p w14:paraId="5B8144C2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6409</w:t>
            </w:r>
          </w:p>
        </w:tc>
        <w:tc>
          <w:tcPr>
            <w:tcW w:w="714" w:type="dxa"/>
            <w:vAlign w:val="center"/>
            <w:hideMark/>
          </w:tcPr>
          <w:p w14:paraId="09379DFF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2229</w:t>
            </w:r>
          </w:p>
        </w:tc>
        <w:tc>
          <w:tcPr>
            <w:tcW w:w="4298" w:type="dxa"/>
            <w:gridSpan w:val="2"/>
            <w:vAlign w:val="center"/>
            <w:hideMark/>
          </w:tcPr>
          <w:p w14:paraId="35B4F91C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přijaté vratky transferů a podobné příjmy</w:t>
            </w:r>
          </w:p>
        </w:tc>
        <w:tc>
          <w:tcPr>
            <w:tcW w:w="1193" w:type="dxa"/>
            <w:vAlign w:val="center"/>
            <w:hideMark/>
          </w:tcPr>
          <w:p w14:paraId="7AC566DC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103133063</w:t>
            </w:r>
          </w:p>
        </w:tc>
        <w:tc>
          <w:tcPr>
            <w:tcW w:w="603" w:type="dxa"/>
            <w:vAlign w:val="center"/>
            <w:hideMark/>
          </w:tcPr>
          <w:p w14:paraId="0207EEE7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859" w:type="dxa"/>
            <w:vAlign w:val="center"/>
            <w:hideMark/>
          </w:tcPr>
          <w:p w14:paraId="0564B377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403201</w:t>
            </w:r>
          </w:p>
        </w:tc>
        <w:tc>
          <w:tcPr>
            <w:tcW w:w="1296" w:type="dxa"/>
            <w:vAlign w:val="center"/>
            <w:hideMark/>
          </w:tcPr>
          <w:p w14:paraId="0345A1C5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83 726,25</w:t>
            </w:r>
          </w:p>
        </w:tc>
      </w:tr>
      <w:tr w:rsidR="00651F26" w14:paraId="1F699CD9" w14:textId="77777777" w:rsidTr="00310332">
        <w:trPr>
          <w:cantSplit/>
        </w:trPr>
        <w:tc>
          <w:tcPr>
            <w:tcW w:w="714" w:type="dxa"/>
            <w:vAlign w:val="center"/>
            <w:hideMark/>
          </w:tcPr>
          <w:p w14:paraId="5751CEF4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6409</w:t>
            </w:r>
          </w:p>
        </w:tc>
        <w:tc>
          <w:tcPr>
            <w:tcW w:w="714" w:type="dxa"/>
            <w:vAlign w:val="center"/>
            <w:hideMark/>
          </w:tcPr>
          <w:p w14:paraId="787D3935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2229</w:t>
            </w:r>
          </w:p>
        </w:tc>
        <w:tc>
          <w:tcPr>
            <w:tcW w:w="4298" w:type="dxa"/>
            <w:gridSpan w:val="2"/>
            <w:vAlign w:val="center"/>
            <w:hideMark/>
          </w:tcPr>
          <w:p w14:paraId="7708ACE6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přijaté vratky transferů a podobné příjmy</w:t>
            </w:r>
          </w:p>
        </w:tc>
        <w:tc>
          <w:tcPr>
            <w:tcW w:w="1193" w:type="dxa"/>
            <w:vAlign w:val="center"/>
            <w:hideMark/>
          </w:tcPr>
          <w:p w14:paraId="22DDDD21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103533063</w:t>
            </w:r>
          </w:p>
        </w:tc>
        <w:tc>
          <w:tcPr>
            <w:tcW w:w="603" w:type="dxa"/>
            <w:vAlign w:val="center"/>
            <w:hideMark/>
          </w:tcPr>
          <w:p w14:paraId="34791248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859" w:type="dxa"/>
            <w:vAlign w:val="center"/>
            <w:hideMark/>
          </w:tcPr>
          <w:p w14:paraId="23BF1F16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403201</w:t>
            </w:r>
          </w:p>
        </w:tc>
        <w:tc>
          <w:tcPr>
            <w:tcW w:w="1296" w:type="dxa"/>
            <w:vAlign w:val="center"/>
            <w:hideMark/>
          </w:tcPr>
          <w:p w14:paraId="76185B0B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474 448,75</w:t>
            </w:r>
          </w:p>
        </w:tc>
      </w:tr>
      <w:tr w:rsidR="00651F26" w14:paraId="2299C8F1" w14:textId="77777777" w:rsidTr="00310332">
        <w:trPr>
          <w:cantSplit/>
        </w:trPr>
        <w:tc>
          <w:tcPr>
            <w:tcW w:w="714" w:type="dxa"/>
            <w:vAlign w:val="center"/>
            <w:hideMark/>
          </w:tcPr>
          <w:p w14:paraId="31B30162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6409</w:t>
            </w:r>
          </w:p>
        </w:tc>
        <w:tc>
          <w:tcPr>
            <w:tcW w:w="714" w:type="dxa"/>
            <w:vAlign w:val="center"/>
            <w:hideMark/>
          </w:tcPr>
          <w:p w14:paraId="3B48CA31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2229</w:t>
            </w:r>
          </w:p>
        </w:tc>
        <w:tc>
          <w:tcPr>
            <w:tcW w:w="4298" w:type="dxa"/>
            <w:gridSpan w:val="2"/>
            <w:vAlign w:val="center"/>
            <w:hideMark/>
          </w:tcPr>
          <w:p w14:paraId="72819F7A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přijaté vratky transferů a podobné příjmy</w:t>
            </w:r>
          </w:p>
        </w:tc>
        <w:tc>
          <w:tcPr>
            <w:tcW w:w="1193" w:type="dxa"/>
            <w:vAlign w:val="center"/>
            <w:hideMark/>
          </w:tcPr>
          <w:p w14:paraId="71CFF7D0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103133063</w:t>
            </w:r>
          </w:p>
        </w:tc>
        <w:tc>
          <w:tcPr>
            <w:tcW w:w="603" w:type="dxa"/>
            <w:vAlign w:val="center"/>
            <w:hideMark/>
          </w:tcPr>
          <w:p w14:paraId="5262E75D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859" w:type="dxa"/>
            <w:vAlign w:val="center"/>
            <w:hideMark/>
          </w:tcPr>
          <w:p w14:paraId="3752BDEB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405202</w:t>
            </w:r>
          </w:p>
        </w:tc>
        <w:tc>
          <w:tcPr>
            <w:tcW w:w="1296" w:type="dxa"/>
            <w:vAlign w:val="center"/>
            <w:hideMark/>
          </w:tcPr>
          <w:p w14:paraId="7C4C9FC2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24 869,38</w:t>
            </w:r>
          </w:p>
        </w:tc>
      </w:tr>
      <w:tr w:rsidR="00651F26" w14:paraId="2DBD0530" w14:textId="77777777" w:rsidTr="00310332">
        <w:trPr>
          <w:cantSplit/>
        </w:trPr>
        <w:tc>
          <w:tcPr>
            <w:tcW w:w="714" w:type="dxa"/>
            <w:vAlign w:val="center"/>
            <w:hideMark/>
          </w:tcPr>
          <w:p w14:paraId="00BE9BF3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6409</w:t>
            </w:r>
          </w:p>
        </w:tc>
        <w:tc>
          <w:tcPr>
            <w:tcW w:w="714" w:type="dxa"/>
            <w:vAlign w:val="center"/>
            <w:hideMark/>
          </w:tcPr>
          <w:p w14:paraId="2B7156F3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2229</w:t>
            </w:r>
          </w:p>
        </w:tc>
        <w:tc>
          <w:tcPr>
            <w:tcW w:w="4298" w:type="dxa"/>
            <w:gridSpan w:val="2"/>
            <w:vAlign w:val="center"/>
            <w:hideMark/>
          </w:tcPr>
          <w:p w14:paraId="36217F6C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přijaté vratky transferů a podobné příjmy</w:t>
            </w:r>
          </w:p>
        </w:tc>
        <w:tc>
          <w:tcPr>
            <w:tcW w:w="1193" w:type="dxa"/>
            <w:vAlign w:val="center"/>
            <w:hideMark/>
          </w:tcPr>
          <w:p w14:paraId="3E221ABA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103533063</w:t>
            </w:r>
          </w:p>
        </w:tc>
        <w:tc>
          <w:tcPr>
            <w:tcW w:w="603" w:type="dxa"/>
            <w:vAlign w:val="center"/>
            <w:hideMark/>
          </w:tcPr>
          <w:p w14:paraId="3D68347A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859" w:type="dxa"/>
            <w:vAlign w:val="center"/>
            <w:hideMark/>
          </w:tcPr>
          <w:p w14:paraId="61B1FD2B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405202</w:t>
            </w:r>
          </w:p>
        </w:tc>
        <w:tc>
          <w:tcPr>
            <w:tcW w:w="1296" w:type="dxa"/>
            <w:vAlign w:val="center"/>
            <w:hideMark/>
          </w:tcPr>
          <w:p w14:paraId="044A3417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140 926,62</w:t>
            </w:r>
          </w:p>
        </w:tc>
      </w:tr>
      <w:tr w:rsidR="00651F26" w14:paraId="01C703EC" w14:textId="77777777" w:rsidTr="00310332">
        <w:trPr>
          <w:cantSplit/>
        </w:trPr>
        <w:tc>
          <w:tcPr>
            <w:tcW w:w="714" w:type="dxa"/>
            <w:vAlign w:val="center"/>
            <w:hideMark/>
          </w:tcPr>
          <w:p w14:paraId="477CCA12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6409</w:t>
            </w:r>
          </w:p>
        </w:tc>
        <w:tc>
          <w:tcPr>
            <w:tcW w:w="714" w:type="dxa"/>
            <w:vAlign w:val="center"/>
            <w:hideMark/>
          </w:tcPr>
          <w:p w14:paraId="1960E0E5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2229</w:t>
            </w:r>
          </w:p>
        </w:tc>
        <w:tc>
          <w:tcPr>
            <w:tcW w:w="4298" w:type="dxa"/>
            <w:gridSpan w:val="2"/>
            <w:vAlign w:val="center"/>
            <w:hideMark/>
          </w:tcPr>
          <w:p w14:paraId="34A06831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přijaté vratky transferů a podobné příjmy</w:t>
            </w:r>
          </w:p>
        </w:tc>
        <w:tc>
          <w:tcPr>
            <w:tcW w:w="1193" w:type="dxa"/>
            <w:vAlign w:val="center"/>
            <w:hideMark/>
          </w:tcPr>
          <w:p w14:paraId="08C9DFB8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103133063</w:t>
            </w:r>
          </w:p>
        </w:tc>
        <w:tc>
          <w:tcPr>
            <w:tcW w:w="603" w:type="dxa"/>
            <w:vAlign w:val="center"/>
            <w:hideMark/>
          </w:tcPr>
          <w:p w14:paraId="439846FF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859" w:type="dxa"/>
            <w:vAlign w:val="center"/>
            <w:hideMark/>
          </w:tcPr>
          <w:p w14:paraId="43E88478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407206</w:t>
            </w:r>
          </w:p>
        </w:tc>
        <w:tc>
          <w:tcPr>
            <w:tcW w:w="1296" w:type="dxa"/>
            <w:vAlign w:val="center"/>
            <w:hideMark/>
          </w:tcPr>
          <w:p w14:paraId="4A2ED5A5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14 976,15</w:t>
            </w:r>
          </w:p>
        </w:tc>
      </w:tr>
      <w:tr w:rsidR="00651F26" w14:paraId="482B05A5" w14:textId="77777777" w:rsidTr="00310332">
        <w:trPr>
          <w:cantSplit/>
        </w:trPr>
        <w:tc>
          <w:tcPr>
            <w:tcW w:w="714" w:type="dxa"/>
            <w:vAlign w:val="center"/>
            <w:hideMark/>
          </w:tcPr>
          <w:p w14:paraId="4AEE1434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6409</w:t>
            </w:r>
          </w:p>
        </w:tc>
        <w:tc>
          <w:tcPr>
            <w:tcW w:w="714" w:type="dxa"/>
            <w:vAlign w:val="center"/>
            <w:hideMark/>
          </w:tcPr>
          <w:p w14:paraId="2A89F3D3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2229</w:t>
            </w:r>
          </w:p>
        </w:tc>
        <w:tc>
          <w:tcPr>
            <w:tcW w:w="4298" w:type="dxa"/>
            <w:gridSpan w:val="2"/>
            <w:vAlign w:val="center"/>
            <w:hideMark/>
          </w:tcPr>
          <w:p w14:paraId="095BA379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přijaté vratky transferů a podobné příjmy</w:t>
            </w:r>
          </w:p>
        </w:tc>
        <w:tc>
          <w:tcPr>
            <w:tcW w:w="1193" w:type="dxa"/>
            <w:vAlign w:val="center"/>
            <w:hideMark/>
          </w:tcPr>
          <w:p w14:paraId="1B9B06D1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103533063</w:t>
            </w:r>
          </w:p>
        </w:tc>
        <w:tc>
          <w:tcPr>
            <w:tcW w:w="603" w:type="dxa"/>
            <w:vAlign w:val="center"/>
            <w:hideMark/>
          </w:tcPr>
          <w:p w14:paraId="256139B3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859" w:type="dxa"/>
            <w:vAlign w:val="center"/>
            <w:hideMark/>
          </w:tcPr>
          <w:p w14:paraId="1DEF3D3B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407206</w:t>
            </w:r>
          </w:p>
        </w:tc>
        <w:tc>
          <w:tcPr>
            <w:tcW w:w="1296" w:type="dxa"/>
            <w:vAlign w:val="center"/>
            <w:hideMark/>
          </w:tcPr>
          <w:p w14:paraId="7E0CB28F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84 864,85</w:t>
            </w:r>
          </w:p>
        </w:tc>
      </w:tr>
      <w:tr w:rsidR="00651F26" w14:paraId="4A7324E3" w14:textId="77777777" w:rsidTr="00310332">
        <w:trPr>
          <w:cantSplit/>
        </w:trPr>
        <w:tc>
          <w:tcPr>
            <w:tcW w:w="714" w:type="dxa"/>
            <w:vAlign w:val="center"/>
            <w:hideMark/>
          </w:tcPr>
          <w:p w14:paraId="358461C9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6409</w:t>
            </w:r>
          </w:p>
        </w:tc>
        <w:tc>
          <w:tcPr>
            <w:tcW w:w="714" w:type="dxa"/>
            <w:vAlign w:val="center"/>
            <w:hideMark/>
          </w:tcPr>
          <w:p w14:paraId="32A82381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5364</w:t>
            </w:r>
          </w:p>
        </w:tc>
        <w:tc>
          <w:tcPr>
            <w:tcW w:w="4298" w:type="dxa"/>
            <w:gridSpan w:val="2"/>
            <w:vAlign w:val="center"/>
            <w:hideMark/>
          </w:tcPr>
          <w:p w14:paraId="7766CA47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Vratky transferů poskytnutých z veřejných rozpočtů</w:t>
            </w:r>
          </w:p>
        </w:tc>
        <w:tc>
          <w:tcPr>
            <w:tcW w:w="1193" w:type="dxa"/>
            <w:vAlign w:val="center"/>
            <w:hideMark/>
          </w:tcPr>
          <w:p w14:paraId="3D6AEB65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103133063</w:t>
            </w:r>
          </w:p>
        </w:tc>
        <w:tc>
          <w:tcPr>
            <w:tcW w:w="603" w:type="dxa"/>
            <w:vAlign w:val="center"/>
            <w:hideMark/>
          </w:tcPr>
          <w:p w14:paraId="49D56738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859" w:type="dxa"/>
            <w:vAlign w:val="center"/>
          </w:tcPr>
          <w:p w14:paraId="1AE5ADE8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  <w:hideMark/>
          </w:tcPr>
          <w:p w14:paraId="784D5998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158 791,01</w:t>
            </w:r>
          </w:p>
        </w:tc>
      </w:tr>
      <w:tr w:rsidR="00651F26" w14:paraId="16F83381" w14:textId="77777777" w:rsidTr="00310332">
        <w:trPr>
          <w:cantSplit/>
        </w:trPr>
        <w:tc>
          <w:tcPr>
            <w:tcW w:w="714" w:type="dxa"/>
            <w:vAlign w:val="center"/>
            <w:hideMark/>
          </w:tcPr>
          <w:p w14:paraId="3E5AFE4B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6409</w:t>
            </w:r>
          </w:p>
        </w:tc>
        <w:tc>
          <w:tcPr>
            <w:tcW w:w="714" w:type="dxa"/>
            <w:vAlign w:val="center"/>
            <w:hideMark/>
          </w:tcPr>
          <w:p w14:paraId="43DA5751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5364</w:t>
            </w:r>
          </w:p>
        </w:tc>
        <w:tc>
          <w:tcPr>
            <w:tcW w:w="4298" w:type="dxa"/>
            <w:gridSpan w:val="2"/>
            <w:vAlign w:val="center"/>
            <w:hideMark/>
          </w:tcPr>
          <w:p w14:paraId="2A5490A0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Vratky transferů poskytnutých z veřejných rozpočtů</w:t>
            </w:r>
          </w:p>
        </w:tc>
        <w:tc>
          <w:tcPr>
            <w:tcW w:w="1193" w:type="dxa"/>
            <w:vAlign w:val="center"/>
            <w:hideMark/>
          </w:tcPr>
          <w:p w14:paraId="093D0792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103533063</w:t>
            </w:r>
          </w:p>
        </w:tc>
        <w:tc>
          <w:tcPr>
            <w:tcW w:w="603" w:type="dxa"/>
            <w:vAlign w:val="center"/>
            <w:hideMark/>
          </w:tcPr>
          <w:p w14:paraId="05581D6C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859" w:type="dxa"/>
            <w:vAlign w:val="center"/>
          </w:tcPr>
          <w:p w14:paraId="206D6040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  <w:hideMark/>
          </w:tcPr>
          <w:p w14:paraId="1F122A94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866 118,56</w:t>
            </w:r>
          </w:p>
        </w:tc>
      </w:tr>
    </w:tbl>
    <w:p w14:paraId="4ADC9722" w14:textId="77777777" w:rsidR="00651F26" w:rsidRDefault="00651F26" w:rsidP="00310332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0B9EC0D5" w14:textId="77777777" w:rsidR="00651F26" w:rsidRDefault="00651F26" w:rsidP="00310332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Odbor školství, mládeže a tělovýchovy navrhuje rozpočtové opatření na vratku části dotace z minulých let na základě oznámení MŠMT subjektům, kterým MŠMT poskytlo dotaci v oblasti prioritní osy Rovný přístup ke kvalitnímu předškolnímu, primárnímu a sekundárnímu vzdělávání, Operačního programu Výzkum, vývoj a vzdělávání, které se odvádí na MŠMT. Jedná se o tyto školy:</w:t>
      </w:r>
    </w:p>
    <w:p w14:paraId="645857CF" w14:textId="77777777" w:rsidR="00651F26" w:rsidRDefault="00651F26" w:rsidP="00651F26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Gymnázium J. V. Jirsíka, České Budějovice, Fráni Šrámka 23 (50 835,08 Kč),</w:t>
      </w:r>
    </w:p>
    <w:p w14:paraId="2C2D9563" w14:textId="77777777" w:rsidR="00651F26" w:rsidRDefault="00651F26" w:rsidP="00651F26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Vyšší odborná škola, Střední průmyslová škola automobilní a technická, České Budějovice, Skuherského 3 (364,73 Kč),</w:t>
      </w:r>
    </w:p>
    <w:p w14:paraId="6BC8D419" w14:textId="77777777" w:rsidR="00651F26" w:rsidRDefault="00651F26" w:rsidP="00651F26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Střední zdravotnická škola a Vyšší odborná škola zdravotnická, České Budějovice, Husova 3 (120 355,76 Kč),</w:t>
      </w:r>
    </w:p>
    <w:p w14:paraId="127DBAD2" w14:textId="77777777" w:rsidR="00651F26" w:rsidRDefault="00651F26" w:rsidP="00651F26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Střední škola polytechnická, České Budějovice, Nerudova 59 (24 110,00 Kč),</w:t>
      </w:r>
    </w:p>
    <w:p w14:paraId="7C74C7F4" w14:textId="77777777" w:rsidR="00651F26" w:rsidRDefault="00651F26" w:rsidP="00651F26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Mateřská škola, České Budějovice, Preslova 592/2 (5 256,00 Kč),</w:t>
      </w:r>
    </w:p>
    <w:p w14:paraId="2727C84A" w14:textId="77777777" w:rsidR="00651F26" w:rsidRDefault="00651F26" w:rsidP="00651F26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Střední odborná škola strojní a elektrotechnická, Velešín, U Hřiště 527 (176,00 Kč), </w:t>
      </w:r>
    </w:p>
    <w:p w14:paraId="3C3B810C" w14:textId="77777777" w:rsidR="00651F26" w:rsidRDefault="00651F26" w:rsidP="00651F26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Gymnázium V. Nováka, Jindřichův Hradec, Husova 333 (558 175,00 Kč),</w:t>
      </w:r>
    </w:p>
    <w:p w14:paraId="51D26BBF" w14:textId="77777777" w:rsidR="00651F26" w:rsidRDefault="00651F26" w:rsidP="00651F26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Všeobecné a sportovní gymnázium, Vimperk, Pivovarská 69 (165 796,00 Kč),</w:t>
      </w:r>
    </w:p>
    <w:p w14:paraId="107C55AE" w14:textId="77777777" w:rsidR="00651F26" w:rsidRDefault="00651F26" w:rsidP="00651F26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Gymnázium Pierra de Coubertina, Tábor, Nám. Fr. Křižíka 860 (99 841,00 Kč).</w:t>
      </w:r>
    </w:p>
    <w:p w14:paraId="0CEFBF25" w14:textId="77777777" w:rsidR="00651F26" w:rsidRDefault="00651F26" w:rsidP="00310332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64849421" w14:textId="77777777" w:rsidR="00651F26" w:rsidRDefault="00651F26" w:rsidP="00310332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967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3"/>
        <w:gridCol w:w="714"/>
        <w:gridCol w:w="1530"/>
        <w:gridCol w:w="2266"/>
        <w:gridCol w:w="748"/>
        <w:gridCol w:w="637"/>
        <w:gridCol w:w="1637"/>
        <w:gridCol w:w="1430"/>
      </w:tblGrid>
      <w:tr w:rsidR="00651F26" w14:paraId="051B57E3" w14:textId="77777777" w:rsidTr="00310332">
        <w:trPr>
          <w:cantSplit/>
        </w:trPr>
        <w:tc>
          <w:tcPr>
            <w:tcW w:w="2958" w:type="dxa"/>
            <w:gridSpan w:val="3"/>
            <w:hideMark/>
          </w:tcPr>
          <w:p w14:paraId="4D339DD7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6720" w:type="dxa"/>
            <w:gridSpan w:val="5"/>
            <w:hideMark/>
          </w:tcPr>
          <w:p w14:paraId="503B1181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291/R</w:t>
            </w:r>
          </w:p>
        </w:tc>
      </w:tr>
      <w:tr w:rsidR="00651F26" w14:paraId="2ECCC887" w14:textId="77777777" w:rsidTr="00310332">
        <w:trPr>
          <w:cantSplit/>
        </w:trPr>
        <w:tc>
          <w:tcPr>
            <w:tcW w:w="714" w:type="dxa"/>
            <w:vAlign w:val="center"/>
            <w:hideMark/>
          </w:tcPr>
          <w:p w14:paraId="050740A9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4511" w:type="dxa"/>
            <w:gridSpan w:val="3"/>
            <w:vAlign w:val="center"/>
            <w:hideMark/>
          </w:tcPr>
          <w:p w14:paraId="024858C8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748" w:type="dxa"/>
            <w:vAlign w:val="center"/>
            <w:hideMark/>
          </w:tcPr>
          <w:p w14:paraId="2C82ABC7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37" w:type="dxa"/>
            <w:vAlign w:val="center"/>
            <w:hideMark/>
          </w:tcPr>
          <w:p w14:paraId="2C04B0D6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638" w:type="dxa"/>
            <w:vAlign w:val="center"/>
            <w:hideMark/>
          </w:tcPr>
          <w:p w14:paraId="4B00CD6B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429" w:type="dxa"/>
            <w:vAlign w:val="center"/>
            <w:hideMark/>
          </w:tcPr>
          <w:p w14:paraId="78D56D3D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651F26" w14:paraId="2FC888F5" w14:textId="77777777" w:rsidTr="00310332">
        <w:trPr>
          <w:cantSplit/>
        </w:trPr>
        <w:tc>
          <w:tcPr>
            <w:tcW w:w="714" w:type="dxa"/>
            <w:vAlign w:val="center"/>
          </w:tcPr>
          <w:p w14:paraId="0135B731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  <w:hideMark/>
          </w:tcPr>
          <w:p w14:paraId="04C1859B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4213</w:t>
            </w:r>
          </w:p>
        </w:tc>
        <w:tc>
          <w:tcPr>
            <w:tcW w:w="3797" w:type="dxa"/>
            <w:gridSpan w:val="2"/>
            <w:vAlign w:val="center"/>
            <w:hideMark/>
          </w:tcPr>
          <w:p w14:paraId="0F2F44A2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Investiční přijaté transfery ze státních fondů</w:t>
            </w:r>
          </w:p>
        </w:tc>
        <w:tc>
          <w:tcPr>
            <w:tcW w:w="748" w:type="dxa"/>
            <w:vAlign w:val="center"/>
          </w:tcPr>
          <w:p w14:paraId="2368B81A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  <w:hideMark/>
          </w:tcPr>
          <w:p w14:paraId="036B8F54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1042</w:t>
            </w:r>
          </w:p>
        </w:tc>
        <w:tc>
          <w:tcPr>
            <w:tcW w:w="1638" w:type="dxa"/>
            <w:vAlign w:val="center"/>
          </w:tcPr>
          <w:p w14:paraId="506632F3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  <w:hideMark/>
          </w:tcPr>
          <w:p w14:paraId="7BBD7F46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-3 961 271,00</w:t>
            </w:r>
          </w:p>
        </w:tc>
      </w:tr>
      <w:tr w:rsidR="00651F26" w14:paraId="71767F1D" w14:textId="77777777" w:rsidTr="00310332">
        <w:trPr>
          <w:cantSplit/>
        </w:trPr>
        <w:tc>
          <w:tcPr>
            <w:tcW w:w="714" w:type="dxa"/>
            <w:hideMark/>
          </w:tcPr>
          <w:p w14:paraId="3B3AE177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5CE8707D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3797" w:type="dxa"/>
            <w:gridSpan w:val="2"/>
            <w:hideMark/>
          </w:tcPr>
          <w:p w14:paraId="5C305894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748" w:type="dxa"/>
            <w:hideMark/>
          </w:tcPr>
          <w:p w14:paraId="45C3188E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91628</w:t>
            </w:r>
          </w:p>
        </w:tc>
        <w:tc>
          <w:tcPr>
            <w:tcW w:w="637" w:type="dxa"/>
            <w:hideMark/>
          </w:tcPr>
          <w:p w14:paraId="6891E3EA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1052</w:t>
            </w:r>
          </w:p>
        </w:tc>
        <w:tc>
          <w:tcPr>
            <w:tcW w:w="1638" w:type="dxa"/>
            <w:hideMark/>
          </w:tcPr>
          <w:p w14:paraId="3FE16A2A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9115084000000</w:t>
            </w:r>
          </w:p>
        </w:tc>
        <w:tc>
          <w:tcPr>
            <w:tcW w:w="1429" w:type="dxa"/>
            <w:hideMark/>
          </w:tcPr>
          <w:p w14:paraId="45B2A526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-3 961 271,00</w:t>
            </w:r>
          </w:p>
        </w:tc>
      </w:tr>
    </w:tbl>
    <w:p w14:paraId="69F77358" w14:textId="77777777" w:rsidR="00651F26" w:rsidRDefault="00651F26" w:rsidP="00310332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5510E1E4" w14:textId="77777777" w:rsidR="00651F26" w:rsidRDefault="00651F26" w:rsidP="00310332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dopravy a silničního hospodářství navrhuje rozpočtové opatření na straně příjmů a výdajů ve výši 3 961 271,- Kč z důvodu upřesnění výše přijaté investiční dotace ze Státního fondu dopravní infrastruktury na příjemce Jihočeský kraj na akci "Křižovatka silnic II/151 a II/406 u Dačic". Ke snížení předpokládané dotace dochází na základě rozdělení způsobilých výdajů projektu v souvislosti s výsledkem výběrového řízení na stavební práce. Smlouva o poskytnutí finančních prostředků z rozpočtu SFDI součástí návrhu č. 1151/RK/23. </w:t>
      </w: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03B6C964" w14:textId="77777777" w:rsidR="00651F26" w:rsidRDefault="00651F26" w:rsidP="00310332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967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3"/>
        <w:gridCol w:w="714"/>
        <w:gridCol w:w="1530"/>
        <w:gridCol w:w="2220"/>
        <w:gridCol w:w="748"/>
        <w:gridCol w:w="637"/>
        <w:gridCol w:w="1637"/>
        <w:gridCol w:w="1476"/>
      </w:tblGrid>
      <w:tr w:rsidR="00651F26" w14:paraId="27B1E0D4" w14:textId="77777777" w:rsidTr="00310332">
        <w:trPr>
          <w:cantSplit/>
        </w:trPr>
        <w:tc>
          <w:tcPr>
            <w:tcW w:w="2958" w:type="dxa"/>
            <w:gridSpan w:val="3"/>
            <w:hideMark/>
          </w:tcPr>
          <w:p w14:paraId="1658A17A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6720" w:type="dxa"/>
            <w:gridSpan w:val="5"/>
            <w:hideMark/>
          </w:tcPr>
          <w:p w14:paraId="613775DF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292/R</w:t>
            </w:r>
          </w:p>
        </w:tc>
      </w:tr>
      <w:tr w:rsidR="00651F26" w14:paraId="634291D8" w14:textId="77777777" w:rsidTr="00310332">
        <w:trPr>
          <w:cantSplit/>
        </w:trPr>
        <w:tc>
          <w:tcPr>
            <w:tcW w:w="714" w:type="dxa"/>
            <w:vAlign w:val="center"/>
            <w:hideMark/>
          </w:tcPr>
          <w:p w14:paraId="6E0ADF4F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4465" w:type="dxa"/>
            <w:gridSpan w:val="3"/>
            <w:vAlign w:val="center"/>
            <w:hideMark/>
          </w:tcPr>
          <w:p w14:paraId="3225BFAE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748" w:type="dxa"/>
            <w:vAlign w:val="center"/>
            <w:hideMark/>
          </w:tcPr>
          <w:p w14:paraId="6D3731ED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37" w:type="dxa"/>
            <w:vAlign w:val="center"/>
            <w:hideMark/>
          </w:tcPr>
          <w:p w14:paraId="79834861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638" w:type="dxa"/>
            <w:vAlign w:val="center"/>
            <w:hideMark/>
          </w:tcPr>
          <w:p w14:paraId="3C7CB809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475" w:type="dxa"/>
            <w:vAlign w:val="center"/>
            <w:hideMark/>
          </w:tcPr>
          <w:p w14:paraId="17AD026B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651F26" w14:paraId="4E719192" w14:textId="77777777" w:rsidTr="00310332">
        <w:trPr>
          <w:cantSplit/>
        </w:trPr>
        <w:tc>
          <w:tcPr>
            <w:tcW w:w="714" w:type="dxa"/>
            <w:vAlign w:val="center"/>
          </w:tcPr>
          <w:p w14:paraId="0BE1F68B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  <w:hideMark/>
          </w:tcPr>
          <w:p w14:paraId="76BBFBA0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4213</w:t>
            </w:r>
          </w:p>
        </w:tc>
        <w:tc>
          <w:tcPr>
            <w:tcW w:w="3751" w:type="dxa"/>
            <w:gridSpan w:val="2"/>
            <w:vAlign w:val="center"/>
            <w:hideMark/>
          </w:tcPr>
          <w:p w14:paraId="24B10DC1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Investiční přijaté transfery ze státních fondů</w:t>
            </w:r>
          </w:p>
        </w:tc>
        <w:tc>
          <w:tcPr>
            <w:tcW w:w="748" w:type="dxa"/>
            <w:vAlign w:val="center"/>
            <w:hideMark/>
          </w:tcPr>
          <w:p w14:paraId="37697CDB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91628</w:t>
            </w:r>
          </w:p>
        </w:tc>
        <w:tc>
          <w:tcPr>
            <w:tcW w:w="637" w:type="dxa"/>
            <w:vAlign w:val="center"/>
            <w:hideMark/>
          </w:tcPr>
          <w:p w14:paraId="64E7ABEF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1042</w:t>
            </w:r>
          </w:p>
        </w:tc>
        <w:tc>
          <w:tcPr>
            <w:tcW w:w="1638" w:type="dxa"/>
            <w:vAlign w:val="center"/>
            <w:hideMark/>
          </w:tcPr>
          <w:p w14:paraId="26BBC984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9115026000000</w:t>
            </w:r>
          </w:p>
        </w:tc>
        <w:tc>
          <w:tcPr>
            <w:tcW w:w="1475" w:type="dxa"/>
            <w:vAlign w:val="center"/>
            <w:hideMark/>
          </w:tcPr>
          <w:p w14:paraId="0D2E90B1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33 000 000,00</w:t>
            </w:r>
          </w:p>
        </w:tc>
      </w:tr>
      <w:tr w:rsidR="00651F26" w14:paraId="3D04F075" w14:textId="77777777" w:rsidTr="00310332">
        <w:trPr>
          <w:cantSplit/>
        </w:trPr>
        <w:tc>
          <w:tcPr>
            <w:tcW w:w="714" w:type="dxa"/>
            <w:hideMark/>
          </w:tcPr>
          <w:p w14:paraId="75EA5B83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3AC5A9C0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3751" w:type="dxa"/>
            <w:gridSpan w:val="2"/>
            <w:hideMark/>
          </w:tcPr>
          <w:p w14:paraId="4C0DF9A6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748" w:type="dxa"/>
            <w:hideMark/>
          </w:tcPr>
          <w:p w14:paraId="4F2F3969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91628</w:t>
            </w:r>
          </w:p>
        </w:tc>
        <w:tc>
          <w:tcPr>
            <w:tcW w:w="637" w:type="dxa"/>
            <w:hideMark/>
          </w:tcPr>
          <w:p w14:paraId="61BA3E65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1052</w:t>
            </w:r>
          </w:p>
        </w:tc>
        <w:tc>
          <w:tcPr>
            <w:tcW w:w="1638" w:type="dxa"/>
            <w:hideMark/>
          </w:tcPr>
          <w:p w14:paraId="40F88CF2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9115026000000</w:t>
            </w:r>
          </w:p>
        </w:tc>
        <w:tc>
          <w:tcPr>
            <w:tcW w:w="1475" w:type="dxa"/>
            <w:hideMark/>
          </w:tcPr>
          <w:p w14:paraId="1A43FB1B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33 000 000,00</w:t>
            </w:r>
          </w:p>
        </w:tc>
      </w:tr>
    </w:tbl>
    <w:p w14:paraId="01899472" w14:textId="77777777" w:rsidR="00651F26" w:rsidRDefault="00651F26" w:rsidP="00310332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16108806" w14:textId="77777777" w:rsidR="00651F26" w:rsidRDefault="00651F26" w:rsidP="00310332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dopravy a silničního hospodářství navrhuje rozpočtové opatření na zapojení dotace ze Státního fondu dopravní infrastruktury v celkové výši 33 000 000,- Kč. Dotace je určena na akci "Rekonstrukce II/157 – zúžení před Kaplice – nádraží“. Uzavření Smlouvy bylo schváleno usn. č. 593/2023/RK-68 ze dne 25. 5. 2023. Záměr projektu investiční akce "Sil. II/157 – zúžení před Kaplice – Nádraží" (Jihočeský kraj/O910) byl schválen Centrální komisí Ministerstva dopravy dne 26. 9. 2023. </w:t>
      </w: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133F00E9" w14:textId="77777777" w:rsidR="00651F26" w:rsidRDefault="00651F26" w:rsidP="00310332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967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3"/>
        <w:gridCol w:w="714"/>
        <w:gridCol w:w="1530"/>
        <w:gridCol w:w="2266"/>
        <w:gridCol w:w="748"/>
        <w:gridCol w:w="637"/>
        <w:gridCol w:w="1637"/>
        <w:gridCol w:w="1430"/>
      </w:tblGrid>
      <w:tr w:rsidR="00651F26" w14:paraId="2B68E02F" w14:textId="77777777" w:rsidTr="00310332">
        <w:trPr>
          <w:cantSplit/>
        </w:trPr>
        <w:tc>
          <w:tcPr>
            <w:tcW w:w="2958" w:type="dxa"/>
            <w:gridSpan w:val="3"/>
            <w:hideMark/>
          </w:tcPr>
          <w:p w14:paraId="7312A87F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6720" w:type="dxa"/>
            <w:gridSpan w:val="5"/>
            <w:hideMark/>
          </w:tcPr>
          <w:p w14:paraId="2DD6FB06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293/R</w:t>
            </w:r>
          </w:p>
        </w:tc>
      </w:tr>
      <w:tr w:rsidR="00651F26" w14:paraId="134F6C6A" w14:textId="77777777" w:rsidTr="00310332">
        <w:trPr>
          <w:cantSplit/>
        </w:trPr>
        <w:tc>
          <w:tcPr>
            <w:tcW w:w="714" w:type="dxa"/>
            <w:vAlign w:val="center"/>
            <w:hideMark/>
          </w:tcPr>
          <w:p w14:paraId="716D3E18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4511" w:type="dxa"/>
            <w:gridSpan w:val="3"/>
            <w:vAlign w:val="center"/>
            <w:hideMark/>
          </w:tcPr>
          <w:p w14:paraId="06F40274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748" w:type="dxa"/>
            <w:vAlign w:val="center"/>
            <w:hideMark/>
          </w:tcPr>
          <w:p w14:paraId="5A0EC6A0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37" w:type="dxa"/>
            <w:vAlign w:val="center"/>
            <w:hideMark/>
          </w:tcPr>
          <w:p w14:paraId="03E6C198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638" w:type="dxa"/>
            <w:vAlign w:val="center"/>
            <w:hideMark/>
          </w:tcPr>
          <w:p w14:paraId="469D930D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429" w:type="dxa"/>
            <w:vAlign w:val="center"/>
            <w:hideMark/>
          </w:tcPr>
          <w:p w14:paraId="261F215B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651F26" w14:paraId="18149E1E" w14:textId="77777777" w:rsidTr="00310332">
        <w:trPr>
          <w:cantSplit/>
        </w:trPr>
        <w:tc>
          <w:tcPr>
            <w:tcW w:w="714" w:type="dxa"/>
            <w:vAlign w:val="center"/>
          </w:tcPr>
          <w:p w14:paraId="68FED581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  <w:hideMark/>
          </w:tcPr>
          <w:p w14:paraId="13519C25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4213</w:t>
            </w:r>
          </w:p>
        </w:tc>
        <w:tc>
          <w:tcPr>
            <w:tcW w:w="3797" w:type="dxa"/>
            <w:gridSpan w:val="2"/>
            <w:vAlign w:val="center"/>
            <w:hideMark/>
          </w:tcPr>
          <w:p w14:paraId="3CDFE898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Investiční přijaté transfery ze státních fondů</w:t>
            </w:r>
          </w:p>
        </w:tc>
        <w:tc>
          <w:tcPr>
            <w:tcW w:w="748" w:type="dxa"/>
            <w:vAlign w:val="center"/>
            <w:hideMark/>
          </w:tcPr>
          <w:p w14:paraId="74EAEF0D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91628</w:t>
            </w:r>
          </w:p>
        </w:tc>
        <w:tc>
          <w:tcPr>
            <w:tcW w:w="637" w:type="dxa"/>
            <w:vAlign w:val="center"/>
            <w:hideMark/>
          </w:tcPr>
          <w:p w14:paraId="73E1ABC6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1042</w:t>
            </w:r>
          </w:p>
        </w:tc>
        <w:tc>
          <w:tcPr>
            <w:tcW w:w="1638" w:type="dxa"/>
            <w:vAlign w:val="center"/>
          </w:tcPr>
          <w:p w14:paraId="3387B40E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  <w:hideMark/>
          </w:tcPr>
          <w:p w14:paraId="781350ED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-6 300 000,00</w:t>
            </w:r>
          </w:p>
        </w:tc>
      </w:tr>
      <w:tr w:rsidR="00651F26" w14:paraId="5F8AF236" w14:textId="77777777" w:rsidTr="00310332">
        <w:trPr>
          <w:cantSplit/>
        </w:trPr>
        <w:tc>
          <w:tcPr>
            <w:tcW w:w="714" w:type="dxa"/>
            <w:vAlign w:val="center"/>
            <w:hideMark/>
          </w:tcPr>
          <w:p w14:paraId="6A02AEDA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vAlign w:val="center"/>
            <w:hideMark/>
          </w:tcPr>
          <w:p w14:paraId="03FAC5C1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3797" w:type="dxa"/>
            <w:gridSpan w:val="2"/>
            <w:vAlign w:val="center"/>
            <w:hideMark/>
          </w:tcPr>
          <w:p w14:paraId="46812773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748" w:type="dxa"/>
            <w:vAlign w:val="center"/>
            <w:hideMark/>
          </w:tcPr>
          <w:p w14:paraId="63D3324E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91628</w:t>
            </w:r>
          </w:p>
        </w:tc>
        <w:tc>
          <w:tcPr>
            <w:tcW w:w="637" w:type="dxa"/>
            <w:vAlign w:val="center"/>
            <w:hideMark/>
          </w:tcPr>
          <w:p w14:paraId="383DB7C6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1052</w:t>
            </w:r>
          </w:p>
        </w:tc>
        <w:tc>
          <w:tcPr>
            <w:tcW w:w="1638" w:type="dxa"/>
            <w:vAlign w:val="center"/>
            <w:hideMark/>
          </w:tcPr>
          <w:p w14:paraId="32BFEDD0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9115236000000</w:t>
            </w:r>
          </w:p>
        </w:tc>
        <w:tc>
          <w:tcPr>
            <w:tcW w:w="1429" w:type="dxa"/>
            <w:vAlign w:val="center"/>
            <w:hideMark/>
          </w:tcPr>
          <w:p w14:paraId="081317F6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-6 300 000,00</w:t>
            </w:r>
          </w:p>
        </w:tc>
      </w:tr>
      <w:tr w:rsidR="00651F26" w14:paraId="092429FA" w14:textId="77777777" w:rsidTr="00310332">
        <w:trPr>
          <w:cantSplit/>
        </w:trPr>
        <w:tc>
          <w:tcPr>
            <w:tcW w:w="714" w:type="dxa"/>
            <w:vAlign w:val="center"/>
          </w:tcPr>
          <w:p w14:paraId="707AE425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  <w:hideMark/>
          </w:tcPr>
          <w:p w14:paraId="358F5A2D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3797" w:type="dxa"/>
            <w:gridSpan w:val="2"/>
            <w:vAlign w:val="center"/>
            <w:hideMark/>
          </w:tcPr>
          <w:p w14:paraId="57833834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 přijaté transfery ze státních fondů</w:t>
            </w:r>
          </w:p>
        </w:tc>
        <w:tc>
          <w:tcPr>
            <w:tcW w:w="748" w:type="dxa"/>
            <w:vAlign w:val="center"/>
            <w:hideMark/>
          </w:tcPr>
          <w:p w14:paraId="60100425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91252</w:t>
            </w:r>
          </w:p>
        </w:tc>
        <w:tc>
          <w:tcPr>
            <w:tcW w:w="637" w:type="dxa"/>
            <w:vAlign w:val="center"/>
            <w:hideMark/>
          </w:tcPr>
          <w:p w14:paraId="617BF6CD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1042</w:t>
            </w:r>
          </w:p>
        </w:tc>
        <w:tc>
          <w:tcPr>
            <w:tcW w:w="1638" w:type="dxa"/>
            <w:vAlign w:val="center"/>
          </w:tcPr>
          <w:p w14:paraId="6BB7FDDF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  <w:hideMark/>
          </w:tcPr>
          <w:p w14:paraId="0C934754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6 300 000,00</w:t>
            </w:r>
          </w:p>
        </w:tc>
      </w:tr>
      <w:tr w:rsidR="00651F26" w14:paraId="535B9F8F" w14:textId="77777777" w:rsidTr="00310332">
        <w:trPr>
          <w:cantSplit/>
        </w:trPr>
        <w:tc>
          <w:tcPr>
            <w:tcW w:w="714" w:type="dxa"/>
            <w:vAlign w:val="center"/>
            <w:hideMark/>
          </w:tcPr>
          <w:p w14:paraId="4B6B01BC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vAlign w:val="center"/>
            <w:hideMark/>
          </w:tcPr>
          <w:p w14:paraId="632E5FB0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5171</w:t>
            </w:r>
          </w:p>
        </w:tc>
        <w:tc>
          <w:tcPr>
            <w:tcW w:w="3797" w:type="dxa"/>
            <w:gridSpan w:val="2"/>
            <w:vAlign w:val="center"/>
            <w:hideMark/>
          </w:tcPr>
          <w:p w14:paraId="0519CD57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Opravy a udržování</w:t>
            </w:r>
          </w:p>
        </w:tc>
        <w:tc>
          <w:tcPr>
            <w:tcW w:w="748" w:type="dxa"/>
            <w:vAlign w:val="center"/>
            <w:hideMark/>
          </w:tcPr>
          <w:p w14:paraId="49E73362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91252</w:t>
            </w:r>
          </w:p>
        </w:tc>
        <w:tc>
          <w:tcPr>
            <w:tcW w:w="637" w:type="dxa"/>
            <w:vAlign w:val="center"/>
            <w:hideMark/>
          </w:tcPr>
          <w:p w14:paraId="45AB19F5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1052</w:t>
            </w:r>
          </w:p>
        </w:tc>
        <w:tc>
          <w:tcPr>
            <w:tcW w:w="1638" w:type="dxa"/>
            <w:vAlign w:val="center"/>
            <w:hideMark/>
          </w:tcPr>
          <w:p w14:paraId="500FA04C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9115236000000</w:t>
            </w:r>
          </w:p>
        </w:tc>
        <w:tc>
          <w:tcPr>
            <w:tcW w:w="1429" w:type="dxa"/>
            <w:vAlign w:val="center"/>
            <w:hideMark/>
          </w:tcPr>
          <w:p w14:paraId="02856AB7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6 300 000,00</w:t>
            </w:r>
          </w:p>
        </w:tc>
      </w:tr>
    </w:tbl>
    <w:p w14:paraId="7D0509D0" w14:textId="77777777" w:rsidR="00651F26" w:rsidRDefault="00651F26" w:rsidP="00310332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455671BD" w14:textId="77777777" w:rsidR="00651F26" w:rsidRDefault="00651F26" w:rsidP="00310332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dopravy a silničního hospodářství navrhuje rozpočtové opatření na straně příjmů a výdajů z důvodu přerozdělení částek dle charakteru akcí hrazených z dotace ze Státního fondu dopravní infrastruktury (snížení investiční části o 6,3 mil. Kč a navýšení neinvestic o 6,3 mil. Kč), a to v souvislosti s výsledkem výběrového řízení na stavební práce u akce "Oprava a modernizace komunikací SFDI 2023". Dotace je určena na akci "Financování silnic II. a III. třídy – Jihočeský kraj“, která je realizována v roce 2023. Uzavření Dodatku č. 139S/2023/1 bylo schváleno usn. č. 779/2023/RK-71 ze dne 29. 6. 2023 (SON/ODSH/146/23/1), uzavření Dodatku č. 139S/2023/2 bylo schváleno usn. č. 956/2023/RK-74 ze dne 7. 9. 2023 (SON/ODSH/146/23/2). </w:t>
      </w: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20563F32" w14:textId="77777777" w:rsidR="00651F26" w:rsidRDefault="00651F26" w:rsidP="00310332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967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3"/>
        <w:gridCol w:w="714"/>
        <w:gridCol w:w="1530"/>
        <w:gridCol w:w="1954"/>
        <w:gridCol w:w="1193"/>
        <w:gridCol w:w="637"/>
        <w:gridCol w:w="1637"/>
        <w:gridCol w:w="1297"/>
      </w:tblGrid>
      <w:tr w:rsidR="00651F26" w14:paraId="33F02A83" w14:textId="77777777" w:rsidTr="00310332">
        <w:trPr>
          <w:cantSplit/>
        </w:trPr>
        <w:tc>
          <w:tcPr>
            <w:tcW w:w="2958" w:type="dxa"/>
            <w:gridSpan w:val="3"/>
            <w:hideMark/>
          </w:tcPr>
          <w:p w14:paraId="27C32B58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6720" w:type="dxa"/>
            <w:gridSpan w:val="5"/>
            <w:hideMark/>
          </w:tcPr>
          <w:p w14:paraId="0562A211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294/R</w:t>
            </w:r>
          </w:p>
        </w:tc>
      </w:tr>
      <w:tr w:rsidR="00651F26" w14:paraId="3FD3CCCE" w14:textId="77777777" w:rsidTr="00310332">
        <w:trPr>
          <w:cantSplit/>
        </w:trPr>
        <w:tc>
          <w:tcPr>
            <w:tcW w:w="714" w:type="dxa"/>
            <w:vAlign w:val="center"/>
            <w:hideMark/>
          </w:tcPr>
          <w:p w14:paraId="1F9BB03E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4199" w:type="dxa"/>
            <w:gridSpan w:val="3"/>
            <w:vAlign w:val="center"/>
            <w:hideMark/>
          </w:tcPr>
          <w:p w14:paraId="32C50D65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1193" w:type="dxa"/>
            <w:vAlign w:val="center"/>
            <w:hideMark/>
          </w:tcPr>
          <w:p w14:paraId="4C9FB17C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37" w:type="dxa"/>
            <w:vAlign w:val="center"/>
            <w:hideMark/>
          </w:tcPr>
          <w:p w14:paraId="2568BB10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638" w:type="dxa"/>
            <w:vAlign w:val="center"/>
            <w:hideMark/>
          </w:tcPr>
          <w:p w14:paraId="3DDD268F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6" w:type="dxa"/>
            <w:vAlign w:val="center"/>
            <w:hideMark/>
          </w:tcPr>
          <w:p w14:paraId="681D1C4E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651F26" w14:paraId="3A2265AC" w14:textId="77777777" w:rsidTr="00310332">
        <w:trPr>
          <w:cantSplit/>
        </w:trPr>
        <w:tc>
          <w:tcPr>
            <w:tcW w:w="714" w:type="dxa"/>
            <w:vAlign w:val="center"/>
            <w:hideMark/>
          </w:tcPr>
          <w:p w14:paraId="3B64C6F7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3636</w:t>
            </w:r>
          </w:p>
        </w:tc>
        <w:tc>
          <w:tcPr>
            <w:tcW w:w="714" w:type="dxa"/>
            <w:vAlign w:val="center"/>
            <w:hideMark/>
          </w:tcPr>
          <w:p w14:paraId="2431BA30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2229</w:t>
            </w:r>
          </w:p>
        </w:tc>
        <w:tc>
          <w:tcPr>
            <w:tcW w:w="3485" w:type="dxa"/>
            <w:gridSpan w:val="2"/>
            <w:vAlign w:val="center"/>
            <w:hideMark/>
          </w:tcPr>
          <w:p w14:paraId="22C08FB7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přijaté vratky transferů a podobné příjmy</w:t>
            </w:r>
          </w:p>
        </w:tc>
        <w:tc>
          <w:tcPr>
            <w:tcW w:w="1193" w:type="dxa"/>
            <w:vAlign w:val="center"/>
            <w:hideMark/>
          </w:tcPr>
          <w:p w14:paraId="505635DF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103100106</w:t>
            </w:r>
          </w:p>
        </w:tc>
        <w:tc>
          <w:tcPr>
            <w:tcW w:w="637" w:type="dxa"/>
            <w:vAlign w:val="center"/>
            <w:hideMark/>
          </w:tcPr>
          <w:p w14:paraId="165D966A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1463</w:t>
            </w:r>
          </w:p>
        </w:tc>
        <w:tc>
          <w:tcPr>
            <w:tcW w:w="1638" w:type="dxa"/>
            <w:vAlign w:val="center"/>
            <w:hideMark/>
          </w:tcPr>
          <w:p w14:paraId="1F60114A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1031004309512</w:t>
            </w:r>
          </w:p>
        </w:tc>
        <w:tc>
          <w:tcPr>
            <w:tcW w:w="1296" w:type="dxa"/>
            <w:vAlign w:val="center"/>
            <w:hideMark/>
          </w:tcPr>
          <w:p w14:paraId="438400E0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144 499,01</w:t>
            </w:r>
          </w:p>
        </w:tc>
      </w:tr>
      <w:tr w:rsidR="00651F26" w14:paraId="6C6B2CF9" w14:textId="77777777" w:rsidTr="00310332">
        <w:trPr>
          <w:cantSplit/>
        </w:trPr>
        <w:tc>
          <w:tcPr>
            <w:tcW w:w="714" w:type="dxa"/>
            <w:vAlign w:val="center"/>
            <w:hideMark/>
          </w:tcPr>
          <w:p w14:paraId="54A33839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3636</w:t>
            </w:r>
          </w:p>
        </w:tc>
        <w:tc>
          <w:tcPr>
            <w:tcW w:w="714" w:type="dxa"/>
            <w:vAlign w:val="center"/>
            <w:hideMark/>
          </w:tcPr>
          <w:p w14:paraId="14B0BA27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2229</w:t>
            </w:r>
          </w:p>
        </w:tc>
        <w:tc>
          <w:tcPr>
            <w:tcW w:w="3485" w:type="dxa"/>
            <w:gridSpan w:val="2"/>
            <w:vAlign w:val="center"/>
            <w:hideMark/>
          </w:tcPr>
          <w:p w14:paraId="5AE21CAB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přijaté vratky transferů a podobné příjmy</w:t>
            </w:r>
          </w:p>
        </w:tc>
        <w:tc>
          <w:tcPr>
            <w:tcW w:w="1193" w:type="dxa"/>
            <w:vAlign w:val="center"/>
            <w:hideMark/>
          </w:tcPr>
          <w:p w14:paraId="2F72B64C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103533062</w:t>
            </w:r>
          </w:p>
        </w:tc>
        <w:tc>
          <w:tcPr>
            <w:tcW w:w="637" w:type="dxa"/>
            <w:vAlign w:val="center"/>
            <w:hideMark/>
          </w:tcPr>
          <w:p w14:paraId="5EC843D8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1463</w:t>
            </w:r>
          </w:p>
        </w:tc>
        <w:tc>
          <w:tcPr>
            <w:tcW w:w="1638" w:type="dxa"/>
            <w:vAlign w:val="center"/>
            <w:hideMark/>
          </w:tcPr>
          <w:p w14:paraId="43DFA530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1031004309512</w:t>
            </w:r>
          </w:p>
        </w:tc>
        <w:tc>
          <w:tcPr>
            <w:tcW w:w="1296" w:type="dxa"/>
            <w:vAlign w:val="center"/>
            <w:hideMark/>
          </w:tcPr>
          <w:p w14:paraId="75D0F59B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818 827,72</w:t>
            </w:r>
          </w:p>
        </w:tc>
      </w:tr>
      <w:tr w:rsidR="00651F26" w14:paraId="74FB021B" w14:textId="77777777" w:rsidTr="00310332">
        <w:trPr>
          <w:cantSplit/>
        </w:trPr>
        <w:tc>
          <w:tcPr>
            <w:tcW w:w="714" w:type="dxa"/>
            <w:vAlign w:val="center"/>
            <w:hideMark/>
          </w:tcPr>
          <w:p w14:paraId="66A93B6C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714" w:type="dxa"/>
            <w:vAlign w:val="center"/>
            <w:hideMark/>
          </w:tcPr>
          <w:p w14:paraId="05599EE4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5909</w:t>
            </w:r>
          </w:p>
        </w:tc>
        <w:tc>
          <w:tcPr>
            <w:tcW w:w="3485" w:type="dxa"/>
            <w:gridSpan w:val="2"/>
            <w:vAlign w:val="center"/>
            <w:hideMark/>
          </w:tcPr>
          <w:p w14:paraId="5A313F95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neinvestiční výdaje jinde nezařazené</w:t>
            </w:r>
          </w:p>
        </w:tc>
        <w:tc>
          <w:tcPr>
            <w:tcW w:w="1193" w:type="dxa"/>
            <w:vAlign w:val="center"/>
            <w:hideMark/>
          </w:tcPr>
          <w:p w14:paraId="2E611E28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103100106</w:t>
            </w:r>
          </w:p>
        </w:tc>
        <w:tc>
          <w:tcPr>
            <w:tcW w:w="637" w:type="dxa"/>
            <w:vAlign w:val="center"/>
            <w:hideMark/>
          </w:tcPr>
          <w:p w14:paraId="5ECEB501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1467</w:t>
            </w:r>
          </w:p>
        </w:tc>
        <w:tc>
          <w:tcPr>
            <w:tcW w:w="1638" w:type="dxa"/>
            <w:vAlign w:val="center"/>
            <w:hideMark/>
          </w:tcPr>
          <w:p w14:paraId="3B02C45A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1031004900001</w:t>
            </w:r>
          </w:p>
        </w:tc>
        <w:tc>
          <w:tcPr>
            <w:tcW w:w="1296" w:type="dxa"/>
            <w:vAlign w:val="center"/>
            <w:hideMark/>
          </w:tcPr>
          <w:p w14:paraId="74337421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144 499,01</w:t>
            </w:r>
          </w:p>
        </w:tc>
      </w:tr>
      <w:tr w:rsidR="00651F26" w14:paraId="4599EC80" w14:textId="77777777" w:rsidTr="00310332">
        <w:trPr>
          <w:cantSplit/>
        </w:trPr>
        <w:tc>
          <w:tcPr>
            <w:tcW w:w="714" w:type="dxa"/>
            <w:vAlign w:val="center"/>
            <w:hideMark/>
          </w:tcPr>
          <w:p w14:paraId="5C8CCA35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714" w:type="dxa"/>
            <w:vAlign w:val="center"/>
            <w:hideMark/>
          </w:tcPr>
          <w:p w14:paraId="20362B99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5364</w:t>
            </w:r>
          </w:p>
        </w:tc>
        <w:tc>
          <w:tcPr>
            <w:tcW w:w="3485" w:type="dxa"/>
            <w:gridSpan w:val="2"/>
            <w:vAlign w:val="center"/>
            <w:hideMark/>
          </w:tcPr>
          <w:p w14:paraId="593345FA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Vratky transferů poskytnutých z veřejných rozpočtů</w:t>
            </w:r>
          </w:p>
        </w:tc>
        <w:tc>
          <w:tcPr>
            <w:tcW w:w="1193" w:type="dxa"/>
            <w:vAlign w:val="center"/>
            <w:hideMark/>
          </w:tcPr>
          <w:p w14:paraId="1F1066E8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103533062</w:t>
            </w:r>
          </w:p>
        </w:tc>
        <w:tc>
          <w:tcPr>
            <w:tcW w:w="637" w:type="dxa"/>
            <w:vAlign w:val="center"/>
            <w:hideMark/>
          </w:tcPr>
          <w:p w14:paraId="53489903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1467</w:t>
            </w:r>
          </w:p>
        </w:tc>
        <w:tc>
          <w:tcPr>
            <w:tcW w:w="1638" w:type="dxa"/>
            <w:vAlign w:val="center"/>
            <w:hideMark/>
          </w:tcPr>
          <w:p w14:paraId="2322F3EA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1031004900001</w:t>
            </w:r>
          </w:p>
        </w:tc>
        <w:tc>
          <w:tcPr>
            <w:tcW w:w="1296" w:type="dxa"/>
            <w:vAlign w:val="center"/>
            <w:hideMark/>
          </w:tcPr>
          <w:p w14:paraId="0EF41A19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818 827,72</w:t>
            </w:r>
          </w:p>
        </w:tc>
      </w:tr>
    </w:tbl>
    <w:p w14:paraId="3D12C5EA" w14:textId="77777777" w:rsidR="00651F26" w:rsidRDefault="00651F26" w:rsidP="00310332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143F6C91" w14:textId="77777777" w:rsidR="00651F26" w:rsidRDefault="00651F26" w:rsidP="00310332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evropských záležitostí žádá o narozpočtování příjmů v celkové výši 963 326,73 Kč (kofinancování 144 499,01,- Kč, podíl EU 818 827,72 Kč) na základě závěrečného vyúčtování projektu (vratka) dle smlouvy SON/OEZI/1858/2019 od Jihočeského vědeckotechnického parku, a. s., U Zimního stadionu 1952/2, České Budějovice v rámci realizovaného projektu Smart akcelerátor 2, registrační číslo CZ. 02.2.69/0.0/0.0/18_055/0013082. Současně dochází k navýšení výdajů projektu ve stejné výši. Realizace projektu byla schválena usn. č. 34/2019/ZK-19 ze dne 14. 2. 2019. </w:t>
      </w: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60349FE2" w14:textId="77777777" w:rsidR="00651F26" w:rsidRDefault="00651F26" w:rsidP="00310332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967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3"/>
        <w:gridCol w:w="714"/>
        <w:gridCol w:w="1530"/>
        <w:gridCol w:w="2444"/>
        <w:gridCol w:w="525"/>
        <w:gridCol w:w="637"/>
        <w:gridCol w:w="1637"/>
        <w:gridCol w:w="1475"/>
      </w:tblGrid>
      <w:tr w:rsidR="00651F26" w14:paraId="2A711A96" w14:textId="77777777" w:rsidTr="00310332">
        <w:trPr>
          <w:cantSplit/>
        </w:trPr>
        <w:tc>
          <w:tcPr>
            <w:tcW w:w="2958" w:type="dxa"/>
            <w:gridSpan w:val="3"/>
            <w:hideMark/>
          </w:tcPr>
          <w:p w14:paraId="5DE69D8E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6720" w:type="dxa"/>
            <w:gridSpan w:val="5"/>
            <w:hideMark/>
          </w:tcPr>
          <w:p w14:paraId="73374579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295/R</w:t>
            </w:r>
          </w:p>
        </w:tc>
      </w:tr>
      <w:tr w:rsidR="00651F26" w14:paraId="38823825" w14:textId="77777777" w:rsidTr="00310332">
        <w:trPr>
          <w:cantSplit/>
        </w:trPr>
        <w:tc>
          <w:tcPr>
            <w:tcW w:w="714" w:type="dxa"/>
            <w:vAlign w:val="center"/>
            <w:hideMark/>
          </w:tcPr>
          <w:p w14:paraId="5015A80F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4689" w:type="dxa"/>
            <w:gridSpan w:val="3"/>
            <w:vAlign w:val="center"/>
            <w:hideMark/>
          </w:tcPr>
          <w:p w14:paraId="69DD30CC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525" w:type="dxa"/>
            <w:vAlign w:val="center"/>
            <w:hideMark/>
          </w:tcPr>
          <w:p w14:paraId="65A5EAC8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37" w:type="dxa"/>
            <w:vAlign w:val="center"/>
            <w:hideMark/>
          </w:tcPr>
          <w:p w14:paraId="292CF158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638" w:type="dxa"/>
            <w:vAlign w:val="center"/>
            <w:hideMark/>
          </w:tcPr>
          <w:p w14:paraId="3C338C05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474" w:type="dxa"/>
            <w:vAlign w:val="center"/>
            <w:hideMark/>
          </w:tcPr>
          <w:p w14:paraId="208F677F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651F26" w14:paraId="4C028C00" w14:textId="77777777" w:rsidTr="00310332">
        <w:trPr>
          <w:cantSplit/>
        </w:trPr>
        <w:tc>
          <w:tcPr>
            <w:tcW w:w="714" w:type="dxa"/>
            <w:vAlign w:val="center"/>
          </w:tcPr>
          <w:p w14:paraId="76B0C871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  <w:hideMark/>
          </w:tcPr>
          <w:p w14:paraId="7706918E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2420</w:t>
            </w:r>
          </w:p>
        </w:tc>
        <w:tc>
          <w:tcPr>
            <w:tcW w:w="3975" w:type="dxa"/>
            <w:gridSpan w:val="2"/>
            <w:vAlign w:val="center"/>
            <w:hideMark/>
          </w:tcPr>
          <w:p w14:paraId="520AF430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Spl.půjč.prostř.od obecně prosp.spol.a obdob. osob</w:t>
            </w:r>
          </w:p>
        </w:tc>
        <w:tc>
          <w:tcPr>
            <w:tcW w:w="525" w:type="dxa"/>
            <w:vAlign w:val="center"/>
            <w:hideMark/>
          </w:tcPr>
          <w:p w14:paraId="0946BC2B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37" w:type="dxa"/>
            <w:vAlign w:val="center"/>
            <w:hideMark/>
          </w:tcPr>
          <w:p w14:paraId="79AD7238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2060</w:t>
            </w:r>
          </w:p>
        </w:tc>
        <w:tc>
          <w:tcPr>
            <w:tcW w:w="1638" w:type="dxa"/>
            <w:vAlign w:val="center"/>
            <w:hideMark/>
          </w:tcPr>
          <w:p w14:paraId="0E03BBD1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1104003000000</w:t>
            </w:r>
          </w:p>
        </w:tc>
        <w:tc>
          <w:tcPr>
            <w:tcW w:w="1474" w:type="dxa"/>
            <w:vAlign w:val="center"/>
            <w:hideMark/>
          </w:tcPr>
          <w:p w14:paraId="404902F0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402,93</w:t>
            </w:r>
          </w:p>
        </w:tc>
      </w:tr>
      <w:tr w:rsidR="00651F26" w14:paraId="4C18C733" w14:textId="77777777" w:rsidTr="00310332">
        <w:trPr>
          <w:cantSplit/>
        </w:trPr>
        <w:tc>
          <w:tcPr>
            <w:tcW w:w="714" w:type="dxa"/>
            <w:vAlign w:val="center"/>
            <w:hideMark/>
          </w:tcPr>
          <w:p w14:paraId="18C1BB89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3636</w:t>
            </w:r>
          </w:p>
        </w:tc>
        <w:tc>
          <w:tcPr>
            <w:tcW w:w="714" w:type="dxa"/>
            <w:vAlign w:val="center"/>
            <w:hideMark/>
          </w:tcPr>
          <w:p w14:paraId="5B4440F2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5909</w:t>
            </w:r>
          </w:p>
        </w:tc>
        <w:tc>
          <w:tcPr>
            <w:tcW w:w="3975" w:type="dxa"/>
            <w:gridSpan w:val="2"/>
            <w:vAlign w:val="center"/>
            <w:hideMark/>
          </w:tcPr>
          <w:p w14:paraId="647C7D5F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neinvestiční výdaje jinde nezařazené</w:t>
            </w:r>
          </w:p>
        </w:tc>
        <w:tc>
          <w:tcPr>
            <w:tcW w:w="525" w:type="dxa"/>
            <w:vAlign w:val="center"/>
            <w:hideMark/>
          </w:tcPr>
          <w:p w14:paraId="16E29036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37" w:type="dxa"/>
            <w:vAlign w:val="center"/>
            <w:hideMark/>
          </w:tcPr>
          <w:p w14:paraId="0CC33446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2068</w:t>
            </w:r>
          </w:p>
        </w:tc>
        <w:tc>
          <w:tcPr>
            <w:tcW w:w="1638" w:type="dxa"/>
            <w:vAlign w:val="center"/>
          </w:tcPr>
          <w:p w14:paraId="37B90DF0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  <w:hideMark/>
          </w:tcPr>
          <w:p w14:paraId="515885FB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402,93</w:t>
            </w:r>
          </w:p>
        </w:tc>
      </w:tr>
      <w:tr w:rsidR="00651F26" w14:paraId="01EB1D9C" w14:textId="77777777" w:rsidTr="00310332">
        <w:trPr>
          <w:cantSplit/>
        </w:trPr>
        <w:tc>
          <w:tcPr>
            <w:tcW w:w="714" w:type="dxa"/>
            <w:vAlign w:val="center"/>
          </w:tcPr>
          <w:p w14:paraId="6D9EC146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  <w:hideMark/>
          </w:tcPr>
          <w:p w14:paraId="7E697AC9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2451</w:t>
            </w:r>
          </w:p>
        </w:tc>
        <w:tc>
          <w:tcPr>
            <w:tcW w:w="3975" w:type="dxa"/>
            <w:gridSpan w:val="2"/>
            <w:vAlign w:val="center"/>
            <w:hideMark/>
          </w:tcPr>
          <w:p w14:paraId="2F9861A3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Splátky půjčených prostř. od přísp. org.</w:t>
            </w:r>
          </w:p>
        </w:tc>
        <w:tc>
          <w:tcPr>
            <w:tcW w:w="525" w:type="dxa"/>
            <w:vAlign w:val="center"/>
            <w:hideMark/>
          </w:tcPr>
          <w:p w14:paraId="03E6845C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37" w:type="dxa"/>
            <w:vAlign w:val="center"/>
            <w:hideMark/>
          </w:tcPr>
          <w:p w14:paraId="3D705E3E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2060</w:t>
            </w:r>
          </w:p>
        </w:tc>
        <w:tc>
          <w:tcPr>
            <w:tcW w:w="1638" w:type="dxa"/>
            <w:vAlign w:val="center"/>
            <w:hideMark/>
          </w:tcPr>
          <w:p w14:paraId="1ADC396E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1072085405206</w:t>
            </w:r>
          </w:p>
        </w:tc>
        <w:tc>
          <w:tcPr>
            <w:tcW w:w="1474" w:type="dxa"/>
            <w:vAlign w:val="center"/>
            <w:hideMark/>
          </w:tcPr>
          <w:p w14:paraId="0D9400B0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10 476 649,35</w:t>
            </w:r>
          </w:p>
        </w:tc>
      </w:tr>
      <w:tr w:rsidR="00651F26" w14:paraId="5519BADF" w14:textId="77777777" w:rsidTr="00310332">
        <w:trPr>
          <w:cantSplit/>
        </w:trPr>
        <w:tc>
          <w:tcPr>
            <w:tcW w:w="714" w:type="dxa"/>
            <w:vAlign w:val="center"/>
            <w:hideMark/>
          </w:tcPr>
          <w:p w14:paraId="33DB8998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3636</w:t>
            </w:r>
          </w:p>
        </w:tc>
        <w:tc>
          <w:tcPr>
            <w:tcW w:w="714" w:type="dxa"/>
            <w:vAlign w:val="center"/>
            <w:hideMark/>
          </w:tcPr>
          <w:p w14:paraId="083A4E3D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6909</w:t>
            </w:r>
          </w:p>
        </w:tc>
        <w:tc>
          <w:tcPr>
            <w:tcW w:w="3975" w:type="dxa"/>
            <w:gridSpan w:val="2"/>
            <w:vAlign w:val="center"/>
            <w:hideMark/>
          </w:tcPr>
          <w:p w14:paraId="3FD81F40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investiční výdaje jinde nezařazené</w:t>
            </w:r>
          </w:p>
        </w:tc>
        <w:tc>
          <w:tcPr>
            <w:tcW w:w="525" w:type="dxa"/>
            <w:vAlign w:val="center"/>
            <w:hideMark/>
          </w:tcPr>
          <w:p w14:paraId="6133B0B7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37" w:type="dxa"/>
            <w:vAlign w:val="center"/>
            <w:hideMark/>
          </w:tcPr>
          <w:p w14:paraId="170F4DDA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2068</w:t>
            </w:r>
          </w:p>
        </w:tc>
        <w:tc>
          <w:tcPr>
            <w:tcW w:w="1638" w:type="dxa"/>
            <w:vAlign w:val="center"/>
          </w:tcPr>
          <w:p w14:paraId="412A50DA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  <w:hideMark/>
          </w:tcPr>
          <w:p w14:paraId="0F6C9EEE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10 476 649,35</w:t>
            </w:r>
          </w:p>
        </w:tc>
      </w:tr>
      <w:tr w:rsidR="00651F26" w14:paraId="61BC9810" w14:textId="77777777" w:rsidTr="00310332">
        <w:trPr>
          <w:cantSplit/>
        </w:trPr>
        <w:tc>
          <w:tcPr>
            <w:tcW w:w="714" w:type="dxa"/>
            <w:vAlign w:val="center"/>
          </w:tcPr>
          <w:p w14:paraId="5722CF82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  <w:hideMark/>
          </w:tcPr>
          <w:p w14:paraId="6D7F878A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2451</w:t>
            </w:r>
          </w:p>
        </w:tc>
        <w:tc>
          <w:tcPr>
            <w:tcW w:w="3975" w:type="dxa"/>
            <w:gridSpan w:val="2"/>
            <w:vAlign w:val="center"/>
            <w:hideMark/>
          </w:tcPr>
          <w:p w14:paraId="507FA6C1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Splátky půjčených prostř. od přísp. org.</w:t>
            </w:r>
          </w:p>
        </w:tc>
        <w:tc>
          <w:tcPr>
            <w:tcW w:w="525" w:type="dxa"/>
            <w:vAlign w:val="center"/>
            <w:hideMark/>
          </w:tcPr>
          <w:p w14:paraId="4C2D0A10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37" w:type="dxa"/>
            <w:vAlign w:val="center"/>
            <w:hideMark/>
          </w:tcPr>
          <w:p w14:paraId="76E7DA61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2060</w:t>
            </w:r>
          </w:p>
        </w:tc>
        <w:tc>
          <w:tcPr>
            <w:tcW w:w="1638" w:type="dxa"/>
            <w:vAlign w:val="center"/>
            <w:hideMark/>
          </w:tcPr>
          <w:p w14:paraId="37B1C1E3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1102108401242</w:t>
            </w:r>
          </w:p>
        </w:tc>
        <w:tc>
          <w:tcPr>
            <w:tcW w:w="1474" w:type="dxa"/>
            <w:vAlign w:val="center"/>
            <w:hideMark/>
          </w:tcPr>
          <w:p w14:paraId="3967E4AD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151 672,06</w:t>
            </w:r>
          </w:p>
        </w:tc>
      </w:tr>
      <w:tr w:rsidR="00651F26" w14:paraId="4AA92230" w14:textId="77777777" w:rsidTr="00310332">
        <w:trPr>
          <w:cantSplit/>
        </w:trPr>
        <w:tc>
          <w:tcPr>
            <w:tcW w:w="714" w:type="dxa"/>
            <w:vAlign w:val="center"/>
            <w:hideMark/>
          </w:tcPr>
          <w:p w14:paraId="1B228823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3636</w:t>
            </w:r>
          </w:p>
        </w:tc>
        <w:tc>
          <w:tcPr>
            <w:tcW w:w="714" w:type="dxa"/>
            <w:vAlign w:val="center"/>
            <w:hideMark/>
          </w:tcPr>
          <w:p w14:paraId="16CD76E4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5909</w:t>
            </w:r>
          </w:p>
        </w:tc>
        <w:tc>
          <w:tcPr>
            <w:tcW w:w="3975" w:type="dxa"/>
            <w:gridSpan w:val="2"/>
            <w:vAlign w:val="center"/>
            <w:hideMark/>
          </w:tcPr>
          <w:p w14:paraId="6356C9F0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neinvestiční výdaje jinde nezařazené</w:t>
            </w:r>
          </w:p>
        </w:tc>
        <w:tc>
          <w:tcPr>
            <w:tcW w:w="525" w:type="dxa"/>
            <w:vAlign w:val="center"/>
            <w:hideMark/>
          </w:tcPr>
          <w:p w14:paraId="138DF679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37" w:type="dxa"/>
            <w:vAlign w:val="center"/>
            <w:hideMark/>
          </w:tcPr>
          <w:p w14:paraId="48354437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2068</w:t>
            </w:r>
          </w:p>
        </w:tc>
        <w:tc>
          <w:tcPr>
            <w:tcW w:w="1638" w:type="dxa"/>
            <w:vAlign w:val="center"/>
          </w:tcPr>
          <w:p w14:paraId="3E86DE07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  <w:hideMark/>
          </w:tcPr>
          <w:p w14:paraId="57008989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151 672,06</w:t>
            </w:r>
          </w:p>
        </w:tc>
      </w:tr>
    </w:tbl>
    <w:p w14:paraId="559167F9" w14:textId="77777777" w:rsidR="00651F26" w:rsidRDefault="00651F26" w:rsidP="00310332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464EA1CF" w14:textId="77777777" w:rsidR="00651F26" w:rsidRDefault="00651F26" w:rsidP="00310332">
      <w:pPr>
        <w:widowControl w:val="0"/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Odpovědné místo 20 – Strukturální fondy EU žádá o úpravu rozpočtu, a to: </w:t>
      </w:r>
    </w:p>
    <w:p w14:paraId="51A260AF" w14:textId="77777777" w:rsidR="00651F26" w:rsidRDefault="00651F26" w:rsidP="00651F26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before="40" w:after="40"/>
        <w:ind w:left="284" w:right="40" w:hanging="29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navýšení příjmů v celkové výši 402,93 Kč týkající se vratky zbývající části návratné finanční výpomoci (UZ 107) u projektu "Lidová kultura AT-CZ" (program INTERREG V-A Rakousko – Česká republika) realizátora Jihočeského folklorního sdružení, z. s. na základě závěrečného vyúčtování projektu dle smlouvy SFV/OEZI/2297/18 a jejích Dodatků. Současně dochází k navýšení neinvestiční rezervy projektů EU (ORJ 2068) ve stejné výši;</w:t>
      </w:r>
    </w:p>
    <w:p w14:paraId="5D63F549" w14:textId="77777777" w:rsidR="00651F26" w:rsidRDefault="00651F26" w:rsidP="00651F26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before="40" w:after="40"/>
        <w:ind w:left="284" w:right="40" w:hanging="29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navýšení příjmů v celkové výši 10 476 649,35 Kč týkající se vratky návratné finanční výpomoci (UZ 107) u projektu "Technologie pro digitální zpracování obrazu a zvuku" (IROP) realizátora Střední školy a Základní školy, Vimperk, Nerudova 267 na základě proplacené dotace z Ministerstva pro místní rozvoj ČR a závěrečného vyúčtování projektu dle smlouvy SFV/OEZI/2496/22, příjmy byly původně zahrnuty ve schváleném SVR 2024-25 v roce 2024. Současně dochází k navýšení investiční rezervy projektů EU (ORJ 2068) ve stejné výši;</w:t>
      </w:r>
    </w:p>
    <w:p w14:paraId="5EC5D7F2" w14:textId="77777777" w:rsidR="00651F26" w:rsidRDefault="00651F26" w:rsidP="00651F26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before="40" w:after="40"/>
        <w:ind w:left="284" w:right="40" w:hanging="29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navýšení příjmů v celkové výši 151 672,06 Kč týkající se vratky návratné finanční výpomoci (UZ 107) u projektu "EDUSTEM – Stimulace zájmu o vědu a techniku u dětí a žáků v příhraničních regionech" (program Interreg V-A Rakousko – Česká republika 2014 – 2020) realizátora Zařízení pro další vzdělávání pedagogických pracovníků a Středisko služeb školám České Budějovice, na základě proplacení dotace ze státního rozpočtu za závěrečnou 6. průběžnou žádost o platbu, jejíž proplacení bylo očekáváno až v příštím roce. Současně dochází k navýšení neinvestiční rezervy projektů EU (ORJ 2068) ve stejné výši.</w:t>
      </w:r>
    </w:p>
    <w:p w14:paraId="66FA445D" w14:textId="77777777" w:rsidR="00651F26" w:rsidRDefault="00651F26" w:rsidP="00310332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2A1DA1BE" w14:textId="77777777" w:rsidR="00651F26" w:rsidRDefault="00651F26" w:rsidP="00310332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978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5"/>
        <w:gridCol w:w="715"/>
        <w:gridCol w:w="1530"/>
        <w:gridCol w:w="1937"/>
        <w:gridCol w:w="1178"/>
        <w:gridCol w:w="637"/>
        <w:gridCol w:w="1638"/>
        <w:gridCol w:w="1430"/>
      </w:tblGrid>
      <w:tr w:rsidR="00651F26" w14:paraId="7374B175" w14:textId="77777777" w:rsidTr="00310332">
        <w:trPr>
          <w:cantSplit/>
        </w:trPr>
        <w:tc>
          <w:tcPr>
            <w:tcW w:w="2958" w:type="dxa"/>
            <w:gridSpan w:val="3"/>
            <w:hideMark/>
          </w:tcPr>
          <w:p w14:paraId="4DD2B676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6820" w:type="dxa"/>
            <w:gridSpan w:val="5"/>
            <w:hideMark/>
          </w:tcPr>
          <w:p w14:paraId="27AEAECD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296/R</w:t>
            </w:r>
          </w:p>
        </w:tc>
      </w:tr>
      <w:tr w:rsidR="00651F26" w14:paraId="2F0E8954" w14:textId="77777777" w:rsidTr="00310332">
        <w:trPr>
          <w:cantSplit/>
        </w:trPr>
        <w:tc>
          <w:tcPr>
            <w:tcW w:w="714" w:type="dxa"/>
            <w:vAlign w:val="center"/>
            <w:hideMark/>
          </w:tcPr>
          <w:p w14:paraId="5EC8BE2D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4181" w:type="dxa"/>
            <w:gridSpan w:val="3"/>
            <w:vAlign w:val="center"/>
            <w:hideMark/>
          </w:tcPr>
          <w:p w14:paraId="5634BB1C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1178" w:type="dxa"/>
            <w:vAlign w:val="center"/>
            <w:hideMark/>
          </w:tcPr>
          <w:p w14:paraId="3FFAF731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37" w:type="dxa"/>
            <w:vAlign w:val="center"/>
            <w:hideMark/>
          </w:tcPr>
          <w:p w14:paraId="19E9DA5C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638" w:type="dxa"/>
            <w:vAlign w:val="center"/>
            <w:hideMark/>
          </w:tcPr>
          <w:p w14:paraId="3B6AC0CE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429" w:type="dxa"/>
            <w:vAlign w:val="center"/>
            <w:hideMark/>
          </w:tcPr>
          <w:p w14:paraId="09738052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651F26" w14:paraId="5AE988A4" w14:textId="77777777" w:rsidTr="00310332">
        <w:trPr>
          <w:cantSplit/>
        </w:trPr>
        <w:tc>
          <w:tcPr>
            <w:tcW w:w="714" w:type="dxa"/>
            <w:vAlign w:val="center"/>
            <w:hideMark/>
          </w:tcPr>
          <w:p w14:paraId="5BB7368D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vAlign w:val="center"/>
            <w:hideMark/>
          </w:tcPr>
          <w:p w14:paraId="1EB4B3AA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155D3E94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Invest. transf. zřízeným příspěvkovým organizacím</w:t>
            </w:r>
          </w:p>
        </w:tc>
        <w:tc>
          <w:tcPr>
            <w:tcW w:w="1178" w:type="dxa"/>
            <w:vAlign w:val="center"/>
            <w:hideMark/>
          </w:tcPr>
          <w:p w14:paraId="3536619F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149100106</w:t>
            </w:r>
          </w:p>
        </w:tc>
        <w:tc>
          <w:tcPr>
            <w:tcW w:w="637" w:type="dxa"/>
            <w:vAlign w:val="center"/>
            <w:hideMark/>
          </w:tcPr>
          <w:p w14:paraId="024BF0E6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2066</w:t>
            </w:r>
          </w:p>
        </w:tc>
        <w:tc>
          <w:tcPr>
            <w:tcW w:w="1638" w:type="dxa"/>
            <w:vAlign w:val="center"/>
            <w:hideMark/>
          </w:tcPr>
          <w:p w14:paraId="36655CC1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1492001403212</w:t>
            </w:r>
          </w:p>
        </w:tc>
        <w:tc>
          <w:tcPr>
            <w:tcW w:w="1429" w:type="dxa"/>
            <w:vAlign w:val="center"/>
            <w:hideMark/>
          </w:tcPr>
          <w:p w14:paraId="69A4309B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-17 009,35</w:t>
            </w:r>
          </w:p>
        </w:tc>
      </w:tr>
      <w:tr w:rsidR="00651F26" w14:paraId="66D5447D" w14:textId="77777777" w:rsidTr="00310332">
        <w:trPr>
          <w:cantSplit/>
        </w:trPr>
        <w:tc>
          <w:tcPr>
            <w:tcW w:w="714" w:type="dxa"/>
            <w:vAlign w:val="center"/>
            <w:hideMark/>
          </w:tcPr>
          <w:p w14:paraId="4C2BEFB7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vAlign w:val="center"/>
            <w:hideMark/>
          </w:tcPr>
          <w:p w14:paraId="4C982E26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6451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052F4C83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Inv. půjčené prostředky zřízeným přísp. org.</w:t>
            </w:r>
          </w:p>
        </w:tc>
        <w:tc>
          <w:tcPr>
            <w:tcW w:w="1178" w:type="dxa"/>
            <w:vAlign w:val="center"/>
            <w:hideMark/>
          </w:tcPr>
          <w:p w14:paraId="0296F5DD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37" w:type="dxa"/>
            <w:vAlign w:val="center"/>
            <w:hideMark/>
          </w:tcPr>
          <w:p w14:paraId="7462E291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2066</w:t>
            </w:r>
          </w:p>
        </w:tc>
        <w:tc>
          <w:tcPr>
            <w:tcW w:w="1638" w:type="dxa"/>
            <w:vAlign w:val="center"/>
            <w:hideMark/>
          </w:tcPr>
          <w:p w14:paraId="109AD93B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1492001403212</w:t>
            </w:r>
          </w:p>
        </w:tc>
        <w:tc>
          <w:tcPr>
            <w:tcW w:w="1429" w:type="dxa"/>
            <w:vAlign w:val="center"/>
            <w:hideMark/>
          </w:tcPr>
          <w:p w14:paraId="1F8C5CEA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-153 084,11</w:t>
            </w:r>
          </w:p>
        </w:tc>
      </w:tr>
      <w:tr w:rsidR="00651F26" w14:paraId="43068E6E" w14:textId="77777777" w:rsidTr="00310332">
        <w:trPr>
          <w:cantSplit/>
        </w:trPr>
        <w:tc>
          <w:tcPr>
            <w:tcW w:w="714" w:type="dxa"/>
            <w:vAlign w:val="center"/>
            <w:hideMark/>
          </w:tcPr>
          <w:p w14:paraId="1EB15431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vAlign w:val="center"/>
            <w:hideMark/>
          </w:tcPr>
          <w:p w14:paraId="13F79B0B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1D03B42A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1178" w:type="dxa"/>
            <w:vAlign w:val="center"/>
            <w:hideMark/>
          </w:tcPr>
          <w:p w14:paraId="32236775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149100106</w:t>
            </w:r>
          </w:p>
        </w:tc>
        <w:tc>
          <w:tcPr>
            <w:tcW w:w="637" w:type="dxa"/>
            <w:vAlign w:val="center"/>
            <w:hideMark/>
          </w:tcPr>
          <w:p w14:paraId="1344AFD3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2066</w:t>
            </w:r>
          </w:p>
        </w:tc>
        <w:tc>
          <w:tcPr>
            <w:tcW w:w="1638" w:type="dxa"/>
            <w:vAlign w:val="center"/>
            <w:hideMark/>
          </w:tcPr>
          <w:p w14:paraId="4D19ED98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1492001403212</w:t>
            </w:r>
          </w:p>
        </w:tc>
        <w:tc>
          <w:tcPr>
            <w:tcW w:w="1429" w:type="dxa"/>
            <w:vAlign w:val="center"/>
            <w:hideMark/>
          </w:tcPr>
          <w:p w14:paraId="76BCC60B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17 009,35</w:t>
            </w:r>
          </w:p>
        </w:tc>
      </w:tr>
      <w:tr w:rsidR="00651F26" w14:paraId="16352B9E" w14:textId="77777777" w:rsidTr="00310332">
        <w:trPr>
          <w:cantSplit/>
        </w:trPr>
        <w:tc>
          <w:tcPr>
            <w:tcW w:w="714" w:type="dxa"/>
            <w:vAlign w:val="center"/>
            <w:hideMark/>
          </w:tcPr>
          <w:p w14:paraId="6D92E44E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vAlign w:val="center"/>
            <w:hideMark/>
          </w:tcPr>
          <w:p w14:paraId="374D7614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5651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31B7ACEA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 půjčené prostředky zřízeným přísp. org.</w:t>
            </w:r>
          </w:p>
        </w:tc>
        <w:tc>
          <w:tcPr>
            <w:tcW w:w="1178" w:type="dxa"/>
            <w:vAlign w:val="center"/>
            <w:hideMark/>
          </w:tcPr>
          <w:p w14:paraId="6E716A11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37" w:type="dxa"/>
            <w:vAlign w:val="center"/>
            <w:hideMark/>
          </w:tcPr>
          <w:p w14:paraId="0FFEFEF2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2066</w:t>
            </w:r>
          </w:p>
        </w:tc>
        <w:tc>
          <w:tcPr>
            <w:tcW w:w="1638" w:type="dxa"/>
            <w:vAlign w:val="center"/>
            <w:hideMark/>
          </w:tcPr>
          <w:p w14:paraId="44874BA0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1492001403212</w:t>
            </w:r>
          </w:p>
        </w:tc>
        <w:tc>
          <w:tcPr>
            <w:tcW w:w="1429" w:type="dxa"/>
            <w:vAlign w:val="center"/>
            <w:hideMark/>
          </w:tcPr>
          <w:p w14:paraId="156D1E6E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153 084,11</w:t>
            </w:r>
          </w:p>
        </w:tc>
      </w:tr>
      <w:tr w:rsidR="00651F26" w14:paraId="6229C438" w14:textId="77777777" w:rsidTr="00310332">
        <w:trPr>
          <w:cantSplit/>
        </w:trPr>
        <w:tc>
          <w:tcPr>
            <w:tcW w:w="714" w:type="dxa"/>
            <w:vAlign w:val="center"/>
            <w:hideMark/>
          </w:tcPr>
          <w:p w14:paraId="10D71515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vAlign w:val="center"/>
            <w:hideMark/>
          </w:tcPr>
          <w:p w14:paraId="26508173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7982E2CE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Invest. transf. zřízeným příspěvkovým organizacím</w:t>
            </w:r>
          </w:p>
        </w:tc>
        <w:tc>
          <w:tcPr>
            <w:tcW w:w="1178" w:type="dxa"/>
            <w:vAlign w:val="center"/>
            <w:hideMark/>
          </w:tcPr>
          <w:p w14:paraId="2D43E45C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149100106</w:t>
            </w:r>
          </w:p>
        </w:tc>
        <w:tc>
          <w:tcPr>
            <w:tcW w:w="637" w:type="dxa"/>
            <w:vAlign w:val="center"/>
            <w:hideMark/>
          </w:tcPr>
          <w:p w14:paraId="209C6A13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2066</w:t>
            </w:r>
          </w:p>
        </w:tc>
        <w:tc>
          <w:tcPr>
            <w:tcW w:w="1638" w:type="dxa"/>
            <w:vAlign w:val="center"/>
            <w:hideMark/>
          </w:tcPr>
          <w:p w14:paraId="2B9E2DC6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1492002404204</w:t>
            </w:r>
          </w:p>
        </w:tc>
        <w:tc>
          <w:tcPr>
            <w:tcW w:w="1429" w:type="dxa"/>
            <w:vAlign w:val="center"/>
            <w:hideMark/>
          </w:tcPr>
          <w:p w14:paraId="6E4EDAB8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-157 500,00</w:t>
            </w:r>
          </w:p>
        </w:tc>
      </w:tr>
      <w:tr w:rsidR="00651F26" w14:paraId="628C7702" w14:textId="77777777" w:rsidTr="00310332">
        <w:trPr>
          <w:cantSplit/>
        </w:trPr>
        <w:tc>
          <w:tcPr>
            <w:tcW w:w="714" w:type="dxa"/>
            <w:vAlign w:val="center"/>
            <w:hideMark/>
          </w:tcPr>
          <w:p w14:paraId="77599073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vAlign w:val="center"/>
            <w:hideMark/>
          </w:tcPr>
          <w:p w14:paraId="42079280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6451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378C02C1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Inv. půjčené prostředky zřízeným přísp. org.</w:t>
            </w:r>
          </w:p>
        </w:tc>
        <w:tc>
          <w:tcPr>
            <w:tcW w:w="1178" w:type="dxa"/>
            <w:vAlign w:val="center"/>
            <w:hideMark/>
          </w:tcPr>
          <w:p w14:paraId="1152802E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37" w:type="dxa"/>
            <w:vAlign w:val="center"/>
            <w:hideMark/>
          </w:tcPr>
          <w:p w14:paraId="250C24ED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2066</w:t>
            </w:r>
          </w:p>
        </w:tc>
        <w:tc>
          <w:tcPr>
            <w:tcW w:w="1638" w:type="dxa"/>
            <w:vAlign w:val="center"/>
            <w:hideMark/>
          </w:tcPr>
          <w:p w14:paraId="5DF1651F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1492002404204</w:t>
            </w:r>
          </w:p>
        </w:tc>
        <w:tc>
          <w:tcPr>
            <w:tcW w:w="1429" w:type="dxa"/>
            <w:vAlign w:val="center"/>
            <w:hideMark/>
          </w:tcPr>
          <w:p w14:paraId="10C14BFA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-1 417 500,00</w:t>
            </w:r>
          </w:p>
        </w:tc>
      </w:tr>
      <w:tr w:rsidR="00651F26" w14:paraId="1B05623A" w14:textId="77777777" w:rsidTr="00310332">
        <w:trPr>
          <w:cantSplit/>
        </w:trPr>
        <w:tc>
          <w:tcPr>
            <w:tcW w:w="714" w:type="dxa"/>
            <w:vAlign w:val="center"/>
            <w:hideMark/>
          </w:tcPr>
          <w:p w14:paraId="41BE629D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vAlign w:val="center"/>
            <w:hideMark/>
          </w:tcPr>
          <w:p w14:paraId="3FDA078A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2A5FFF31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1178" w:type="dxa"/>
            <w:vAlign w:val="center"/>
            <w:hideMark/>
          </w:tcPr>
          <w:p w14:paraId="3FCDCE45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149100106</w:t>
            </w:r>
          </w:p>
        </w:tc>
        <w:tc>
          <w:tcPr>
            <w:tcW w:w="637" w:type="dxa"/>
            <w:vAlign w:val="center"/>
            <w:hideMark/>
          </w:tcPr>
          <w:p w14:paraId="556F143E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2066</w:t>
            </w:r>
          </w:p>
        </w:tc>
        <w:tc>
          <w:tcPr>
            <w:tcW w:w="1638" w:type="dxa"/>
            <w:vAlign w:val="center"/>
            <w:hideMark/>
          </w:tcPr>
          <w:p w14:paraId="21686CEF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1492002404204</w:t>
            </w:r>
          </w:p>
        </w:tc>
        <w:tc>
          <w:tcPr>
            <w:tcW w:w="1429" w:type="dxa"/>
            <w:vAlign w:val="center"/>
            <w:hideMark/>
          </w:tcPr>
          <w:p w14:paraId="3E27E192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157 500,00</w:t>
            </w:r>
          </w:p>
        </w:tc>
      </w:tr>
      <w:tr w:rsidR="00651F26" w14:paraId="58284081" w14:textId="77777777" w:rsidTr="00310332">
        <w:trPr>
          <w:cantSplit/>
        </w:trPr>
        <w:tc>
          <w:tcPr>
            <w:tcW w:w="714" w:type="dxa"/>
            <w:vAlign w:val="center"/>
            <w:hideMark/>
          </w:tcPr>
          <w:p w14:paraId="389609C9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vAlign w:val="center"/>
            <w:hideMark/>
          </w:tcPr>
          <w:p w14:paraId="6F023F21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5651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443CD065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 půjčené prostředky zřízeným přísp. org.</w:t>
            </w:r>
          </w:p>
        </w:tc>
        <w:tc>
          <w:tcPr>
            <w:tcW w:w="1178" w:type="dxa"/>
            <w:vAlign w:val="center"/>
            <w:hideMark/>
          </w:tcPr>
          <w:p w14:paraId="6C1392D2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37" w:type="dxa"/>
            <w:vAlign w:val="center"/>
            <w:hideMark/>
          </w:tcPr>
          <w:p w14:paraId="45F48437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2066</w:t>
            </w:r>
          </w:p>
        </w:tc>
        <w:tc>
          <w:tcPr>
            <w:tcW w:w="1638" w:type="dxa"/>
            <w:vAlign w:val="center"/>
            <w:hideMark/>
          </w:tcPr>
          <w:p w14:paraId="50810A9F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1492002404204</w:t>
            </w:r>
          </w:p>
        </w:tc>
        <w:tc>
          <w:tcPr>
            <w:tcW w:w="1429" w:type="dxa"/>
            <w:vAlign w:val="center"/>
            <w:hideMark/>
          </w:tcPr>
          <w:p w14:paraId="01814B09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1 417 500,00</w:t>
            </w:r>
          </w:p>
        </w:tc>
      </w:tr>
      <w:tr w:rsidR="00651F26" w14:paraId="2897E914" w14:textId="77777777" w:rsidTr="00310332">
        <w:trPr>
          <w:cantSplit/>
        </w:trPr>
        <w:tc>
          <w:tcPr>
            <w:tcW w:w="714" w:type="dxa"/>
            <w:vAlign w:val="center"/>
            <w:hideMark/>
          </w:tcPr>
          <w:p w14:paraId="1B3F8376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vAlign w:val="center"/>
            <w:hideMark/>
          </w:tcPr>
          <w:p w14:paraId="6EA308B3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7F91BC20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Invest. transf. zřízeným příspěvkovým organizacím</w:t>
            </w:r>
          </w:p>
        </w:tc>
        <w:tc>
          <w:tcPr>
            <w:tcW w:w="1178" w:type="dxa"/>
            <w:vAlign w:val="center"/>
            <w:hideMark/>
          </w:tcPr>
          <w:p w14:paraId="14EB16A2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149100106</w:t>
            </w:r>
          </w:p>
        </w:tc>
        <w:tc>
          <w:tcPr>
            <w:tcW w:w="637" w:type="dxa"/>
            <w:vAlign w:val="center"/>
            <w:hideMark/>
          </w:tcPr>
          <w:p w14:paraId="19CFF3D6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2066</w:t>
            </w:r>
          </w:p>
        </w:tc>
        <w:tc>
          <w:tcPr>
            <w:tcW w:w="1638" w:type="dxa"/>
            <w:vAlign w:val="center"/>
            <w:hideMark/>
          </w:tcPr>
          <w:p w14:paraId="59CA07F2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1492005402220</w:t>
            </w:r>
          </w:p>
        </w:tc>
        <w:tc>
          <w:tcPr>
            <w:tcW w:w="1429" w:type="dxa"/>
            <w:vAlign w:val="center"/>
            <w:hideMark/>
          </w:tcPr>
          <w:p w14:paraId="369FB963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-90 000,00</w:t>
            </w:r>
          </w:p>
        </w:tc>
      </w:tr>
      <w:tr w:rsidR="00651F26" w14:paraId="08F26446" w14:textId="77777777" w:rsidTr="00310332">
        <w:trPr>
          <w:cantSplit/>
        </w:trPr>
        <w:tc>
          <w:tcPr>
            <w:tcW w:w="714" w:type="dxa"/>
            <w:vAlign w:val="center"/>
            <w:hideMark/>
          </w:tcPr>
          <w:p w14:paraId="66D55D22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vAlign w:val="center"/>
            <w:hideMark/>
          </w:tcPr>
          <w:p w14:paraId="2262DC63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6451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45AD7F2E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Inv. půjčené prostředky zřízeným přísp. org.</w:t>
            </w:r>
          </w:p>
        </w:tc>
        <w:tc>
          <w:tcPr>
            <w:tcW w:w="1178" w:type="dxa"/>
            <w:vAlign w:val="center"/>
            <w:hideMark/>
          </w:tcPr>
          <w:p w14:paraId="2BF4F0E9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37" w:type="dxa"/>
            <w:vAlign w:val="center"/>
            <w:hideMark/>
          </w:tcPr>
          <w:p w14:paraId="6ECAF561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2066</w:t>
            </w:r>
          </w:p>
        </w:tc>
        <w:tc>
          <w:tcPr>
            <w:tcW w:w="1638" w:type="dxa"/>
            <w:vAlign w:val="center"/>
            <w:hideMark/>
          </w:tcPr>
          <w:p w14:paraId="7B34892A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1492005402220</w:t>
            </w:r>
          </w:p>
        </w:tc>
        <w:tc>
          <w:tcPr>
            <w:tcW w:w="1429" w:type="dxa"/>
            <w:vAlign w:val="center"/>
            <w:hideMark/>
          </w:tcPr>
          <w:p w14:paraId="297F0513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-810 000,00</w:t>
            </w:r>
          </w:p>
        </w:tc>
      </w:tr>
      <w:tr w:rsidR="00651F26" w14:paraId="045CEBD6" w14:textId="77777777" w:rsidTr="00310332">
        <w:trPr>
          <w:cantSplit/>
        </w:trPr>
        <w:tc>
          <w:tcPr>
            <w:tcW w:w="714" w:type="dxa"/>
            <w:vAlign w:val="center"/>
            <w:hideMark/>
          </w:tcPr>
          <w:p w14:paraId="55FD9803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vAlign w:val="center"/>
            <w:hideMark/>
          </w:tcPr>
          <w:p w14:paraId="7CBD88F9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0E3CA927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1178" w:type="dxa"/>
            <w:vAlign w:val="center"/>
            <w:hideMark/>
          </w:tcPr>
          <w:p w14:paraId="4831F7D6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149100106</w:t>
            </w:r>
          </w:p>
        </w:tc>
        <w:tc>
          <w:tcPr>
            <w:tcW w:w="637" w:type="dxa"/>
            <w:vAlign w:val="center"/>
            <w:hideMark/>
          </w:tcPr>
          <w:p w14:paraId="3FFDAF33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2066</w:t>
            </w:r>
          </w:p>
        </w:tc>
        <w:tc>
          <w:tcPr>
            <w:tcW w:w="1638" w:type="dxa"/>
            <w:vAlign w:val="center"/>
            <w:hideMark/>
          </w:tcPr>
          <w:p w14:paraId="023704EF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1492005402220</w:t>
            </w:r>
          </w:p>
        </w:tc>
        <w:tc>
          <w:tcPr>
            <w:tcW w:w="1429" w:type="dxa"/>
            <w:vAlign w:val="center"/>
            <w:hideMark/>
          </w:tcPr>
          <w:p w14:paraId="13C4EA4B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90 000,00</w:t>
            </w:r>
          </w:p>
        </w:tc>
      </w:tr>
      <w:tr w:rsidR="00651F26" w14:paraId="2BA72423" w14:textId="77777777" w:rsidTr="00310332">
        <w:trPr>
          <w:cantSplit/>
        </w:trPr>
        <w:tc>
          <w:tcPr>
            <w:tcW w:w="714" w:type="dxa"/>
            <w:vAlign w:val="center"/>
            <w:hideMark/>
          </w:tcPr>
          <w:p w14:paraId="7BD017C7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vAlign w:val="center"/>
            <w:hideMark/>
          </w:tcPr>
          <w:p w14:paraId="792D1F7B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5651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531DAAFE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 půjčené prostředky zřízeným přísp. org.</w:t>
            </w:r>
          </w:p>
        </w:tc>
        <w:tc>
          <w:tcPr>
            <w:tcW w:w="1178" w:type="dxa"/>
            <w:vAlign w:val="center"/>
            <w:hideMark/>
          </w:tcPr>
          <w:p w14:paraId="3435AF1C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37" w:type="dxa"/>
            <w:vAlign w:val="center"/>
            <w:hideMark/>
          </w:tcPr>
          <w:p w14:paraId="0A8BA10A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2066</w:t>
            </w:r>
          </w:p>
        </w:tc>
        <w:tc>
          <w:tcPr>
            <w:tcW w:w="1638" w:type="dxa"/>
            <w:vAlign w:val="center"/>
            <w:hideMark/>
          </w:tcPr>
          <w:p w14:paraId="29ADA446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1492005402220</w:t>
            </w:r>
          </w:p>
        </w:tc>
        <w:tc>
          <w:tcPr>
            <w:tcW w:w="1429" w:type="dxa"/>
            <w:vAlign w:val="center"/>
            <w:hideMark/>
          </w:tcPr>
          <w:p w14:paraId="0583C848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810 000,00</w:t>
            </w:r>
          </w:p>
        </w:tc>
      </w:tr>
      <w:tr w:rsidR="00651F26" w14:paraId="35FA2B5A" w14:textId="77777777" w:rsidTr="00310332">
        <w:trPr>
          <w:cantSplit/>
        </w:trPr>
        <w:tc>
          <w:tcPr>
            <w:tcW w:w="714" w:type="dxa"/>
            <w:vAlign w:val="center"/>
            <w:hideMark/>
          </w:tcPr>
          <w:p w14:paraId="46220C1C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3121</w:t>
            </w:r>
          </w:p>
        </w:tc>
        <w:tc>
          <w:tcPr>
            <w:tcW w:w="714" w:type="dxa"/>
            <w:vAlign w:val="center"/>
            <w:hideMark/>
          </w:tcPr>
          <w:p w14:paraId="23376D42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206743B6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Invest. transf. zřízeným příspěvkovým organizacím</w:t>
            </w:r>
          </w:p>
        </w:tc>
        <w:tc>
          <w:tcPr>
            <w:tcW w:w="1178" w:type="dxa"/>
            <w:vAlign w:val="center"/>
            <w:hideMark/>
          </w:tcPr>
          <w:p w14:paraId="349D6294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149100106</w:t>
            </w:r>
          </w:p>
        </w:tc>
        <w:tc>
          <w:tcPr>
            <w:tcW w:w="637" w:type="dxa"/>
            <w:vAlign w:val="center"/>
            <w:hideMark/>
          </w:tcPr>
          <w:p w14:paraId="14DB89DB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2066</w:t>
            </w:r>
          </w:p>
        </w:tc>
        <w:tc>
          <w:tcPr>
            <w:tcW w:w="1638" w:type="dxa"/>
            <w:vAlign w:val="center"/>
            <w:hideMark/>
          </w:tcPr>
          <w:p w14:paraId="454451FA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1492006403201</w:t>
            </w:r>
          </w:p>
        </w:tc>
        <w:tc>
          <w:tcPr>
            <w:tcW w:w="1429" w:type="dxa"/>
            <w:vAlign w:val="center"/>
            <w:hideMark/>
          </w:tcPr>
          <w:p w14:paraId="6909BF3B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-133 023,54</w:t>
            </w:r>
          </w:p>
        </w:tc>
      </w:tr>
      <w:tr w:rsidR="00651F26" w14:paraId="2C0B3C6E" w14:textId="77777777" w:rsidTr="00310332">
        <w:trPr>
          <w:cantSplit/>
        </w:trPr>
        <w:tc>
          <w:tcPr>
            <w:tcW w:w="714" w:type="dxa"/>
            <w:vAlign w:val="center"/>
            <w:hideMark/>
          </w:tcPr>
          <w:p w14:paraId="595DEB45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3121</w:t>
            </w:r>
          </w:p>
        </w:tc>
        <w:tc>
          <w:tcPr>
            <w:tcW w:w="714" w:type="dxa"/>
            <w:vAlign w:val="center"/>
            <w:hideMark/>
          </w:tcPr>
          <w:p w14:paraId="03178C2A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6451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3968CF6C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Inv. půjčené prostředky zřízeným přísp. org.</w:t>
            </w:r>
          </w:p>
        </w:tc>
        <w:tc>
          <w:tcPr>
            <w:tcW w:w="1178" w:type="dxa"/>
            <w:vAlign w:val="center"/>
            <w:hideMark/>
          </w:tcPr>
          <w:p w14:paraId="04EA2381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37" w:type="dxa"/>
            <w:vAlign w:val="center"/>
            <w:hideMark/>
          </w:tcPr>
          <w:p w14:paraId="2560B7FF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2066</w:t>
            </w:r>
          </w:p>
        </w:tc>
        <w:tc>
          <w:tcPr>
            <w:tcW w:w="1638" w:type="dxa"/>
            <w:vAlign w:val="center"/>
            <w:hideMark/>
          </w:tcPr>
          <w:p w14:paraId="0A7F8AF4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1492006403201</w:t>
            </w:r>
          </w:p>
        </w:tc>
        <w:tc>
          <w:tcPr>
            <w:tcW w:w="1429" w:type="dxa"/>
            <w:vAlign w:val="center"/>
            <w:hideMark/>
          </w:tcPr>
          <w:p w14:paraId="5A0279E5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-1 197 211,84</w:t>
            </w:r>
          </w:p>
        </w:tc>
      </w:tr>
      <w:tr w:rsidR="00651F26" w14:paraId="3701B634" w14:textId="77777777" w:rsidTr="00310332">
        <w:trPr>
          <w:cantSplit/>
        </w:trPr>
        <w:tc>
          <w:tcPr>
            <w:tcW w:w="714" w:type="dxa"/>
            <w:vAlign w:val="center"/>
            <w:hideMark/>
          </w:tcPr>
          <w:p w14:paraId="461A1390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3121</w:t>
            </w:r>
          </w:p>
        </w:tc>
        <w:tc>
          <w:tcPr>
            <w:tcW w:w="714" w:type="dxa"/>
            <w:vAlign w:val="center"/>
            <w:hideMark/>
          </w:tcPr>
          <w:p w14:paraId="716D5FB7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0BFDD89C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1178" w:type="dxa"/>
            <w:vAlign w:val="center"/>
            <w:hideMark/>
          </w:tcPr>
          <w:p w14:paraId="246B8628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149100106</w:t>
            </w:r>
          </w:p>
        </w:tc>
        <w:tc>
          <w:tcPr>
            <w:tcW w:w="637" w:type="dxa"/>
            <w:vAlign w:val="center"/>
            <w:hideMark/>
          </w:tcPr>
          <w:p w14:paraId="4C0669D2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2066</w:t>
            </w:r>
          </w:p>
        </w:tc>
        <w:tc>
          <w:tcPr>
            <w:tcW w:w="1638" w:type="dxa"/>
            <w:vAlign w:val="center"/>
            <w:hideMark/>
          </w:tcPr>
          <w:p w14:paraId="2D168D75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1492006403201</w:t>
            </w:r>
          </w:p>
        </w:tc>
        <w:tc>
          <w:tcPr>
            <w:tcW w:w="1429" w:type="dxa"/>
            <w:vAlign w:val="center"/>
            <w:hideMark/>
          </w:tcPr>
          <w:p w14:paraId="553D981F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133 023,54</w:t>
            </w:r>
          </w:p>
        </w:tc>
      </w:tr>
      <w:tr w:rsidR="00651F26" w14:paraId="224C1635" w14:textId="77777777" w:rsidTr="00310332">
        <w:trPr>
          <w:cantSplit/>
        </w:trPr>
        <w:tc>
          <w:tcPr>
            <w:tcW w:w="714" w:type="dxa"/>
            <w:vAlign w:val="center"/>
            <w:hideMark/>
          </w:tcPr>
          <w:p w14:paraId="57B7B3AB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3121</w:t>
            </w:r>
          </w:p>
        </w:tc>
        <w:tc>
          <w:tcPr>
            <w:tcW w:w="714" w:type="dxa"/>
            <w:vAlign w:val="center"/>
            <w:hideMark/>
          </w:tcPr>
          <w:p w14:paraId="3D748B9A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5651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3B1C5CAD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 půjčené prostředky zřízeným přísp. org.</w:t>
            </w:r>
          </w:p>
        </w:tc>
        <w:tc>
          <w:tcPr>
            <w:tcW w:w="1178" w:type="dxa"/>
            <w:vAlign w:val="center"/>
            <w:hideMark/>
          </w:tcPr>
          <w:p w14:paraId="4A1C287F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37" w:type="dxa"/>
            <w:vAlign w:val="center"/>
            <w:hideMark/>
          </w:tcPr>
          <w:p w14:paraId="354A6D33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2066</w:t>
            </w:r>
          </w:p>
        </w:tc>
        <w:tc>
          <w:tcPr>
            <w:tcW w:w="1638" w:type="dxa"/>
            <w:vAlign w:val="center"/>
            <w:hideMark/>
          </w:tcPr>
          <w:p w14:paraId="034C07EF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1492006403201</w:t>
            </w:r>
          </w:p>
        </w:tc>
        <w:tc>
          <w:tcPr>
            <w:tcW w:w="1429" w:type="dxa"/>
            <w:vAlign w:val="center"/>
            <w:hideMark/>
          </w:tcPr>
          <w:p w14:paraId="16D91D77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1 197 211,84</w:t>
            </w:r>
          </w:p>
        </w:tc>
      </w:tr>
      <w:tr w:rsidR="00651F26" w14:paraId="7B51DA97" w14:textId="77777777" w:rsidTr="00310332">
        <w:trPr>
          <w:cantSplit/>
        </w:trPr>
        <w:tc>
          <w:tcPr>
            <w:tcW w:w="714" w:type="dxa"/>
            <w:vAlign w:val="center"/>
            <w:hideMark/>
          </w:tcPr>
          <w:p w14:paraId="5BFCADAB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vAlign w:val="center"/>
            <w:hideMark/>
          </w:tcPr>
          <w:p w14:paraId="079F5EBA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0801C4BD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Invest. transf. zřízeným příspěvkovým organizacím</w:t>
            </w:r>
          </w:p>
        </w:tc>
        <w:tc>
          <w:tcPr>
            <w:tcW w:w="1178" w:type="dxa"/>
            <w:vAlign w:val="center"/>
            <w:hideMark/>
          </w:tcPr>
          <w:p w14:paraId="46E53EDB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149100106</w:t>
            </w:r>
          </w:p>
        </w:tc>
        <w:tc>
          <w:tcPr>
            <w:tcW w:w="637" w:type="dxa"/>
            <w:vAlign w:val="center"/>
            <w:hideMark/>
          </w:tcPr>
          <w:p w14:paraId="63A93A3D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2066</w:t>
            </w:r>
          </w:p>
        </w:tc>
        <w:tc>
          <w:tcPr>
            <w:tcW w:w="1638" w:type="dxa"/>
            <w:vAlign w:val="center"/>
            <w:hideMark/>
          </w:tcPr>
          <w:p w14:paraId="6E2C1877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1492007406206</w:t>
            </w:r>
          </w:p>
        </w:tc>
        <w:tc>
          <w:tcPr>
            <w:tcW w:w="1429" w:type="dxa"/>
            <w:vAlign w:val="center"/>
            <w:hideMark/>
          </w:tcPr>
          <w:p w14:paraId="2CB3730F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-16 813,08</w:t>
            </w:r>
          </w:p>
        </w:tc>
      </w:tr>
      <w:tr w:rsidR="00651F26" w14:paraId="3C196A82" w14:textId="77777777" w:rsidTr="00310332">
        <w:trPr>
          <w:cantSplit/>
        </w:trPr>
        <w:tc>
          <w:tcPr>
            <w:tcW w:w="714" w:type="dxa"/>
            <w:vAlign w:val="center"/>
            <w:hideMark/>
          </w:tcPr>
          <w:p w14:paraId="0E3BD263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vAlign w:val="center"/>
            <w:hideMark/>
          </w:tcPr>
          <w:p w14:paraId="2802D970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6451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105C5D61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Inv. půjčené prostředky zřízeným přísp. org.</w:t>
            </w:r>
          </w:p>
        </w:tc>
        <w:tc>
          <w:tcPr>
            <w:tcW w:w="1178" w:type="dxa"/>
            <w:vAlign w:val="center"/>
            <w:hideMark/>
          </w:tcPr>
          <w:p w14:paraId="427714DA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37" w:type="dxa"/>
            <w:vAlign w:val="center"/>
            <w:hideMark/>
          </w:tcPr>
          <w:p w14:paraId="6D67B507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2066</w:t>
            </w:r>
          </w:p>
        </w:tc>
        <w:tc>
          <w:tcPr>
            <w:tcW w:w="1638" w:type="dxa"/>
            <w:vAlign w:val="center"/>
            <w:hideMark/>
          </w:tcPr>
          <w:p w14:paraId="3E98B279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1492007406206</w:t>
            </w:r>
          </w:p>
        </w:tc>
        <w:tc>
          <w:tcPr>
            <w:tcW w:w="1429" w:type="dxa"/>
            <w:vAlign w:val="center"/>
            <w:hideMark/>
          </w:tcPr>
          <w:p w14:paraId="03039936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-151 317,76</w:t>
            </w:r>
          </w:p>
        </w:tc>
      </w:tr>
      <w:tr w:rsidR="00651F26" w14:paraId="4B0BF91D" w14:textId="77777777" w:rsidTr="00310332">
        <w:trPr>
          <w:cantSplit/>
        </w:trPr>
        <w:tc>
          <w:tcPr>
            <w:tcW w:w="714" w:type="dxa"/>
            <w:vAlign w:val="center"/>
            <w:hideMark/>
          </w:tcPr>
          <w:p w14:paraId="3617D86B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vAlign w:val="center"/>
            <w:hideMark/>
          </w:tcPr>
          <w:p w14:paraId="4BD64D86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7768E08C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1178" w:type="dxa"/>
            <w:vAlign w:val="center"/>
            <w:hideMark/>
          </w:tcPr>
          <w:p w14:paraId="0D7B5705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149100106</w:t>
            </w:r>
          </w:p>
        </w:tc>
        <w:tc>
          <w:tcPr>
            <w:tcW w:w="637" w:type="dxa"/>
            <w:vAlign w:val="center"/>
            <w:hideMark/>
          </w:tcPr>
          <w:p w14:paraId="4FC60D8B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2066</w:t>
            </w:r>
          </w:p>
        </w:tc>
        <w:tc>
          <w:tcPr>
            <w:tcW w:w="1638" w:type="dxa"/>
            <w:vAlign w:val="center"/>
            <w:hideMark/>
          </w:tcPr>
          <w:p w14:paraId="7C026635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1492007406206</w:t>
            </w:r>
          </w:p>
        </w:tc>
        <w:tc>
          <w:tcPr>
            <w:tcW w:w="1429" w:type="dxa"/>
            <w:vAlign w:val="center"/>
            <w:hideMark/>
          </w:tcPr>
          <w:p w14:paraId="031801DC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16 813,08</w:t>
            </w:r>
          </w:p>
        </w:tc>
      </w:tr>
      <w:tr w:rsidR="00651F26" w14:paraId="40758985" w14:textId="77777777" w:rsidTr="00310332">
        <w:trPr>
          <w:cantSplit/>
        </w:trPr>
        <w:tc>
          <w:tcPr>
            <w:tcW w:w="714" w:type="dxa"/>
            <w:vAlign w:val="center"/>
            <w:hideMark/>
          </w:tcPr>
          <w:p w14:paraId="25609D1D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vAlign w:val="center"/>
            <w:hideMark/>
          </w:tcPr>
          <w:p w14:paraId="06782845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5651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4AADA486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 půjčené prostředky zřízeným přísp. org.</w:t>
            </w:r>
          </w:p>
        </w:tc>
        <w:tc>
          <w:tcPr>
            <w:tcW w:w="1178" w:type="dxa"/>
            <w:vAlign w:val="center"/>
            <w:hideMark/>
          </w:tcPr>
          <w:p w14:paraId="028D9122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37" w:type="dxa"/>
            <w:vAlign w:val="center"/>
            <w:hideMark/>
          </w:tcPr>
          <w:p w14:paraId="0C0580C6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2066</w:t>
            </w:r>
          </w:p>
        </w:tc>
        <w:tc>
          <w:tcPr>
            <w:tcW w:w="1638" w:type="dxa"/>
            <w:vAlign w:val="center"/>
            <w:hideMark/>
          </w:tcPr>
          <w:p w14:paraId="4A29E0FB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1492007406206</w:t>
            </w:r>
          </w:p>
        </w:tc>
        <w:tc>
          <w:tcPr>
            <w:tcW w:w="1429" w:type="dxa"/>
            <w:vAlign w:val="center"/>
            <w:hideMark/>
          </w:tcPr>
          <w:p w14:paraId="43A8DEBB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151 317,76</w:t>
            </w:r>
          </w:p>
        </w:tc>
      </w:tr>
      <w:tr w:rsidR="00651F26" w14:paraId="2FFCD949" w14:textId="77777777" w:rsidTr="00310332">
        <w:trPr>
          <w:cantSplit/>
        </w:trPr>
        <w:tc>
          <w:tcPr>
            <w:tcW w:w="714" w:type="dxa"/>
            <w:vAlign w:val="center"/>
            <w:hideMark/>
          </w:tcPr>
          <w:p w14:paraId="78298822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vAlign w:val="center"/>
            <w:hideMark/>
          </w:tcPr>
          <w:p w14:paraId="6C5871DE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181532AF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Invest. transf. zřízeným příspěvkovým organizacím</w:t>
            </w:r>
          </w:p>
        </w:tc>
        <w:tc>
          <w:tcPr>
            <w:tcW w:w="1178" w:type="dxa"/>
            <w:vAlign w:val="center"/>
            <w:hideMark/>
          </w:tcPr>
          <w:p w14:paraId="00461FBF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149100106</w:t>
            </w:r>
          </w:p>
        </w:tc>
        <w:tc>
          <w:tcPr>
            <w:tcW w:w="637" w:type="dxa"/>
            <w:vAlign w:val="center"/>
            <w:hideMark/>
          </w:tcPr>
          <w:p w14:paraId="1D3C9065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2066</w:t>
            </w:r>
          </w:p>
        </w:tc>
        <w:tc>
          <w:tcPr>
            <w:tcW w:w="1638" w:type="dxa"/>
            <w:vAlign w:val="center"/>
            <w:hideMark/>
          </w:tcPr>
          <w:p w14:paraId="377C3A66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1492008402204</w:t>
            </w:r>
          </w:p>
        </w:tc>
        <w:tc>
          <w:tcPr>
            <w:tcW w:w="1429" w:type="dxa"/>
            <w:vAlign w:val="center"/>
            <w:hideMark/>
          </w:tcPr>
          <w:p w14:paraId="33D93CC3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-375 000,00</w:t>
            </w:r>
          </w:p>
        </w:tc>
      </w:tr>
      <w:tr w:rsidR="00651F26" w14:paraId="1A52FE6A" w14:textId="77777777" w:rsidTr="00310332">
        <w:trPr>
          <w:cantSplit/>
        </w:trPr>
        <w:tc>
          <w:tcPr>
            <w:tcW w:w="714" w:type="dxa"/>
            <w:vAlign w:val="center"/>
            <w:hideMark/>
          </w:tcPr>
          <w:p w14:paraId="12289433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vAlign w:val="center"/>
            <w:hideMark/>
          </w:tcPr>
          <w:p w14:paraId="39CA115D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6451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1808F667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Inv. půjčené prostředky zřízeným přísp. org.</w:t>
            </w:r>
          </w:p>
        </w:tc>
        <w:tc>
          <w:tcPr>
            <w:tcW w:w="1178" w:type="dxa"/>
            <w:vAlign w:val="center"/>
            <w:hideMark/>
          </w:tcPr>
          <w:p w14:paraId="2AE18A30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37" w:type="dxa"/>
            <w:vAlign w:val="center"/>
            <w:hideMark/>
          </w:tcPr>
          <w:p w14:paraId="297F12D4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2066</w:t>
            </w:r>
          </w:p>
        </w:tc>
        <w:tc>
          <w:tcPr>
            <w:tcW w:w="1638" w:type="dxa"/>
            <w:vAlign w:val="center"/>
            <w:hideMark/>
          </w:tcPr>
          <w:p w14:paraId="0B021C1F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1492008402204</w:t>
            </w:r>
          </w:p>
        </w:tc>
        <w:tc>
          <w:tcPr>
            <w:tcW w:w="1429" w:type="dxa"/>
            <w:vAlign w:val="center"/>
            <w:hideMark/>
          </w:tcPr>
          <w:p w14:paraId="6AFD8137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-3 375 000,00</w:t>
            </w:r>
          </w:p>
        </w:tc>
      </w:tr>
      <w:tr w:rsidR="00651F26" w14:paraId="1019055B" w14:textId="77777777" w:rsidTr="00310332">
        <w:trPr>
          <w:cantSplit/>
        </w:trPr>
        <w:tc>
          <w:tcPr>
            <w:tcW w:w="714" w:type="dxa"/>
            <w:vAlign w:val="center"/>
            <w:hideMark/>
          </w:tcPr>
          <w:p w14:paraId="7CF6DD7B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vAlign w:val="center"/>
            <w:hideMark/>
          </w:tcPr>
          <w:p w14:paraId="259BA1A2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5E9497B2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1178" w:type="dxa"/>
            <w:vAlign w:val="center"/>
            <w:hideMark/>
          </w:tcPr>
          <w:p w14:paraId="058C6B53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149100106</w:t>
            </w:r>
          </w:p>
        </w:tc>
        <w:tc>
          <w:tcPr>
            <w:tcW w:w="637" w:type="dxa"/>
            <w:vAlign w:val="center"/>
            <w:hideMark/>
          </w:tcPr>
          <w:p w14:paraId="76FDF297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2066</w:t>
            </w:r>
          </w:p>
        </w:tc>
        <w:tc>
          <w:tcPr>
            <w:tcW w:w="1638" w:type="dxa"/>
            <w:vAlign w:val="center"/>
            <w:hideMark/>
          </w:tcPr>
          <w:p w14:paraId="075087D7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1492008402204</w:t>
            </w:r>
          </w:p>
        </w:tc>
        <w:tc>
          <w:tcPr>
            <w:tcW w:w="1429" w:type="dxa"/>
            <w:vAlign w:val="center"/>
            <w:hideMark/>
          </w:tcPr>
          <w:p w14:paraId="3777F5AF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375 000,00</w:t>
            </w:r>
          </w:p>
        </w:tc>
      </w:tr>
      <w:tr w:rsidR="00651F26" w14:paraId="0B8C3E22" w14:textId="77777777" w:rsidTr="00310332">
        <w:trPr>
          <w:cantSplit/>
        </w:trPr>
        <w:tc>
          <w:tcPr>
            <w:tcW w:w="714" w:type="dxa"/>
            <w:vAlign w:val="center"/>
            <w:hideMark/>
          </w:tcPr>
          <w:p w14:paraId="2AEF322D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vAlign w:val="center"/>
            <w:hideMark/>
          </w:tcPr>
          <w:p w14:paraId="3564B214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5651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731078E9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 půjčené prostředky zřízeným přísp. org.</w:t>
            </w:r>
          </w:p>
        </w:tc>
        <w:tc>
          <w:tcPr>
            <w:tcW w:w="1178" w:type="dxa"/>
            <w:vAlign w:val="center"/>
            <w:hideMark/>
          </w:tcPr>
          <w:p w14:paraId="59FB8611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37" w:type="dxa"/>
            <w:vAlign w:val="center"/>
            <w:hideMark/>
          </w:tcPr>
          <w:p w14:paraId="21532B18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2066</w:t>
            </w:r>
          </w:p>
        </w:tc>
        <w:tc>
          <w:tcPr>
            <w:tcW w:w="1638" w:type="dxa"/>
            <w:vAlign w:val="center"/>
            <w:hideMark/>
          </w:tcPr>
          <w:p w14:paraId="0EA9074C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1492008402204</w:t>
            </w:r>
          </w:p>
        </w:tc>
        <w:tc>
          <w:tcPr>
            <w:tcW w:w="1429" w:type="dxa"/>
            <w:vAlign w:val="center"/>
            <w:hideMark/>
          </w:tcPr>
          <w:p w14:paraId="05899E58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3 375 000,00</w:t>
            </w:r>
          </w:p>
        </w:tc>
      </w:tr>
      <w:tr w:rsidR="00651F26" w14:paraId="0DB47105" w14:textId="77777777" w:rsidTr="00310332">
        <w:trPr>
          <w:cantSplit/>
        </w:trPr>
        <w:tc>
          <w:tcPr>
            <w:tcW w:w="714" w:type="dxa"/>
            <w:vAlign w:val="center"/>
            <w:hideMark/>
          </w:tcPr>
          <w:p w14:paraId="1E385F9E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vAlign w:val="center"/>
            <w:hideMark/>
          </w:tcPr>
          <w:p w14:paraId="73B8EBE4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183E6C36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Invest. transf. zřízeným příspěvkovým organizacím</w:t>
            </w:r>
          </w:p>
        </w:tc>
        <w:tc>
          <w:tcPr>
            <w:tcW w:w="1178" w:type="dxa"/>
            <w:vAlign w:val="center"/>
            <w:hideMark/>
          </w:tcPr>
          <w:p w14:paraId="2DCA1A20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149100106</w:t>
            </w:r>
          </w:p>
        </w:tc>
        <w:tc>
          <w:tcPr>
            <w:tcW w:w="637" w:type="dxa"/>
            <w:vAlign w:val="center"/>
            <w:hideMark/>
          </w:tcPr>
          <w:p w14:paraId="3D59148B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2066</w:t>
            </w:r>
          </w:p>
        </w:tc>
        <w:tc>
          <w:tcPr>
            <w:tcW w:w="1638" w:type="dxa"/>
            <w:vAlign w:val="center"/>
            <w:hideMark/>
          </w:tcPr>
          <w:p w14:paraId="1D75E6F3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1492011406212</w:t>
            </w:r>
          </w:p>
        </w:tc>
        <w:tc>
          <w:tcPr>
            <w:tcW w:w="1429" w:type="dxa"/>
            <w:vAlign w:val="center"/>
            <w:hideMark/>
          </w:tcPr>
          <w:p w14:paraId="4F29B292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-39 254,89</w:t>
            </w:r>
          </w:p>
        </w:tc>
      </w:tr>
      <w:tr w:rsidR="00651F26" w14:paraId="7D9E792C" w14:textId="77777777" w:rsidTr="00310332">
        <w:trPr>
          <w:cantSplit/>
        </w:trPr>
        <w:tc>
          <w:tcPr>
            <w:tcW w:w="714" w:type="dxa"/>
            <w:vAlign w:val="center"/>
            <w:hideMark/>
          </w:tcPr>
          <w:p w14:paraId="5E608875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vAlign w:val="center"/>
            <w:hideMark/>
          </w:tcPr>
          <w:p w14:paraId="385FE0D2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6451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5140BCD8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Inv. půjčené prostředky zřízeným přísp. org.</w:t>
            </w:r>
          </w:p>
        </w:tc>
        <w:tc>
          <w:tcPr>
            <w:tcW w:w="1178" w:type="dxa"/>
            <w:vAlign w:val="center"/>
            <w:hideMark/>
          </w:tcPr>
          <w:p w14:paraId="3B997B2B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37" w:type="dxa"/>
            <w:vAlign w:val="center"/>
            <w:hideMark/>
          </w:tcPr>
          <w:p w14:paraId="0A16EC27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2066</w:t>
            </w:r>
          </w:p>
        </w:tc>
        <w:tc>
          <w:tcPr>
            <w:tcW w:w="1638" w:type="dxa"/>
            <w:vAlign w:val="center"/>
            <w:hideMark/>
          </w:tcPr>
          <w:p w14:paraId="2C6E4B3E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1492011406212</w:t>
            </w:r>
          </w:p>
        </w:tc>
        <w:tc>
          <w:tcPr>
            <w:tcW w:w="1429" w:type="dxa"/>
            <w:vAlign w:val="center"/>
            <w:hideMark/>
          </w:tcPr>
          <w:p w14:paraId="1E495068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-353 293,99</w:t>
            </w:r>
          </w:p>
        </w:tc>
      </w:tr>
      <w:tr w:rsidR="00651F26" w14:paraId="1A78FCCF" w14:textId="77777777" w:rsidTr="00310332">
        <w:trPr>
          <w:cantSplit/>
        </w:trPr>
        <w:tc>
          <w:tcPr>
            <w:tcW w:w="714" w:type="dxa"/>
            <w:vAlign w:val="center"/>
            <w:hideMark/>
          </w:tcPr>
          <w:p w14:paraId="439B938E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vAlign w:val="center"/>
            <w:hideMark/>
          </w:tcPr>
          <w:p w14:paraId="4278911E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26640045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1178" w:type="dxa"/>
            <w:vAlign w:val="center"/>
            <w:hideMark/>
          </w:tcPr>
          <w:p w14:paraId="656B1EC5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149100106</w:t>
            </w:r>
          </w:p>
        </w:tc>
        <w:tc>
          <w:tcPr>
            <w:tcW w:w="637" w:type="dxa"/>
            <w:vAlign w:val="center"/>
            <w:hideMark/>
          </w:tcPr>
          <w:p w14:paraId="59886540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2066</w:t>
            </w:r>
          </w:p>
        </w:tc>
        <w:tc>
          <w:tcPr>
            <w:tcW w:w="1638" w:type="dxa"/>
            <w:vAlign w:val="center"/>
            <w:hideMark/>
          </w:tcPr>
          <w:p w14:paraId="60A1217D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1492011406212</w:t>
            </w:r>
          </w:p>
        </w:tc>
        <w:tc>
          <w:tcPr>
            <w:tcW w:w="1429" w:type="dxa"/>
            <w:vAlign w:val="center"/>
            <w:hideMark/>
          </w:tcPr>
          <w:p w14:paraId="208E9F10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39 254,89</w:t>
            </w:r>
          </w:p>
        </w:tc>
      </w:tr>
      <w:tr w:rsidR="00651F26" w14:paraId="67235338" w14:textId="77777777" w:rsidTr="00310332">
        <w:trPr>
          <w:cantSplit/>
        </w:trPr>
        <w:tc>
          <w:tcPr>
            <w:tcW w:w="714" w:type="dxa"/>
            <w:vAlign w:val="center"/>
            <w:hideMark/>
          </w:tcPr>
          <w:p w14:paraId="2E875C6E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vAlign w:val="center"/>
            <w:hideMark/>
          </w:tcPr>
          <w:p w14:paraId="19F1A987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5651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6701510B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 půjčené prostředky zřízeným přísp. org.</w:t>
            </w:r>
          </w:p>
        </w:tc>
        <w:tc>
          <w:tcPr>
            <w:tcW w:w="1178" w:type="dxa"/>
            <w:vAlign w:val="center"/>
            <w:hideMark/>
          </w:tcPr>
          <w:p w14:paraId="388F0B42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37" w:type="dxa"/>
            <w:vAlign w:val="center"/>
            <w:hideMark/>
          </w:tcPr>
          <w:p w14:paraId="62AFAAE8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2066</w:t>
            </w:r>
          </w:p>
        </w:tc>
        <w:tc>
          <w:tcPr>
            <w:tcW w:w="1638" w:type="dxa"/>
            <w:vAlign w:val="center"/>
            <w:hideMark/>
          </w:tcPr>
          <w:p w14:paraId="083C6E83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1492011406212</w:t>
            </w:r>
          </w:p>
        </w:tc>
        <w:tc>
          <w:tcPr>
            <w:tcW w:w="1429" w:type="dxa"/>
            <w:vAlign w:val="center"/>
            <w:hideMark/>
          </w:tcPr>
          <w:p w14:paraId="11683E1B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353 293,99</w:t>
            </w:r>
          </w:p>
        </w:tc>
      </w:tr>
      <w:tr w:rsidR="00651F26" w14:paraId="2E91C5AD" w14:textId="77777777" w:rsidTr="00310332">
        <w:trPr>
          <w:cantSplit/>
        </w:trPr>
        <w:tc>
          <w:tcPr>
            <w:tcW w:w="714" w:type="dxa"/>
            <w:vAlign w:val="center"/>
            <w:hideMark/>
          </w:tcPr>
          <w:p w14:paraId="513C7B23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vAlign w:val="center"/>
            <w:hideMark/>
          </w:tcPr>
          <w:p w14:paraId="184CC7DB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549BE3BD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Invest. transf. zřízeným příspěvkovým organizacím</w:t>
            </w:r>
          </w:p>
        </w:tc>
        <w:tc>
          <w:tcPr>
            <w:tcW w:w="1178" w:type="dxa"/>
            <w:vAlign w:val="center"/>
            <w:hideMark/>
          </w:tcPr>
          <w:p w14:paraId="7B7CB8ED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149100106</w:t>
            </w:r>
          </w:p>
        </w:tc>
        <w:tc>
          <w:tcPr>
            <w:tcW w:w="637" w:type="dxa"/>
            <w:vAlign w:val="center"/>
            <w:hideMark/>
          </w:tcPr>
          <w:p w14:paraId="7ACF522E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2066</w:t>
            </w:r>
          </w:p>
        </w:tc>
        <w:tc>
          <w:tcPr>
            <w:tcW w:w="1638" w:type="dxa"/>
            <w:vAlign w:val="center"/>
            <w:hideMark/>
          </w:tcPr>
          <w:p w14:paraId="7E90B91A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1492014401213</w:t>
            </w:r>
          </w:p>
        </w:tc>
        <w:tc>
          <w:tcPr>
            <w:tcW w:w="1429" w:type="dxa"/>
            <w:vAlign w:val="center"/>
            <w:hideMark/>
          </w:tcPr>
          <w:p w14:paraId="111A072B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-81 990,51</w:t>
            </w:r>
          </w:p>
        </w:tc>
      </w:tr>
      <w:tr w:rsidR="00651F26" w14:paraId="4C7601DE" w14:textId="77777777" w:rsidTr="00310332">
        <w:trPr>
          <w:cantSplit/>
        </w:trPr>
        <w:tc>
          <w:tcPr>
            <w:tcW w:w="714" w:type="dxa"/>
            <w:vAlign w:val="center"/>
            <w:hideMark/>
          </w:tcPr>
          <w:p w14:paraId="29595B82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vAlign w:val="center"/>
            <w:hideMark/>
          </w:tcPr>
          <w:p w14:paraId="64186603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6451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170E6E7D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Inv. půjčené prostředky zřízeným přísp. org.</w:t>
            </w:r>
          </w:p>
        </w:tc>
        <w:tc>
          <w:tcPr>
            <w:tcW w:w="1178" w:type="dxa"/>
            <w:vAlign w:val="center"/>
            <w:hideMark/>
          </w:tcPr>
          <w:p w14:paraId="1FB16C62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37" w:type="dxa"/>
            <w:vAlign w:val="center"/>
            <w:hideMark/>
          </w:tcPr>
          <w:p w14:paraId="74979D34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2066</w:t>
            </w:r>
          </w:p>
        </w:tc>
        <w:tc>
          <w:tcPr>
            <w:tcW w:w="1638" w:type="dxa"/>
            <w:vAlign w:val="center"/>
            <w:hideMark/>
          </w:tcPr>
          <w:p w14:paraId="7776B72B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1492014401213</w:t>
            </w:r>
          </w:p>
        </w:tc>
        <w:tc>
          <w:tcPr>
            <w:tcW w:w="1429" w:type="dxa"/>
            <w:vAlign w:val="center"/>
            <w:hideMark/>
          </w:tcPr>
          <w:p w14:paraId="205DE063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-737 914,54</w:t>
            </w:r>
          </w:p>
        </w:tc>
      </w:tr>
      <w:tr w:rsidR="00651F26" w14:paraId="5EBF8E95" w14:textId="77777777" w:rsidTr="00310332">
        <w:trPr>
          <w:cantSplit/>
        </w:trPr>
        <w:tc>
          <w:tcPr>
            <w:tcW w:w="714" w:type="dxa"/>
            <w:vAlign w:val="center"/>
            <w:hideMark/>
          </w:tcPr>
          <w:p w14:paraId="66327B8F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vAlign w:val="center"/>
            <w:hideMark/>
          </w:tcPr>
          <w:p w14:paraId="39BB1BF4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5A2C34E8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1178" w:type="dxa"/>
            <w:vAlign w:val="center"/>
            <w:hideMark/>
          </w:tcPr>
          <w:p w14:paraId="6CF69D3E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149100106</w:t>
            </w:r>
          </w:p>
        </w:tc>
        <w:tc>
          <w:tcPr>
            <w:tcW w:w="637" w:type="dxa"/>
            <w:vAlign w:val="center"/>
            <w:hideMark/>
          </w:tcPr>
          <w:p w14:paraId="4BFB421E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2066</w:t>
            </w:r>
          </w:p>
        </w:tc>
        <w:tc>
          <w:tcPr>
            <w:tcW w:w="1638" w:type="dxa"/>
            <w:vAlign w:val="center"/>
            <w:hideMark/>
          </w:tcPr>
          <w:p w14:paraId="012456A3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1492014401213</w:t>
            </w:r>
          </w:p>
        </w:tc>
        <w:tc>
          <w:tcPr>
            <w:tcW w:w="1429" w:type="dxa"/>
            <w:vAlign w:val="center"/>
            <w:hideMark/>
          </w:tcPr>
          <w:p w14:paraId="6A1C679B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81 990,51</w:t>
            </w:r>
          </w:p>
        </w:tc>
      </w:tr>
      <w:tr w:rsidR="00651F26" w14:paraId="670444D9" w14:textId="77777777" w:rsidTr="00310332">
        <w:trPr>
          <w:cantSplit/>
        </w:trPr>
        <w:tc>
          <w:tcPr>
            <w:tcW w:w="714" w:type="dxa"/>
            <w:vAlign w:val="center"/>
            <w:hideMark/>
          </w:tcPr>
          <w:p w14:paraId="75CDD74C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vAlign w:val="center"/>
            <w:hideMark/>
          </w:tcPr>
          <w:p w14:paraId="74C97166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5651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6F103A62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 půjčené prostředky zřízeným přísp. org.</w:t>
            </w:r>
          </w:p>
        </w:tc>
        <w:tc>
          <w:tcPr>
            <w:tcW w:w="1178" w:type="dxa"/>
            <w:vAlign w:val="center"/>
            <w:hideMark/>
          </w:tcPr>
          <w:p w14:paraId="5C9CA3D5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37" w:type="dxa"/>
            <w:vAlign w:val="center"/>
            <w:hideMark/>
          </w:tcPr>
          <w:p w14:paraId="00460151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2066</w:t>
            </w:r>
          </w:p>
        </w:tc>
        <w:tc>
          <w:tcPr>
            <w:tcW w:w="1638" w:type="dxa"/>
            <w:vAlign w:val="center"/>
            <w:hideMark/>
          </w:tcPr>
          <w:p w14:paraId="18AD3939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1492014401213</w:t>
            </w:r>
          </w:p>
        </w:tc>
        <w:tc>
          <w:tcPr>
            <w:tcW w:w="1429" w:type="dxa"/>
            <w:vAlign w:val="center"/>
            <w:hideMark/>
          </w:tcPr>
          <w:p w14:paraId="48790D69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737 914,54</w:t>
            </w:r>
          </w:p>
        </w:tc>
      </w:tr>
      <w:tr w:rsidR="00651F26" w14:paraId="34F242B9" w14:textId="77777777" w:rsidTr="00310332">
        <w:trPr>
          <w:cantSplit/>
        </w:trPr>
        <w:tc>
          <w:tcPr>
            <w:tcW w:w="714" w:type="dxa"/>
            <w:vAlign w:val="center"/>
            <w:hideMark/>
          </w:tcPr>
          <w:p w14:paraId="29D224BB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vAlign w:val="center"/>
            <w:hideMark/>
          </w:tcPr>
          <w:p w14:paraId="7DD7E2FC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5E2BE192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Invest. transf. zřízeným příspěvkovým organizacím</w:t>
            </w:r>
          </w:p>
        </w:tc>
        <w:tc>
          <w:tcPr>
            <w:tcW w:w="1178" w:type="dxa"/>
            <w:vAlign w:val="center"/>
            <w:hideMark/>
          </w:tcPr>
          <w:p w14:paraId="547979FA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149100106</w:t>
            </w:r>
          </w:p>
        </w:tc>
        <w:tc>
          <w:tcPr>
            <w:tcW w:w="637" w:type="dxa"/>
            <w:vAlign w:val="center"/>
            <w:hideMark/>
          </w:tcPr>
          <w:p w14:paraId="534940CA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2066</w:t>
            </w:r>
          </w:p>
        </w:tc>
        <w:tc>
          <w:tcPr>
            <w:tcW w:w="1638" w:type="dxa"/>
            <w:vAlign w:val="center"/>
            <w:hideMark/>
          </w:tcPr>
          <w:p w14:paraId="3C475E79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1492017404209</w:t>
            </w:r>
          </w:p>
        </w:tc>
        <w:tc>
          <w:tcPr>
            <w:tcW w:w="1429" w:type="dxa"/>
            <w:vAlign w:val="center"/>
            <w:hideMark/>
          </w:tcPr>
          <w:p w14:paraId="190020AD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-43 851,40</w:t>
            </w:r>
          </w:p>
        </w:tc>
      </w:tr>
      <w:tr w:rsidR="00651F26" w14:paraId="196F4A5C" w14:textId="77777777" w:rsidTr="00310332">
        <w:trPr>
          <w:cantSplit/>
        </w:trPr>
        <w:tc>
          <w:tcPr>
            <w:tcW w:w="714" w:type="dxa"/>
            <w:vAlign w:val="center"/>
            <w:hideMark/>
          </w:tcPr>
          <w:p w14:paraId="4CF67DAF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vAlign w:val="center"/>
            <w:hideMark/>
          </w:tcPr>
          <w:p w14:paraId="2740918B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6451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731C5BB5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Inv. půjčené prostředky zřízeným přísp. org.</w:t>
            </w:r>
          </w:p>
        </w:tc>
        <w:tc>
          <w:tcPr>
            <w:tcW w:w="1178" w:type="dxa"/>
            <w:vAlign w:val="center"/>
            <w:hideMark/>
          </w:tcPr>
          <w:p w14:paraId="21F72345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37" w:type="dxa"/>
            <w:vAlign w:val="center"/>
            <w:hideMark/>
          </w:tcPr>
          <w:p w14:paraId="2110D2ED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2066</w:t>
            </w:r>
          </w:p>
        </w:tc>
        <w:tc>
          <w:tcPr>
            <w:tcW w:w="1638" w:type="dxa"/>
            <w:vAlign w:val="center"/>
            <w:hideMark/>
          </w:tcPr>
          <w:p w14:paraId="1D78A52B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1492017404209</w:t>
            </w:r>
          </w:p>
        </w:tc>
        <w:tc>
          <w:tcPr>
            <w:tcW w:w="1429" w:type="dxa"/>
            <w:vAlign w:val="center"/>
            <w:hideMark/>
          </w:tcPr>
          <w:p w14:paraId="386518A5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-394 662,62</w:t>
            </w:r>
          </w:p>
        </w:tc>
      </w:tr>
      <w:tr w:rsidR="00651F26" w14:paraId="169D1F0D" w14:textId="77777777" w:rsidTr="00310332">
        <w:trPr>
          <w:cantSplit/>
        </w:trPr>
        <w:tc>
          <w:tcPr>
            <w:tcW w:w="714" w:type="dxa"/>
            <w:vAlign w:val="center"/>
            <w:hideMark/>
          </w:tcPr>
          <w:p w14:paraId="5D846BC9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vAlign w:val="center"/>
            <w:hideMark/>
          </w:tcPr>
          <w:p w14:paraId="3C27D8FC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5FBC02A7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1178" w:type="dxa"/>
            <w:vAlign w:val="center"/>
            <w:hideMark/>
          </w:tcPr>
          <w:p w14:paraId="4ABEA8F8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149100106</w:t>
            </w:r>
          </w:p>
        </w:tc>
        <w:tc>
          <w:tcPr>
            <w:tcW w:w="637" w:type="dxa"/>
            <w:vAlign w:val="center"/>
            <w:hideMark/>
          </w:tcPr>
          <w:p w14:paraId="0F6505F1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2066</w:t>
            </w:r>
          </w:p>
        </w:tc>
        <w:tc>
          <w:tcPr>
            <w:tcW w:w="1638" w:type="dxa"/>
            <w:vAlign w:val="center"/>
            <w:hideMark/>
          </w:tcPr>
          <w:p w14:paraId="31A1ABD8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1492017404209</w:t>
            </w:r>
          </w:p>
        </w:tc>
        <w:tc>
          <w:tcPr>
            <w:tcW w:w="1429" w:type="dxa"/>
            <w:vAlign w:val="center"/>
            <w:hideMark/>
          </w:tcPr>
          <w:p w14:paraId="224A4746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43 851,40</w:t>
            </w:r>
          </w:p>
        </w:tc>
      </w:tr>
      <w:tr w:rsidR="00651F26" w14:paraId="73171815" w14:textId="77777777" w:rsidTr="00310332">
        <w:trPr>
          <w:cantSplit/>
        </w:trPr>
        <w:tc>
          <w:tcPr>
            <w:tcW w:w="714" w:type="dxa"/>
            <w:vAlign w:val="center"/>
            <w:hideMark/>
          </w:tcPr>
          <w:p w14:paraId="24BCE84D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vAlign w:val="center"/>
            <w:hideMark/>
          </w:tcPr>
          <w:p w14:paraId="7E289CBF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5651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7712563A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 půjčené prostředky zřízeným přísp. org.</w:t>
            </w:r>
          </w:p>
        </w:tc>
        <w:tc>
          <w:tcPr>
            <w:tcW w:w="1178" w:type="dxa"/>
            <w:vAlign w:val="center"/>
            <w:hideMark/>
          </w:tcPr>
          <w:p w14:paraId="1582DF3E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37" w:type="dxa"/>
            <w:vAlign w:val="center"/>
            <w:hideMark/>
          </w:tcPr>
          <w:p w14:paraId="58BAFDDA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2066</w:t>
            </w:r>
          </w:p>
        </w:tc>
        <w:tc>
          <w:tcPr>
            <w:tcW w:w="1638" w:type="dxa"/>
            <w:vAlign w:val="center"/>
            <w:hideMark/>
          </w:tcPr>
          <w:p w14:paraId="18A9741B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1492017404209</w:t>
            </w:r>
          </w:p>
        </w:tc>
        <w:tc>
          <w:tcPr>
            <w:tcW w:w="1429" w:type="dxa"/>
            <w:vAlign w:val="center"/>
            <w:hideMark/>
          </w:tcPr>
          <w:p w14:paraId="37D7F678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394 662,62</w:t>
            </w:r>
          </w:p>
        </w:tc>
      </w:tr>
      <w:tr w:rsidR="00651F26" w14:paraId="50CCB51C" w14:textId="77777777" w:rsidTr="00310332">
        <w:trPr>
          <w:cantSplit/>
        </w:trPr>
        <w:tc>
          <w:tcPr>
            <w:tcW w:w="714" w:type="dxa"/>
            <w:vAlign w:val="center"/>
            <w:hideMark/>
          </w:tcPr>
          <w:p w14:paraId="5803CA33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3121</w:t>
            </w:r>
          </w:p>
        </w:tc>
        <w:tc>
          <w:tcPr>
            <w:tcW w:w="714" w:type="dxa"/>
            <w:vAlign w:val="center"/>
            <w:hideMark/>
          </w:tcPr>
          <w:p w14:paraId="2470E803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1A817AA2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Invest. transf. zřízeným příspěvkovým organizacím</w:t>
            </w:r>
          </w:p>
        </w:tc>
        <w:tc>
          <w:tcPr>
            <w:tcW w:w="1178" w:type="dxa"/>
            <w:vAlign w:val="center"/>
            <w:hideMark/>
          </w:tcPr>
          <w:p w14:paraId="744A4D86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149100106</w:t>
            </w:r>
          </w:p>
        </w:tc>
        <w:tc>
          <w:tcPr>
            <w:tcW w:w="637" w:type="dxa"/>
            <w:vAlign w:val="center"/>
            <w:hideMark/>
          </w:tcPr>
          <w:p w14:paraId="618D021E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2066</w:t>
            </w:r>
          </w:p>
        </w:tc>
        <w:tc>
          <w:tcPr>
            <w:tcW w:w="1638" w:type="dxa"/>
            <w:vAlign w:val="center"/>
            <w:hideMark/>
          </w:tcPr>
          <w:p w14:paraId="79971D39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1492018402201</w:t>
            </w:r>
          </w:p>
        </w:tc>
        <w:tc>
          <w:tcPr>
            <w:tcW w:w="1429" w:type="dxa"/>
            <w:vAlign w:val="center"/>
            <w:hideMark/>
          </w:tcPr>
          <w:p w14:paraId="35491C3A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-161 110,30</w:t>
            </w:r>
          </w:p>
        </w:tc>
      </w:tr>
      <w:tr w:rsidR="00651F26" w14:paraId="5AF6AD97" w14:textId="77777777" w:rsidTr="00310332">
        <w:trPr>
          <w:cantSplit/>
        </w:trPr>
        <w:tc>
          <w:tcPr>
            <w:tcW w:w="714" w:type="dxa"/>
            <w:vAlign w:val="center"/>
            <w:hideMark/>
          </w:tcPr>
          <w:p w14:paraId="584CDD6B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3121</w:t>
            </w:r>
          </w:p>
        </w:tc>
        <w:tc>
          <w:tcPr>
            <w:tcW w:w="714" w:type="dxa"/>
            <w:vAlign w:val="center"/>
            <w:hideMark/>
          </w:tcPr>
          <w:p w14:paraId="17D74171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6451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37F65149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Inv. půjčené prostředky zřízeným přísp. org.</w:t>
            </w:r>
          </w:p>
        </w:tc>
        <w:tc>
          <w:tcPr>
            <w:tcW w:w="1178" w:type="dxa"/>
            <w:vAlign w:val="center"/>
            <w:hideMark/>
          </w:tcPr>
          <w:p w14:paraId="7F993110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37" w:type="dxa"/>
            <w:vAlign w:val="center"/>
            <w:hideMark/>
          </w:tcPr>
          <w:p w14:paraId="32FC20F5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2066</w:t>
            </w:r>
          </w:p>
        </w:tc>
        <w:tc>
          <w:tcPr>
            <w:tcW w:w="1638" w:type="dxa"/>
            <w:vAlign w:val="center"/>
            <w:hideMark/>
          </w:tcPr>
          <w:p w14:paraId="0D893172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1492018402201</w:t>
            </w:r>
          </w:p>
        </w:tc>
        <w:tc>
          <w:tcPr>
            <w:tcW w:w="1429" w:type="dxa"/>
            <w:vAlign w:val="center"/>
            <w:hideMark/>
          </w:tcPr>
          <w:p w14:paraId="633A9F1B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-1 449 992,72</w:t>
            </w:r>
          </w:p>
        </w:tc>
      </w:tr>
      <w:tr w:rsidR="00651F26" w14:paraId="486C73AF" w14:textId="77777777" w:rsidTr="00310332">
        <w:trPr>
          <w:cantSplit/>
        </w:trPr>
        <w:tc>
          <w:tcPr>
            <w:tcW w:w="714" w:type="dxa"/>
            <w:vAlign w:val="center"/>
            <w:hideMark/>
          </w:tcPr>
          <w:p w14:paraId="446E7171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3121</w:t>
            </w:r>
          </w:p>
        </w:tc>
        <w:tc>
          <w:tcPr>
            <w:tcW w:w="714" w:type="dxa"/>
            <w:vAlign w:val="center"/>
            <w:hideMark/>
          </w:tcPr>
          <w:p w14:paraId="5C02D1FE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733EE439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1178" w:type="dxa"/>
            <w:vAlign w:val="center"/>
            <w:hideMark/>
          </w:tcPr>
          <w:p w14:paraId="4EC64E93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149100106</w:t>
            </w:r>
          </w:p>
        </w:tc>
        <w:tc>
          <w:tcPr>
            <w:tcW w:w="637" w:type="dxa"/>
            <w:vAlign w:val="center"/>
            <w:hideMark/>
          </w:tcPr>
          <w:p w14:paraId="28C13E96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2066</w:t>
            </w:r>
          </w:p>
        </w:tc>
        <w:tc>
          <w:tcPr>
            <w:tcW w:w="1638" w:type="dxa"/>
            <w:vAlign w:val="center"/>
            <w:hideMark/>
          </w:tcPr>
          <w:p w14:paraId="188ACA86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1492018402201</w:t>
            </w:r>
          </w:p>
        </w:tc>
        <w:tc>
          <w:tcPr>
            <w:tcW w:w="1429" w:type="dxa"/>
            <w:vAlign w:val="center"/>
            <w:hideMark/>
          </w:tcPr>
          <w:p w14:paraId="1F883BD7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161 110,30</w:t>
            </w:r>
          </w:p>
        </w:tc>
      </w:tr>
      <w:tr w:rsidR="00651F26" w14:paraId="579C01C6" w14:textId="77777777" w:rsidTr="00310332">
        <w:trPr>
          <w:cantSplit/>
        </w:trPr>
        <w:tc>
          <w:tcPr>
            <w:tcW w:w="714" w:type="dxa"/>
            <w:vAlign w:val="center"/>
            <w:hideMark/>
          </w:tcPr>
          <w:p w14:paraId="039ECC7B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3121</w:t>
            </w:r>
          </w:p>
        </w:tc>
        <w:tc>
          <w:tcPr>
            <w:tcW w:w="714" w:type="dxa"/>
            <w:vAlign w:val="center"/>
            <w:hideMark/>
          </w:tcPr>
          <w:p w14:paraId="7E173E3B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5651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5CBB5C70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 půjčené prostředky zřízeným přísp. org.</w:t>
            </w:r>
          </w:p>
        </w:tc>
        <w:tc>
          <w:tcPr>
            <w:tcW w:w="1178" w:type="dxa"/>
            <w:vAlign w:val="center"/>
            <w:hideMark/>
          </w:tcPr>
          <w:p w14:paraId="1AD60A09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37" w:type="dxa"/>
            <w:vAlign w:val="center"/>
            <w:hideMark/>
          </w:tcPr>
          <w:p w14:paraId="204BAA7A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2066</w:t>
            </w:r>
          </w:p>
        </w:tc>
        <w:tc>
          <w:tcPr>
            <w:tcW w:w="1638" w:type="dxa"/>
            <w:vAlign w:val="center"/>
            <w:hideMark/>
          </w:tcPr>
          <w:p w14:paraId="11D7CE6F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1492018402201</w:t>
            </w:r>
          </w:p>
        </w:tc>
        <w:tc>
          <w:tcPr>
            <w:tcW w:w="1429" w:type="dxa"/>
            <w:vAlign w:val="center"/>
            <w:hideMark/>
          </w:tcPr>
          <w:p w14:paraId="1F173013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1 449 992,72</w:t>
            </w:r>
          </w:p>
        </w:tc>
      </w:tr>
      <w:tr w:rsidR="00651F26" w14:paraId="7AEFF6DE" w14:textId="77777777" w:rsidTr="00310332">
        <w:trPr>
          <w:cantSplit/>
        </w:trPr>
        <w:tc>
          <w:tcPr>
            <w:tcW w:w="714" w:type="dxa"/>
            <w:vAlign w:val="center"/>
            <w:hideMark/>
          </w:tcPr>
          <w:p w14:paraId="16FCDD9A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vAlign w:val="center"/>
            <w:hideMark/>
          </w:tcPr>
          <w:p w14:paraId="7DCE1A29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66CE8018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Invest. transf. zřízeným příspěvkovým organizacím</w:t>
            </w:r>
          </w:p>
        </w:tc>
        <w:tc>
          <w:tcPr>
            <w:tcW w:w="1178" w:type="dxa"/>
            <w:vAlign w:val="center"/>
            <w:hideMark/>
          </w:tcPr>
          <w:p w14:paraId="1B14F376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149100106</w:t>
            </w:r>
          </w:p>
        </w:tc>
        <w:tc>
          <w:tcPr>
            <w:tcW w:w="637" w:type="dxa"/>
            <w:vAlign w:val="center"/>
            <w:hideMark/>
          </w:tcPr>
          <w:p w14:paraId="0DCCA813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2066</w:t>
            </w:r>
          </w:p>
        </w:tc>
        <w:tc>
          <w:tcPr>
            <w:tcW w:w="1638" w:type="dxa"/>
            <w:vAlign w:val="center"/>
            <w:hideMark/>
          </w:tcPr>
          <w:p w14:paraId="7F5888D6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1492019404208</w:t>
            </w:r>
          </w:p>
        </w:tc>
        <w:tc>
          <w:tcPr>
            <w:tcW w:w="1429" w:type="dxa"/>
            <w:vAlign w:val="center"/>
            <w:hideMark/>
          </w:tcPr>
          <w:p w14:paraId="028672D5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-183 564,63</w:t>
            </w:r>
          </w:p>
        </w:tc>
      </w:tr>
      <w:tr w:rsidR="00651F26" w14:paraId="1D7BDE40" w14:textId="77777777" w:rsidTr="00310332">
        <w:trPr>
          <w:cantSplit/>
        </w:trPr>
        <w:tc>
          <w:tcPr>
            <w:tcW w:w="714" w:type="dxa"/>
            <w:vAlign w:val="center"/>
            <w:hideMark/>
          </w:tcPr>
          <w:p w14:paraId="62DEAA45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vAlign w:val="center"/>
            <w:hideMark/>
          </w:tcPr>
          <w:p w14:paraId="13370125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6451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4033A762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Inv. půjčené prostředky zřízeným přísp. org.</w:t>
            </w:r>
          </w:p>
        </w:tc>
        <w:tc>
          <w:tcPr>
            <w:tcW w:w="1178" w:type="dxa"/>
            <w:vAlign w:val="center"/>
            <w:hideMark/>
          </w:tcPr>
          <w:p w14:paraId="18A92442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37" w:type="dxa"/>
            <w:vAlign w:val="center"/>
            <w:hideMark/>
          </w:tcPr>
          <w:p w14:paraId="2BE0C0A9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2066</w:t>
            </w:r>
          </w:p>
        </w:tc>
        <w:tc>
          <w:tcPr>
            <w:tcW w:w="1638" w:type="dxa"/>
            <w:vAlign w:val="center"/>
            <w:hideMark/>
          </w:tcPr>
          <w:p w14:paraId="684BCE36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1492019404208</w:t>
            </w:r>
          </w:p>
        </w:tc>
        <w:tc>
          <w:tcPr>
            <w:tcW w:w="1429" w:type="dxa"/>
            <w:vAlign w:val="center"/>
            <w:hideMark/>
          </w:tcPr>
          <w:p w14:paraId="3F32DE03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-1 652 081,69</w:t>
            </w:r>
          </w:p>
        </w:tc>
      </w:tr>
      <w:tr w:rsidR="00651F26" w14:paraId="68F766E6" w14:textId="77777777" w:rsidTr="00310332">
        <w:trPr>
          <w:cantSplit/>
        </w:trPr>
        <w:tc>
          <w:tcPr>
            <w:tcW w:w="714" w:type="dxa"/>
            <w:vAlign w:val="center"/>
            <w:hideMark/>
          </w:tcPr>
          <w:p w14:paraId="340A09D4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vAlign w:val="center"/>
            <w:hideMark/>
          </w:tcPr>
          <w:p w14:paraId="0027D5EC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1346724A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1178" w:type="dxa"/>
            <w:vAlign w:val="center"/>
            <w:hideMark/>
          </w:tcPr>
          <w:p w14:paraId="109B332A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149100106</w:t>
            </w:r>
          </w:p>
        </w:tc>
        <w:tc>
          <w:tcPr>
            <w:tcW w:w="637" w:type="dxa"/>
            <w:vAlign w:val="center"/>
            <w:hideMark/>
          </w:tcPr>
          <w:p w14:paraId="2D068F88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2066</w:t>
            </w:r>
          </w:p>
        </w:tc>
        <w:tc>
          <w:tcPr>
            <w:tcW w:w="1638" w:type="dxa"/>
            <w:vAlign w:val="center"/>
            <w:hideMark/>
          </w:tcPr>
          <w:p w14:paraId="6FBD260F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1492019404208</w:t>
            </w:r>
          </w:p>
        </w:tc>
        <w:tc>
          <w:tcPr>
            <w:tcW w:w="1429" w:type="dxa"/>
            <w:vAlign w:val="center"/>
            <w:hideMark/>
          </w:tcPr>
          <w:p w14:paraId="4669EEB5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183 564,63</w:t>
            </w:r>
          </w:p>
        </w:tc>
      </w:tr>
      <w:tr w:rsidR="00651F26" w14:paraId="29F65561" w14:textId="77777777" w:rsidTr="00310332">
        <w:trPr>
          <w:cantSplit/>
        </w:trPr>
        <w:tc>
          <w:tcPr>
            <w:tcW w:w="714" w:type="dxa"/>
            <w:vAlign w:val="center"/>
            <w:hideMark/>
          </w:tcPr>
          <w:p w14:paraId="76337AE4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vAlign w:val="center"/>
            <w:hideMark/>
          </w:tcPr>
          <w:p w14:paraId="2FFE67E7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5651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4DE4D21F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 půjčené prostředky zřízeným přísp. org.</w:t>
            </w:r>
          </w:p>
        </w:tc>
        <w:tc>
          <w:tcPr>
            <w:tcW w:w="1178" w:type="dxa"/>
            <w:vAlign w:val="center"/>
            <w:hideMark/>
          </w:tcPr>
          <w:p w14:paraId="5E5DDADB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37" w:type="dxa"/>
            <w:vAlign w:val="center"/>
            <w:hideMark/>
          </w:tcPr>
          <w:p w14:paraId="51A1FD77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2066</w:t>
            </w:r>
          </w:p>
        </w:tc>
        <w:tc>
          <w:tcPr>
            <w:tcW w:w="1638" w:type="dxa"/>
            <w:vAlign w:val="center"/>
            <w:hideMark/>
          </w:tcPr>
          <w:p w14:paraId="4E85AC60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1492019404208</w:t>
            </w:r>
          </w:p>
        </w:tc>
        <w:tc>
          <w:tcPr>
            <w:tcW w:w="1429" w:type="dxa"/>
            <w:vAlign w:val="center"/>
            <w:hideMark/>
          </w:tcPr>
          <w:p w14:paraId="7932B929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1 652 081,69</w:t>
            </w:r>
          </w:p>
        </w:tc>
      </w:tr>
      <w:tr w:rsidR="00651F26" w14:paraId="08D2F8E3" w14:textId="77777777" w:rsidTr="00310332">
        <w:trPr>
          <w:cantSplit/>
        </w:trPr>
        <w:tc>
          <w:tcPr>
            <w:tcW w:w="714" w:type="dxa"/>
            <w:vAlign w:val="center"/>
            <w:hideMark/>
          </w:tcPr>
          <w:p w14:paraId="6A362AE6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3126</w:t>
            </w:r>
          </w:p>
        </w:tc>
        <w:tc>
          <w:tcPr>
            <w:tcW w:w="714" w:type="dxa"/>
            <w:vAlign w:val="center"/>
            <w:hideMark/>
          </w:tcPr>
          <w:p w14:paraId="3B18B064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3D33C951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Invest. transf. zřízeným příspěvkovým organizacím</w:t>
            </w:r>
          </w:p>
        </w:tc>
        <w:tc>
          <w:tcPr>
            <w:tcW w:w="1178" w:type="dxa"/>
            <w:vAlign w:val="center"/>
            <w:hideMark/>
          </w:tcPr>
          <w:p w14:paraId="06BEEBDD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149100106</w:t>
            </w:r>
          </w:p>
        </w:tc>
        <w:tc>
          <w:tcPr>
            <w:tcW w:w="637" w:type="dxa"/>
            <w:vAlign w:val="center"/>
            <w:hideMark/>
          </w:tcPr>
          <w:p w14:paraId="656B430B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2066</w:t>
            </w:r>
          </w:p>
        </w:tc>
        <w:tc>
          <w:tcPr>
            <w:tcW w:w="1638" w:type="dxa"/>
            <w:vAlign w:val="center"/>
            <w:hideMark/>
          </w:tcPr>
          <w:p w14:paraId="5EF7DAF4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1492020401206</w:t>
            </w:r>
          </w:p>
        </w:tc>
        <w:tc>
          <w:tcPr>
            <w:tcW w:w="1429" w:type="dxa"/>
            <w:vAlign w:val="center"/>
            <w:hideMark/>
          </w:tcPr>
          <w:p w14:paraId="6597BA4D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-123 199,19</w:t>
            </w:r>
          </w:p>
        </w:tc>
      </w:tr>
      <w:tr w:rsidR="00651F26" w14:paraId="065569B1" w14:textId="77777777" w:rsidTr="00310332">
        <w:trPr>
          <w:cantSplit/>
        </w:trPr>
        <w:tc>
          <w:tcPr>
            <w:tcW w:w="714" w:type="dxa"/>
            <w:vAlign w:val="center"/>
            <w:hideMark/>
          </w:tcPr>
          <w:p w14:paraId="20A2D8EF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3126</w:t>
            </w:r>
          </w:p>
        </w:tc>
        <w:tc>
          <w:tcPr>
            <w:tcW w:w="714" w:type="dxa"/>
            <w:vAlign w:val="center"/>
            <w:hideMark/>
          </w:tcPr>
          <w:p w14:paraId="226912B5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6451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33FF60FA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Inv. půjčené prostředky zřízeným přísp. org.</w:t>
            </w:r>
          </w:p>
        </w:tc>
        <w:tc>
          <w:tcPr>
            <w:tcW w:w="1178" w:type="dxa"/>
            <w:vAlign w:val="center"/>
            <w:hideMark/>
          </w:tcPr>
          <w:p w14:paraId="67382BA3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37" w:type="dxa"/>
            <w:vAlign w:val="center"/>
            <w:hideMark/>
          </w:tcPr>
          <w:p w14:paraId="70EEFDBB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2066</w:t>
            </w:r>
          </w:p>
        </w:tc>
        <w:tc>
          <w:tcPr>
            <w:tcW w:w="1638" w:type="dxa"/>
            <w:vAlign w:val="center"/>
            <w:hideMark/>
          </w:tcPr>
          <w:p w14:paraId="1B88CFE5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1492020401206</w:t>
            </w:r>
          </w:p>
        </w:tc>
        <w:tc>
          <w:tcPr>
            <w:tcW w:w="1429" w:type="dxa"/>
            <w:vAlign w:val="center"/>
            <w:hideMark/>
          </w:tcPr>
          <w:p w14:paraId="6A9C3977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-1 108 792,69</w:t>
            </w:r>
          </w:p>
        </w:tc>
      </w:tr>
      <w:tr w:rsidR="00651F26" w14:paraId="183FD6FD" w14:textId="77777777" w:rsidTr="00310332">
        <w:trPr>
          <w:cantSplit/>
        </w:trPr>
        <w:tc>
          <w:tcPr>
            <w:tcW w:w="714" w:type="dxa"/>
            <w:vAlign w:val="center"/>
            <w:hideMark/>
          </w:tcPr>
          <w:p w14:paraId="15C46E84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3126</w:t>
            </w:r>
          </w:p>
        </w:tc>
        <w:tc>
          <w:tcPr>
            <w:tcW w:w="714" w:type="dxa"/>
            <w:vAlign w:val="center"/>
            <w:hideMark/>
          </w:tcPr>
          <w:p w14:paraId="2BD06ECF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7637BF28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1178" w:type="dxa"/>
            <w:vAlign w:val="center"/>
            <w:hideMark/>
          </w:tcPr>
          <w:p w14:paraId="53AD5811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149100106</w:t>
            </w:r>
          </w:p>
        </w:tc>
        <w:tc>
          <w:tcPr>
            <w:tcW w:w="637" w:type="dxa"/>
            <w:vAlign w:val="center"/>
            <w:hideMark/>
          </w:tcPr>
          <w:p w14:paraId="3C186BCD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2066</w:t>
            </w:r>
          </w:p>
        </w:tc>
        <w:tc>
          <w:tcPr>
            <w:tcW w:w="1638" w:type="dxa"/>
            <w:vAlign w:val="center"/>
            <w:hideMark/>
          </w:tcPr>
          <w:p w14:paraId="0FEC7955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1492020401206</w:t>
            </w:r>
          </w:p>
        </w:tc>
        <w:tc>
          <w:tcPr>
            <w:tcW w:w="1429" w:type="dxa"/>
            <w:vAlign w:val="center"/>
            <w:hideMark/>
          </w:tcPr>
          <w:p w14:paraId="7DF76DE5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123 199,19</w:t>
            </w:r>
          </w:p>
        </w:tc>
      </w:tr>
      <w:tr w:rsidR="00651F26" w14:paraId="2E28A80D" w14:textId="77777777" w:rsidTr="00310332">
        <w:trPr>
          <w:cantSplit/>
        </w:trPr>
        <w:tc>
          <w:tcPr>
            <w:tcW w:w="714" w:type="dxa"/>
            <w:vAlign w:val="center"/>
            <w:hideMark/>
          </w:tcPr>
          <w:p w14:paraId="642777DB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3126</w:t>
            </w:r>
          </w:p>
        </w:tc>
        <w:tc>
          <w:tcPr>
            <w:tcW w:w="714" w:type="dxa"/>
            <w:vAlign w:val="center"/>
            <w:hideMark/>
          </w:tcPr>
          <w:p w14:paraId="592E057E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5651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5595930E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 půjčené prostředky zřízeným přísp. org.</w:t>
            </w:r>
          </w:p>
        </w:tc>
        <w:tc>
          <w:tcPr>
            <w:tcW w:w="1178" w:type="dxa"/>
            <w:vAlign w:val="center"/>
            <w:hideMark/>
          </w:tcPr>
          <w:p w14:paraId="66376995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37" w:type="dxa"/>
            <w:vAlign w:val="center"/>
            <w:hideMark/>
          </w:tcPr>
          <w:p w14:paraId="76DA6FBD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2066</w:t>
            </w:r>
          </w:p>
        </w:tc>
        <w:tc>
          <w:tcPr>
            <w:tcW w:w="1638" w:type="dxa"/>
            <w:vAlign w:val="center"/>
            <w:hideMark/>
          </w:tcPr>
          <w:p w14:paraId="34FD941B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1492020401206</w:t>
            </w:r>
          </w:p>
        </w:tc>
        <w:tc>
          <w:tcPr>
            <w:tcW w:w="1429" w:type="dxa"/>
            <w:vAlign w:val="center"/>
            <w:hideMark/>
          </w:tcPr>
          <w:p w14:paraId="7F279FC1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1 108 792,69</w:t>
            </w:r>
          </w:p>
        </w:tc>
      </w:tr>
      <w:tr w:rsidR="00651F26" w14:paraId="66A2A5D2" w14:textId="77777777" w:rsidTr="00310332">
        <w:trPr>
          <w:cantSplit/>
        </w:trPr>
        <w:tc>
          <w:tcPr>
            <w:tcW w:w="714" w:type="dxa"/>
            <w:vAlign w:val="center"/>
            <w:hideMark/>
          </w:tcPr>
          <w:p w14:paraId="68C3B4CA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3121</w:t>
            </w:r>
          </w:p>
        </w:tc>
        <w:tc>
          <w:tcPr>
            <w:tcW w:w="714" w:type="dxa"/>
            <w:vAlign w:val="center"/>
            <w:hideMark/>
          </w:tcPr>
          <w:p w14:paraId="36FBA0D2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6E55604B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Invest. transf. zřízeným příspěvkovým organizacím</w:t>
            </w:r>
          </w:p>
        </w:tc>
        <w:tc>
          <w:tcPr>
            <w:tcW w:w="1178" w:type="dxa"/>
            <w:vAlign w:val="center"/>
            <w:hideMark/>
          </w:tcPr>
          <w:p w14:paraId="5C5C0C70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149100106</w:t>
            </w:r>
          </w:p>
        </w:tc>
        <w:tc>
          <w:tcPr>
            <w:tcW w:w="637" w:type="dxa"/>
            <w:vAlign w:val="center"/>
            <w:hideMark/>
          </w:tcPr>
          <w:p w14:paraId="525613CE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2066</w:t>
            </w:r>
          </w:p>
        </w:tc>
        <w:tc>
          <w:tcPr>
            <w:tcW w:w="1638" w:type="dxa"/>
            <w:vAlign w:val="center"/>
            <w:hideMark/>
          </w:tcPr>
          <w:p w14:paraId="4B42ADFC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1492022403203</w:t>
            </w:r>
          </w:p>
        </w:tc>
        <w:tc>
          <w:tcPr>
            <w:tcW w:w="1429" w:type="dxa"/>
            <w:vAlign w:val="center"/>
            <w:hideMark/>
          </w:tcPr>
          <w:p w14:paraId="581988D1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-46 706,00</w:t>
            </w:r>
          </w:p>
        </w:tc>
      </w:tr>
      <w:tr w:rsidR="00651F26" w14:paraId="318F67F8" w14:textId="77777777" w:rsidTr="00310332">
        <w:trPr>
          <w:cantSplit/>
        </w:trPr>
        <w:tc>
          <w:tcPr>
            <w:tcW w:w="714" w:type="dxa"/>
            <w:vAlign w:val="center"/>
            <w:hideMark/>
          </w:tcPr>
          <w:p w14:paraId="08C058B6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3121</w:t>
            </w:r>
          </w:p>
        </w:tc>
        <w:tc>
          <w:tcPr>
            <w:tcW w:w="714" w:type="dxa"/>
            <w:vAlign w:val="center"/>
            <w:hideMark/>
          </w:tcPr>
          <w:p w14:paraId="5617F56A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6451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702EBF4B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Inv. půjčené prostředky zřízeným přísp. org.</w:t>
            </w:r>
          </w:p>
        </w:tc>
        <w:tc>
          <w:tcPr>
            <w:tcW w:w="1178" w:type="dxa"/>
            <w:vAlign w:val="center"/>
            <w:hideMark/>
          </w:tcPr>
          <w:p w14:paraId="4C6D8DA4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37" w:type="dxa"/>
            <w:vAlign w:val="center"/>
            <w:hideMark/>
          </w:tcPr>
          <w:p w14:paraId="21DFADEA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2066</w:t>
            </w:r>
          </w:p>
        </w:tc>
        <w:tc>
          <w:tcPr>
            <w:tcW w:w="1638" w:type="dxa"/>
            <w:vAlign w:val="center"/>
            <w:hideMark/>
          </w:tcPr>
          <w:p w14:paraId="1D1F9B9D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1492022403203</w:t>
            </w:r>
          </w:p>
        </w:tc>
        <w:tc>
          <w:tcPr>
            <w:tcW w:w="1429" w:type="dxa"/>
            <w:vAlign w:val="center"/>
            <w:hideMark/>
          </w:tcPr>
          <w:p w14:paraId="60A192F3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-420 354,00</w:t>
            </w:r>
          </w:p>
        </w:tc>
      </w:tr>
      <w:tr w:rsidR="00651F26" w14:paraId="22B3E58B" w14:textId="77777777" w:rsidTr="00310332">
        <w:trPr>
          <w:cantSplit/>
        </w:trPr>
        <w:tc>
          <w:tcPr>
            <w:tcW w:w="714" w:type="dxa"/>
            <w:vAlign w:val="center"/>
            <w:hideMark/>
          </w:tcPr>
          <w:p w14:paraId="659459F3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3121</w:t>
            </w:r>
          </w:p>
        </w:tc>
        <w:tc>
          <w:tcPr>
            <w:tcW w:w="714" w:type="dxa"/>
            <w:vAlign w:val="center"/>
            <w:hideMark/>
          </w:tcPr>
          <w:p w14:paraId="074BBCB6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7F934823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1178" w:type="dxa"/>
            <w:vAlign w:val="center"/>
            <w:hideMark/>
          </w:tcPr>
          <w:p w14:paraId="5043657E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149100106</w:t>
            </w:r>
          </w:p>
        </w:tc>
        <w:tc>
          <w:tcPr>
            <w:tcW w:w="637" w:type="dxa"/>
            <w:vAlign w:val="center"/>
            <w:hideMark/>
          </w:tcPr>
          <w:p w14:paraId="44997980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2066</w:t>
            </w:r>
          </w:p>
        </w:tc>
        <w:tc>
          <w:tcPr>
            <w:tcW w:w="1638" w:type="dxa"/>
            <w:vAlign w:val="center"/>
            <w:hideMark/>
          </w:tcPr>
          <w:p w14:paraId="4ED6FE76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1492022403203</w:t>
            </w:r>
          </w:p>
        </w:tc>
        <w:tc>
          <w:tcPr>
            <w:tcW w:w="1429" w:type="dxa"/>
            <w:vAlign w:val="center"/>
            <w:hideMark/>
          </w:tcPr>
          <w:p w14:paraId="28ECE257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46 706,00</w:t>
            </w:r>
          </w:p>
        </w:tc>
      </w:tr>
      <w:tr w:rsidR="00651F26" w14:paraId="2DF4FFB0" w14:textId="77777777" w:rsidTr="00310332">
        <w:trPr>
          <w:cantSplit/>
        </w:trPr>
        <w:tc>
          <w:tcPr>
            <w:tcW w:w="714" w:type="dxa"/>
            <w:vAlign w:val="center"/>
            <w:hideMark/>
          </w:tcPr>
          <w:p w14:paraId="6A79D957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3121</w:t>
            </w:r>
          </w:p>
        </w:tc>
        <w:tc>
          <w:tcPr>
            <w:tcW w:w="714" w:type="dxa"/>
            <w:vAlign w:val="center"/>
            <w:hideMark/>
          </w:tcPr>
          <w:p w14:paraId="5F93C242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5651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42904E25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 půjčené prostředky zřízeným přísp. org.</w:t>
            </w:r>
          </w:p>
        </w:tc>
        <w:tc>
          <w:tcPr>
            <w:tcW w:w="1178" w:type="dxa"/>
            <w:vAlign w:val="center"/>
            <w:hideMark/>
          </w:tcPr>
          <w:p w14:paraId="3512B80F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37" w:type="dxa"/>
            <w:vAlign w:val="center"/>
            <w:hideMark/>
          </w:tcPr>
          <w:p w14:paraId="2A2BF064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2066</w:t>
            </w:r>
          </w:p>
        </w:tc>
        <w:tc>
          <w:tcPr>
            <w:tcW w:w="1638" w:type="dxa"/>
            <w:vAlign w:val="center"/>
            <w:hideMark/>
          </w:tcPr>
          <w:p w14:paraId="72B1F71B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1492022403203</w:t>
            </w:r>
          </w:p>
        </w:tc>
        <w:tc>
          <w:tcPr>
            <w:tcW w:w="1429" w:type="dxa"/>
            <w:vAlign w:val="center"/>
            <w:hideMark/>
          </w:tcPr>
          <w:p w14:paraId="3061AB4A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420 354,00</w:t>
            </w:r>
          </w:p>
        </w:tc>
      </w:tr>
      <w:tr w:rsidR="00651F26" w14:paraId="1E35894B" w14:textId="77777777" w:rsidTr="00310332">
        <w:trPr>
          <w:cantSplit/>
        </w:trPr>
        <w:tc>
          <w:tcPr>
            <w:tcW w:w="714" w:type="dxa"/>
            <w:vAlign w:val="center"/>
            <w:hideMark/>
          </w:tcPr>
          <w:p w14:paraId="2B01D98E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vAlign w:val="center"/>
            <w:hideMark/>
          </w:tcPr>
          <w:p w14:paraId="0103F588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0FEF06D3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Invest. transf. zřízeným příspěvkovým organizacím</w:t>
            </w:r>
          </w:p>
        </w:tc>
        <w:tc>
          <w:tcPr>
            <w:tcW w:w="1178" w:type="dxa"/>
            <w:vAlign w:val="center"/>
            <w:hideMark/>
          </w:tcPr>
          <w:p w14:paraId="5FE58AC4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149100106</w:t>
            </w:r>
          </w:p>
        </w:tc>
        <w:tc>
          <w:tcPr>
            <w:tcW w:w="637" w:type="dxa"/>
            <w:vAlign w:val="center"/>
            <w:hideMark/>
          </w:tcPr>
          <w:p w14:paraId="04097CCD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2066</w:t>
            </w:r>
          </w:p>
        </w:tc>
        <w:tc>
          <w:tcPr>
            <w:tcW w:w="1638" w:type="dxa"/>
            <w:vAlign w:val="center"/>
            <w:hideMark/>
          </w:tcPr>
          <w:p w14:paraId="7B057C5E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1492024401232</w:t>
            </w:r>
          </w:p>
        </w:tc>
        <w:tc>
          <w:tcPr>
            <w:tcW w:w="1429" w:type="dxa"/>
            <w:vAlign w:val="center"/>
            <w:hideMark/>
          </w:tcPr>
          <w:p w14:paraId="1C810F52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-6 050,00</w:t>
            </w:r>
          </w:p>
        </w:tc>
      </w:tr>
      <w:tr w:rsidR="00651F26" w14:paraId="7B061255" w14:textId="77777777" w:rsidTr="00310332">
        <w:trPr>
          <w:cantSplit/>
        </w:trPr>
        <w:tc>
          <w:tcPr>
            <w:tcW w:w="714" w:type="dxa"/>
            <w:vAlign w:val="center"/>
            <w:hideMark/>
          </w:tcPr>
          <w:p w14:paraId="06E0C72F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vAlign w:val="center"/>
            <w:hideMark/>
          </w:tcPr>
          <w:p w14:paraId="78460DBE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6451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328A30A7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Inv. půjčené prostředky zřízeným přísp. org.</w:t>
            </w:r>
          </w:p>
        </w:tc>
        <w:tc>
          <w:tcPr>
            <w:tcW w:w="1178" w:type="dxa"/>
            <w:vAlign w:val="center"/>
            <w:hideMark/>
          </w:tcPr>
          <w:p w14:paraId="7A794F9B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37" w:type="dxa"/>
            <w:vAlign w:val="center"/>
            <w:hideMark/>
          </w:tcPr>
          <w:p w14:paraId="1AEFDE74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2066</w:t>
            </w:r>
          </w:p>
        </w:tc>
        <w:tc>
          <w:tcPr>
            <w:tcW w:w="1638" w:type="dxa"/>
            <w:vAlign w:val="center"/>
            <w:hideMark/>
          </w:tcPr>
          <w:p w14:paraId="7F35C667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1492024401232</w:t>
            </w:r>
          </w:p>
        </w:tc>
        <w:tc>
          <w:tcPr>
            <w:tcW w:w="1429" w:type="dxa"/>
            <w:vAlign w:val="center"/>
            <w:hideMark/>
          </w:tcPr>
          <w:p w14:paraId="4D095B72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-54 450,00</w:t>
            </w:r>
          </w:p>
        </w:tc>
      </w:tr>
      <w:tr w:rsidR="00651F26" w14:paraId="19A5E5A3" w14:textId="77777777" w:rsidTr="00310332">
        <w:trPr>
          <w:cantSplit/>
        </w:trPr>
        <w:tc>
          <w:tcPr>
            <w:tcW w:w="714" w:type="dxa"/>
            <w:vAlign w:val="center"/>
            <w:hideMark/>
          </w:tcPr>
          <w:p w14:paraId="32FA32A0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vAlign w:val="center"/>
            <w:hideMark/>
          </w:tcPr>
          <w:p w14:paraId="437505C2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7B6AB0F3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1178" w:type="dxa"/>
            <w:vAlign w:val="center"/>
            <w:hideMark/>
          </w:tcPr>
          <w:p w14:paraId="47135370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149100106</w:t>
            </w:r>
          </w:p>
        </w:tc>
        <w:tc>
          <w:tcPr>
            <w:tcW w:w="637" w:type="dxa"/>
            <w:vAlign w:val="center"/>
            <w:hideMark/>
          </w:tcPr>
          <w:p w14:paraId="4B74BE96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2066</w:t>
            </w:r>
          </w:p>
        </w:tc>
        <w:tc>
          <w:tcPr>
            <w:tcW w:w="1638" w:type="dxa"/>
            <w:vAlign w:val="center"/>
            <w:hideMark/>
          </w:tcPr>
          <w:p w14:paraId="58C06498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1492024401232</w:t>
            </w:r>
          </w:p>
        </w:tc>
        <w:tc>
          <w:tcPr>
            <w:tcW w:w="1429" w:type="dxa"/>
            <w:vAlign w:val="center"/>
            <w:hideMark/>
          </w:tcPr>
          <w:p w14:paraId="67E00ED5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6 050,00</w:t>
            </w:r>
          </w:p>
        </w:tc>
      </w:tr>
      <w:tr w:rsidR="00651F26" w14:paraId="7E4B7C57" w14:textId="77777777" w:rsidTr="00310332">
        <w:trPr>
          <w:cantSplit/>
        </w:trPr>
        <w:tc>
          <w:tcPr>
            <w:tcW w:w="714" w:type="dxa"/>
            <w:vAlign w:val="center"/>
            <w:hideMark/>
          </w:tcPr>
          <w:p w14:paraId="0C67530B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vAlign w:val="center"/>
            <w:hideMark/>
          </w:tcPr>
          <w:p w14:paraId="72E982A4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5651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0345CFE2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 půjčené prostředky zřízeným přísp. org.</w:t>
            </w:r>
          </w:p>
        </w:tc>
        <w:tc>
          <w:tcPr>
            <w:tcW w:w="1178" w:type="dxa"/>
            <w:vAlign w:val="center"/>
            <w:hideMark/>
          </w:tcPr>
          <w:p w14:paraId="2844BFC9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37" w:type="dxa"/>
            <w:vAlign w:val="center"/>
            <w:hideMark/>
          </w:tcPr>
          <w:p w14:paraId="707E3BB7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2066</w:t>
            </w:r>
          </w:p>
        </w:tc>
        <w:tc>
          <w:tcPr>
            <w:tcW w:w="1638" w:type="dxa"/>
            <w:vAlign w:val="center"/>
            <w:hideMark/>
          </w:tcPr>
          <w:p w14:paraId="35C5C714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1492024401232</w:t>
            </w:r>
          </w:p>
        </w:tc>
        <w:tc>
          <w:tcPr>
            <w:tcW w:w="1429" w:type="dxa"/>
            <w:vAlign w:val="center"/>
            <w:hideMark/>
          </w:tcPr>
          <w:p w14:paraId="7F731DCF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54 450,00</w:t>
            </w:r>
          </w:p>
        </w:tc>
      </w:tr>
    </w:tbl>
    <w:p w14:paraId="30EE1669" w14:textId="77777777" w:rsidR="00651F26" w:rsidRDefault="00651F26" w:rsidP="00310332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38DE76EA" w14:textId="77777777" w:rsidR="00651F26" w:rsidRDefault="00651F26" w:rsidP="00310332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Odpovědné místo 20 – Strukturální fondy EU žádá o úpravu rozpočtu, a to na straně výdajů:</w:t>
      </w:r>
    </w:p>
    <w:p w14:paraId="4984AE66" w14:textId="77777777" w:rsidR="00651F26" w:rsidRDefault="00651F26" w:rsidP="00651F26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přesun části investičních výdajů v celkové výši 170 093,46 Kč (z toho dotace na kofinancování UZ 149100106 ve výši 17 009,35 Kč a návratná finanční výpomoc UZ 107 ve výši 153 084,11 Kč) na neinvestiční výdaje u projektu "Pro kvalitnější a zajímavější výuku odborných předmětů na SZŠ" (IROP 2021 – 2027) realizátora Střední zdravotnické školy, Jindřichův Hradec, Klášterská 77/III dle Rozhodnutí o poskytnutí dotace č. Z170201000319 a projektové žádosti;</w:t>
      </w:r>
    </w:p>
    <w:p w14:paraId="02234C29" w14:textId="77777777" w:rsidR="00651F26" w:rsidRDefault="00651F26" w:rsidP="00651F26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přesun části investičních výdajů v celkové výši 1 575 000,00 Kč (z toho dotace na kofinancování UZ 149100106 ve výši 157 500,00 Kč a návratná finanční výpomoc UZ 107 ve výši 1 417 500,00 Kč) na neinvestiční výdaje u projektu "Zlepšení kvality výuky a modernizace vzdělávací infrastruktury SPŠ a VOŠ Písek" (IROP 2021 – 2027) realizátora Střední průmyslové školy a VOŠ, Písek, Karla Čapka 402 dle Rozhodnutí o poskytnutí dotace č. Z170201000508 a projektové žádosti;</w:t>
      </w:r>
    </w:p>
    <w:p w14:paraId="1F2D70DA" w14:textId="77777777" w:rsidR="00651F26" w:rsidRDefault="00651F26" w:rsidP="00651F26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přesun části investičních výdajů v celkové výši 900 000,00 Kč (z toho dotace na kofinancování UZ 149100106 ve výši 90 000,00 Kč a návratná finanční výpomoc UZ 107 ve výši 810 000,00 Kč) na neinvestiční výdaje u projektu "Modernizace učeben a kabinetů, svářecí škola, konektivita na SOŠ a SOU, Kaplice" (IROP 2021 – 2027) realizátora Střední odborné školy a Středního odborného učiliště, Kaplice, Pohorská 86 dle Rozhodnutí o poskytnutí dotace č. Z170201000307 a projektové žádosti;</w:t>
      </w:r>
    </w:p>
    <w:p w14:paraId="2D4F1844" w14:textId="77777777" w:rsidR="00651F26" w:rsidRDefault="00651F26" w:rsidP="00651F26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přesun části investičních výdajů v celkové výši 1 330 235,38 Kč (z toho dotace na kofinancování UZ 149100106 ve výši 133 023,54 Kč a návratná finanční výpomoc UZ 107 ve výši 1 197 211,84 Kč) na neinvestiční výdaje u projektu "Renovace odborné učebny chemie" (IROP 2021 – 2027) realizátora Gymnázia Vítězslava Nováka, Jindřichův Hradec, Husova 333 dle Rozhodnutí o poskytnutí dotace č. Z170201000761 a projektové žádosti;</w:t>
      </w:r>
    </w:p>
    <w:p w14:paraId="4E62B49B" w14:textId="77777777" w:rsidR="00651F26" w:rsidRDefault="00651F26" w:rsidP="00651F26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přesun části investičních výdajů v celkové výši 168 130,84 Kč (z toho dotace na kofinancování UZ 149100106 ve výši 16 813,08 Kč a návratná finanční výpomoc UZ 107 ve výši 151 317,76 Kč) na neinvestiční výdaje u projektu "Odborná učebna pro výuku předmětů Operační systémy, Počítačové sítě a praxe z oblasti hardwaru, včetně zázemí" (IROP 2021 – 2027) realizátora Střední odborné školy, Blatná, V Jezárkách 745 dle Rozhodnutí o poskytnutí dotace č. Z170201000427 a projektové žádosti;</w:t>
      </w:r>
    </w:p>
    <w:p w14:paraId="3BB77839" w14:textId="77777777" w:rsidR="00651F26" w:rsidRDefault="00651F26" w:rsidP="00651F26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přesun části investičních výdajů v celkové výši 3 750 000,00 Kč (z toho dotace na kofinancování UZ 149100106 ve výši 375 000,00 Kč a návratná finanční výpomoc UZ 107 ve výši 3 375 000,00 Kč) na neinvestiční výdaje u projektu "Modernizace odborných učeben Střední odborné školy zdravotnické a Středního odborného učiliště, Tavírna 342, Český Krumlov" (IROP 2021 – 2027) realizátora Střední odborné školy zdravotnické a Středního odborného učiliště, Český Krumlov, Tavírna 342 dle Rozhodnutí o poskytnutí dotace č. Z170201000530 a projektové žádosti;</w:t>
      </w:r>
    </w:p>
    <w:p w14:paraId="088BFB5A" w14:textId="77777777" w:rsidR="00651F26" w:rsidRDefault="00651F26" w:rsidP="00651F26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přesun části investičních výdajů v celkové výši 392 548,88 Kč (z toho dotace na kofinancování UZ 149100106 ve výši 39 254,89 Kč a návratná finanční výpomoc UZ 107 ve výši 353 293,99 Kč) na neinvestiční výdaje u projektu "Učebna pro recirkulační a aquaponický systém chovu ryb" (IROP 2021 – 2027) realizátora Střední rybářské školy a Vyšší odborné školy vodního hospodářství a ekologie, Vodňany, Zátiší 480 dle Rozhodnutí o poskytnutí dotace č. Z170201000406 a projektové žádosti;</w:t>
      </w:r>
    </w:p>
    <w:p w14:paraId="7D365A99" w14:textId="77777777" w:rsidR="00651F26" w:rsidRDefault="00651F26" w:rsidP="00651F26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přesun části investičních výdajů v celkové výši 819 905,05 Kč (z toho dotace na kofinancování UZ 149100106 ve výši 81 990,51 Kč a návratná finanční výpomoc UZ 107 ve výši 737 914,54 Kč) na neinvestiční výdaje u projektu "Venkovní učebna" (IROP 2021 – 2027) realizátora Střední odborné školy veterinární, mechanizační a zahradnické a Jazykové školy s právem státní jazykové zkoušky, České Budějovice, Rudolfovská 920 dle Rozhodnutí o poskytnutí dotace č. Z170201000318 a projektové žádosti;</w:t>
      </w:r>
    </w:p>
    <w:p w14:paraId="293E948C" w14:textId="77777777" w:rsidR="00651F26" w:rsidRDefault="00651F26" w:rsidP="00651F26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přesun části investičních výdajů v celkové výši 438 514,02 Kč (z toho dotace na kofinancování UZ 149100106 ve výši 43 851,40 Kč a návratná finanční výpomoc UZ 107 ve výši 394 662,62 Kč) na neinvestiční výdaje u projektu "Modernizace technologického vybavení pro odbornou výuku technických oborů" (IROP 2021 – 2027) realizátora Střední odborné školy a Středního odborného učiliště, Písek, Komenského 86 dle Rozhodnutí o poskytnutí dotace č. Z170201000404 a projektové žádosti;</w:t>
      </w:r>
    </w:p>
    <w:p w14:paraId="60D5872A" w14:textId="77777777" w:rsidR="00651F26" w:rsidRDefault="00651F26" w:rsidP="00651F26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přesun části investičních výdajů v celkové výši 1 611 103,02 Kč (z toho dotace na kofinancování UZ 149100106 ve výši 161 110,30 Kč a návratná finanční výpomoc UZ 107 ve výši 1 449 992,72 Kč) na neinvestiční výdaje u projektu "Gymnázium Český Krumlov – Modernizace školy" (IROP 2021 – 2027) realizátora Gymnázia, Český Krumlov, Chvalšinská 112 dle Rozhodnutí o poskytnutí dotace č. Z170201000321 a projektové žádosti;</w:t>
      </w:r>
    </w:p>
    <w:p w14:paraId="7AAF3AF5" w14:textId="77777777" w:rsidR="00651F26" w:rsidRDefault="00651F26" w:rsidP="00651F26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přesun části investičních výdajů v celkové výši 1 835 646,32 Kč (z toho dotace na kofinancování UZ 149100106 ve výši 183 564,63 Kč a návratná finanční výpomoc UZ 107 ve výši 1 652 081,69 Kč) na neinvestiční výdaje u projektu "Modernizace pracovišť odborného výcviku oboru truhlář – truhlářská a čalounická výroba a stravovací a ubytovací služby" (IROP 2021 – 2027) realizátora Střední odborné školy a Středního odborného učiliště, Milevsko, Čs. armády 777 dle Rozhodnutí o poskytnutí dotace č. Z170201000403 a projektové žádosti;</w:t>
      </w:r>
    </w:p>
    <w:p w14:paraId="2F75CE01" w14:textId="77777777" w:rsidR="00651F26" w:rsidRDefault="00651F26" w:rsidP="00651F26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přesun části investičních výdajů v celkové výši 1 231 991,88 Kč (z toho dotace na kofinancování UZ 149100106 ve výši 123 199,19 Kč a návratná finanční výpomoc UZ 107 ve výši 1 108 792,69 Kč) na neinvestiční výdaje u projektu "Bezbariérový přístup a nově zbudovaná počítačová učebna pavilonu F konzervatoře" (IROP 2021 – 2027) realizátora Konzervatoře, České Budějovice, Kanovnická 22 dle Rozhodnutí o poskytnutí dotace č. Z170201000393 a projektové žádosti;</w:t>
      </w:r>
    </w:p>
    <w:p w14:paraId="556CBFB9" w14:textId="77777777" w:rsidR="00651F26" w:rsidRDefault="00651F26" w:rsidP="00651F26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přesun části investičních výdajů v celkové výši 467 060,00 Kč (z toho dotace na kofinancování UZ 149100106 ve výši 46 706,00 Kč a návratná finanční výpomoc UZ 107 ve výši 420 354,00 Kč) na neinvestiční výdaje u projektu "Přístavba budovy Gymnázia Dačice" (IROP 2021 – 2027) realizátora Gymnázia, Dačice, Boženy Němcové 213 dle Rozhodnutí o poskytnutí dotace č. Z170201000316 a projektové žádosti;</w:t>
      </w:r>
    </w:p>
    <w:p w14:paraId="4804015C" w14:textId="77777777" w:rsidR="00651F26" w:rsidRDefault="00651F26" w:rsidP="00651F26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přesun části investičních výdajů v celkové výši 60 500,00 Kč (z toho dotace na kofinancování UZ 149100106 ve výši 6 050,00 Kč a návratná finanční výpomoc UZ 107 ve výši 54 450,00 Kč) na neinvestiční výdaje u projektu "Nová přístavba – nová příležitost pro modernizaci vzdělávání" (IROP 2021 – 2027) realizátora Střední školy obchodní, České Budějovice, Husova 9 dle Rozhodnutí o poskytnutí dotace č. Z170201000762 a projektové žádosti.</w:t>
      </w:r>
    </w:p>
    <w:p w14:paraId="5CB50880" w14:textId="77777777" w:rsidR="00651F26" w:rsidRDefault="00651F26" w:rsidP="00310332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28140DCA" w14:textId="77777777" w:rsidR="00651F26" w:rsidRDefault="00651F26" w:rsidP="00310332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972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5"/>
        <w:gridCol w:w="714"/>
        <w:gridCol w:w="1530"/>
        <w:gridCol w:w="2452"/>
        <w:gridCol w:w="748"/>
        <w:gridCol w:w="637"/>
        <w:gridCol w:w="1293"/>
        <w:gridCol w:w="1631"/>
      </w:tblGrid>
      <w:tr w:rsidR="00651F26" w14:paraId="6E3104FC" w14:textId="77777777" w:rsidTr="00310332">
        <w:trPr>
          <w:cantSplit/>
        </w:trPr>
        <w:tc>
          <w:tcPr>
            <w:tcW w:w="2958" w:type="dxa"/>
            <w:gridSpan w:val="3"/>
            <w:hideMark/>
          </w:tcPr>
          <w:p w14:paraId="2461B874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6761" w:type="dxa"/>
            <w:gridSpan w:val="5"/>
            <w:hideMark/>
          </w:tcPr>
          <w:p w14:paraId="53EE0B36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297/R</w:t>
            </w:r>
          </w:p>
        </w:tc>
      </w:tr>
      <w:tr w:rsidR="00651F26" w14:paraId="16FB1DDE" w14:textId="77777777" w:rsidTr="00310332">
        <w:trPr>
          <w:gridAfter w:val="1"/>
          <w:wAfter w:w="1631" w:type="dxa"/>
          <w:cantSplit/>
        </w:trPr>
        <w:tc>
          <w:tcPr>
            <w:tcW w:w="714" w:type="dxa"/>
            <w:vAlign w:val="center"/>
            <w:hideMark/>
          </w:tcPr>
          <w:p w14:paraId="699926BD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4696" w:type="dxa"/>
            <w:gridSpan w:val="3"/>
            <w:vAlign w:val="center"/>
            <w:hideMark/>
          </w:tcPr>
          <w:p w14:paraId="33700FC8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748" w:type="dxa"/>
            <w:vAlign w:val="center"/>
            <w:hideMark/>
          </w:tcPr>
          <w:p w14:paraId="6D1A2D71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37" w:type="dxa"/>
            <w:vAlign w:val="center"/>
            <w:hideMark/>
          </w:tcPr>
          <w:p w14:paraId="204E3453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293" w:type="dxa"/>
            <w:vAlign w:val="center"/>
            <w:hideMark/>
          </w:tcPr>
          <w:p w14:paraId="733A19C2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651F26" w14:paraId="09C3A3C2" w14:textId="77777777" w:rsidTr="00310332">
        <w:trPr>
          <w:gridAfter w:val="1"/>
          <w:wAfter w:w="1631" w:type="dxa"/>
          <w:cantSplit/>
        </w:trPr>
        <w:tc>
          <w:tcPr>
            <w:tcW w:w="714" w:type="dxa"/>
          </w:tcPr>
          <w:p w14:paraId="3AB580D3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hideMark/>
          </w:tcPr>
          <w:p w14:paraId="601BFAD0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4116</w:t>
            </w:r>
          </w:p>
        </w:tc>
        <w:tc>
          <w:tcPr>
            <w:tcW w:w="3982" w:type="dxa"/>
            <w:gridSpan w:val="2"/>
            <w:hideMark/>
          </w:tcPr>
          <w:p w14:paraId="2C71E770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neinvestiční přijaté transfery ze SR</w:t>
            </w:r>
          </w:p>
        </w:tc>
        <w:tc>
          <w:tcPr>
            <w:tcW w:w="748" w:type="dxa"/>
            <w:hideMark/>
          </w:tcPr>
          <w:p w14:paraId="28C8806A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13351</w:t>
            </w:r>
          </w:p>
        </w:tc>
        <w:tc>
          <w:tcPr>
            <w:tcW w:w="637" w:type="dxa"/>
            <w:hideMark/>
          </w:tcPr>
          <w:p w14:paraId="2EF33C59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3042</w:t>
            </w:r>
          </w:p>
        </w:tc>
        <w:tc>
          <w:tcPr>
            <w:tcW w:w="1293" w:type="dxa"/>
            <w:hideMark/>
          </w:tcPr>
          <w:p w14:paraId="445EF401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46 057,00</w:t>
            </w:r>
          </w:p>
        </w:tc>
      </w:tr>
      <w:tr w:rsidR="00651F26" w14:paraId="324AA422" w14:textId="77777777" w:rsidTr="00310332">
        <w:trPr>
          <w:gridAfter w:val="1"/>
          <w:wAfter w:w="1631" w:type="dxa"/>
          <w:cantSplit/>
        </w:trPr>
        <w:tc>
          <w:tcPr>
            <w:tcW w:w="714" w:type="dxa"/>
            <w:hideMark/>
          </w:tcPr>
          <w:p w14:paraId="316DF157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4350</w:t>
            </w:r>
          </w:p>
        </w:tc>
        <w:tc>
          <w:tcPr>
            <w:tcW w:w="714" w:type="dxa"/>
            <w:hideMark/>
          </w:tcPr>
          <w:p w14:paraId="61D0625B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5169</w:t>
            </w:r>
          </w:p>
        </w:tc>
        <w:tc>
          <w:tcPr>
            <w:tcW w:w="3982" w:type="dxa"/>
            <w:gridSpan w:val="2"/>
            <w:hideMark/>
          </w:tcPr>
          <w:p w14:paraId="125A2F67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Nákup ostatních služeb</w:t>
            </w:r>
          </w:p>
        </w:tc>
        <w:tc>
          <w:tcPr>
            <w:tcW w:w="748" w:type="dxa"/>
            <w:hideMark/>
          </w:tcPr>
          <w:p w14:paraId="28D93CF0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13351</w:t>
            </w:r>
          </w:p>
        </w:tc>
        <w:tc>
          <w:tcPr>
            <w:tcW w:w="637" w:type="dxa"/>
            <w:hideMark/>
          </w:tcPr>
          <w:p w14:paraId="310397B5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3052</w:t>
            </w:r>
          </w:p>
        </w:tc>
        <w:tc>
          <w:tcPr>
            <w:tcW w:w="1293" w:type="dxa"/>
            <w:hideMark/>
          </w:tcPr>
          <w:p w14:paraId="71DFD065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46 057,00</w:t>
            </w:r>
          </w:p>
        </w:tc>
      </w:tr>
    </w:tbl>
    <w:p w14:paraId="7487867D" w14:textId="77777777" w:rsidR="00651F26" w:rsidRDefault="00651F26" w:rsidP="00310332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0E3F56F5" w14:textId="77777777" w:rsidR="00651F26" w:rsidRDefault="00651F26" w:rsidP="00310332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Odbor sociálních věcí navrhuje rozpočtové opatření z důvodu navýšení příjmů a výdajů rozpočtu na základě obdržené neinvestiční dotace Ministerstva práce a sociálních věcí ČR, kdy důvodem bylo řešení mimořádné situace podle § 104 odst. 3 písm. c) zákona o sociálních službách u poskytovatele Domov pro seniory Vacov, a. s. Dotace byla poskytnuta ve výši 46 057,00 Kč na základě rozhodnutí č. j. MPSV</w:t>
      </w:r>
      <w:r>
        <w:rPr>
          <w:rFonts w:ascii="Arial" w:hAnsi="Arial" w:cs="Arial"/>
          <w:color w:val="000000"/>
          <w:sz w:val="20"/>
          <w:szCs w:val="20"/>
        </w:rPr>
        <w:noBreakHyphen/>
        <w:t>2023/170106</w:t>
      </w:r>
      <w:r>
        <w:rPr>
          <w:rFonts w:ascii="Arial" w:hAnsi="Arial" w:cs="Arial"/>
          <w:color w:val="000000"/>
          <w:sz w:val="20"/>
          <w:szCs w:val="20"/>
        </w:rPr>
        <w:noBreakHyphen/>
        <w:t xml:space="preserve">261/1 ze dne 27. 9. 2023. </w:t>
      </w: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2EF7BE0F" w14:textId="77777777" w:rsidR="00651F26" w:rsidRDefault="00651F26" w:rsidP="00310332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861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5"/>
        <w:gridCol w:w="714"/>
        <w:gridCol w:w="1531"/>
        <w:gridCol w:w="1838"/>
        <w:gridCol w:w="1020"/>
        <w:gridCol w:w="637"/>
        <w:gridCol w:w="859"/>
        <w:gridCol w:w="1296"/>
      </w:tblGrid>
      <w:tr w:rsidR="00651F26" w14:paraId="13DED87A" w14:textId="77777777" w:rsidTr="00310332">
        <w:trPr>
          <w:cantSplit/>
        </w:trPr>
        <w:tc>
          <w:tcPr>
            <w:tcW w:w="2958" w:type="dxa"/>
            <w:gridSpan w:val="3"/>
            <w:hideMark/>
          </w:tcPr>
          <w:p w14:paraId="7143231B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5649" w:type="dxa"/>
            <w:gridSpan w:val="5"/>
            <w:hideMark/>
          </w:tcPr>
          <w:p w14:paraId="37A6C4F6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298/R</w:t>
            </w:r>
          </w:p>
        </w:tc>
      </w:tr>
      <w:tr w:rsidR="00651F26" w14:paraId="11B93121" w14:textId="77777777" w:rsidTr="00310332">
        <w:trPr>
          <w:cantSplit/>
        </w:trPr>
        <w:tc>
          <w:tcPr>
            <w:tcW w:w="714" w:type="dxa"/>
            <w:vAlign w:val="center"/>
            <w:hideMark/>
          </w:tcPr>
          <w:p w14:paraId="67238241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4081" w:type="dxa"/>
            <w:gridSpan w:val="3"/>
            <w:vAlign w:val="center"/>
            <w:hideMark/>
          </w:tcPr>
          <w:p w14:paraId="5848F1D2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1020" w:type="dxa"/>
            <w:vAlign w:val="center"/>
            <w:hideMark/>
          </w:tcPr>
          <w:p w14:paraId="0171E8F3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37" w:type="dxa"/>
            <w:vAlign w:val="center"/>
            <w:hideMark/>
          </w:tcPr>
          <w:p w14:paraId="0A0255B9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859" w:type="dxa"/>
            <w:vAlign w:val="center"/>
            <w:hideMark/>
          </w:tcPr>
          <w:p w14:paraId="169F4A77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3" w:type="dxa"/>
            <w:vAlign w:val="center"/>
            <w:hideMark/>
          </w:tcPr>
          <w:p w14:paraId="77F8754E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651F26" w14:paraId="23D80288" w14:textId="77777777" w:rsidTr="00310332">
        <w:trPr>
          <w:cantSplit/>
        </w:trPr>
        <w:tc>
          <w:tcPr>
            <w:tcW w:w="714" w:type="dxa"/>
            <w:vAlign w:val="center"/>
          </w:tcPr>
          <w:p w14:paraId="089E7D8F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  <w:hideMark/>
          </w:tcPr>
          <w:p w14:paraId="43437DC3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4116</w:t>
            </w:r>
          </w:p>
        </w:tc>
        <w:tc>
          <w:tcPr>
            <w:tcW w:w="3367" w:type="dxa"/>
            <w:gridSpan w:val="2"/>
            <w:vAlign w:val="center"/>
            <w:hideMark/>
          </w:tcPr>
          <w:p w14:paraId="0F3C7F21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neinvestiční přijaté transfery ze SR</w:t>
            </w:r>
          </w:p>
        </w:tc>
        <w:tc>
          <w:tcPr>
            <w:tcW w:w="1020" w:type="dxa"/>
            <w:vAlign w:val="center"/>
            <w:hideMark/>
          </w:tcPr>
          <w:p w14:paraId="1EE5CDF0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13023</w:t>
            </w:r>
          </w:p>
        </w:tc>
        <w:tc>
          <w:tcPr>
            <w:tcW w:w="637" w:type="dxa"/>
            <w:vAlign w:val="center"/>
            <w:hideMark/>
          </w:tcPr>
          <w:p w14:paraId="711A2575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3042</w:t>
            </w:r>
          </w:p>
        </w:tc>
        <w:tc>
          <w:tcPr>
            <w:tcW w:w="859" w:type="dxa"/>
            <w:vAlign w:val="center"/>
          </w:tcPr>
          <w:p w14:paraId="131BFF54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14:paraId="341EFCE1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458 372,79</w:t>
            </w:r>
          </w:p>
        </w:tc>
      </w:tr>
      <w:tr w:rsidR="00651F26" w14:paraId="31FF08DB" w14:textId="77777777" w:rsidTr="00310332">
        <w:trPr>
          <w:cantSplit/>
        </w:trPr>
        <w:tc>
          <w:tcPr>
            <w:tcW w:w="714" w:type="dxa"/>
            <w:vAlign w:val="center"/>
            <w:hideMark/>
          </w:tcPr>
          <w:p w14:paraId="30E5D720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4350</w:t>
            </w:r>
          </w:p>
        </w:tc>
        <w:tc>
          <w:tcPr>
            <w:tcW w:w="714" w:type="dxa"/>
            <w:vAlign w:val="center"/>
            <w:hideMark/>
          </w:tcPr>
          <w:p w14:paraId="7C7AB78B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5336</w:t>
            </w:r>
          </w:p>
        </w:tc>
        <w:tc>
          <w:tcPr>
            <w:tcW w:w="3367" w:type="dxa"/>
            <w:gridSpan w:val="2"/>
            <w:vAlign w:val="center"/>
            <w:hideMark/>
          </w:tcPr>
          <w:p w14:paraId="0AE0564C" w14:textId="77777777" w:rsidR="00651F26" w:rsidRDefault="00651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 transfery zříz. přísp. organizacím</w:t>
            </w:r>
          </w:p>
        </w:tc>
        <w:tc>
          <w:tcPr>
            <w:tcW w:w="1020" w:type="dxa"/>
            <w:vAlign w:val="center"/>
            <w:hideMark/>
          </w:tcPr>
          <w:p w14:paraId="5B5B4C64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13023</w:t>
            </w:r>
          </w:p>
        </w:tc>
        <w:tc>
          <w:tcPr>
            <w:tcW w:w="637" w:type="dxa"/>
            <w:vAlign w:val="center"/>
            <w:hideMark/>
          </w:tcPr>
          <w:p w14:paraId="588E8DAA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3052</w:t>
            </w:r>
          </w:p>
        </w:tc>
        <w:tc>
          <w:tcPr>
            <w:tcW w:w="859" w:type="dxa"/>
            <w:vAlign w:val="center"/>
            <w:hideMark/>
          </w:tcPr>
          <w:p w14:paraId="6FDD9DD4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401602</w:t>
            </w:r>
          </w:p>
        </w:tc>
        <w:tc>
          <w:tcPr>
            <w:tcW w:w="1293" w:type="dxa"/>
            <w:vAlign w:val="center"/>
            <w:hideMark/>
          </w:tcPr>
          <w:p w14:paraId="23FCBD83" w14:textId="77777777" w:rsidR="00651F26" w:rsidRDefault="00651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458 372,79</w:t>
            </w:r>
          </w:p>
        </w:tc>
      </w:tr>
    </w:tbl>
    <w:p w14:paraId="2003913A" w14:textId="77777777" w:rsidR="00651F26" w:rsidRDefault="00651F26" w:rsidP="00310332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43E7257A" w14:textId="77777777" w:rsidR="00651F26" w:rsidRDefault="00651F26" w:rsidP="00310332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sociálních věcí navrhuje rozpočtové opatření, kterým dojde k navýšení příjmů a výdajů rozpočtu. Jedná se o příspěvek na provoz dětské skupiny podle zákona č. 247/2014 Sb. a dle avíza MPSV č. j. MPSV-2023/201778-261 ze dne 21. 9. 2023. </w:t>
      </w: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15959722" w14:textId="77777777" w:rsidR="00651F26" w:rsidRDefault="00651F26" w:rsidP="00DB0D47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26D3B6B7" w14:textId="77777777" w:rsidR="00651F26" w:rsidRDefault="00651F26" w:rsidP="00DB0D47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23154946" w14:textId="77777777" w:rsidR="00651F26" w:rsidRDefault="00651F26" w:rsidP="00DB0D47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02A8BE27" w14:textId="77777777" w:rsidR="00651F26" w:rsidRDefault="00651F26" w:rsidP="00DB0D47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1E9388BB" w14:textId="77777777" w:rsidR="00651F26" w:rsidRDefault="00651F26" w:rsidP="00DB0D47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1CF12802" w14:textId="77777777" w:rsidR="00651F26" w:rsidRDefault="00651F26" w:rsidP="00DB0D47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6A989670" w14:textId="77777777" w:rsidR="00651F26" w:rsidRDefault="00651F26" w:rsidP="00DB0D47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7AD02BFD" w14:textId="77777777" w:rsidR="00651F26" w:rsidRDefault="00651F26" w:rsidP="00C33E09">
      <w:pPr>
        <w:pStyle w:val="KUJKnormal"/>
      </w:pPr>
    </w:p>
    <w:p w14:paraId="1F3478EE" w14:textId="77777777" w:rsidR="00651F26" w:rsidRDefault="00651F26" w:rsidP="00BE5337">
      <w:pPr>
        <w:pStyle w:val="KUJKnormal"/>
      </w:pPr>
    </w:p>
    <w:p w14:paraId="3B100B38" w14:textId="77777777" w:rsidR="00651F26" w:rsidRDefault="00651F26" w:rsidP="00C33E09">
      <w:pPr>
        <w:pStyle w:val="KUJKnormal"/>
      </w:pPr>
      <w:r>
        <w:t xml:space="preserve">Finanční nároky a krytí: </w:t>
      </w:r>
      <w:r>
        <w:rPr>
          <w:rFonts w:cs="Arial"/>
          <w:szCs w:val="20"/>
        </w:rPr>
        <w:t>materiál je odsouhlasen centrálním správcem rozpočtu kraje.</w:t>
      </w:r>
    </w:p>
    <w:p w14:paraId="718B2521" w14:textId="77777777" w:rsidR="00651F26" w:rsidRDefault="00651F26" w:rsidP="00BE5337">
      <w:pPr>
        <w:pStyle w:val="KUJKnormal"/>
      </w:pPr>
    </w:p>
    <w:p w14:paraId="021C4F44" w14:textId="77777777" w:rsidR="00651F26" w:rsidRDefault="00651F26" w:rsidP="00BE5337">
      <w:pPr>
        <w:pStyle w:val="KUJKnormal"/>
      </w:pPr>
    </w:p>
    <w:p w14:paraId="131982F4" w14:textId="77777777" w:rsidR="00651F26" w:rsidRDefault="00651F26" w:rsidP="00BE5337">
      <w:pPr>
        <w:pStyle w:val="KUJKnormal"/>
      </w:pPr>
    </w:p>
    <w:p w14:paraId="54C1744D" w14:textId="77777777" w:rsidR="00651F26" w:rsidRDefault="00651F26" w:rsidP="00C33E09">
      <w:pPr>
        <w:pStyle w:val="KUJKnormal"/>
        <w:ind w:right="-2"/>
        <w:rPr>
          <w:rFonts w:cs="Arial"/>
          <w:szCs w:val="20"/>
        </w:rPr>
      </w:pPr>
      <w:r>
        <w:t xml:space="preserve">Vyjádření správce rozpočtu: </w:t>
      </w:r>
      <w:r>
        <w:rPr>
          <w:rFonts w:cs="Arial"/>
          <w:szCs w:val="20"/>
        </w:rPr>
        <w:t>všechna rozpočtová opatření byla odsouhlasena správcem rozpočtu příslušného ORJ.</w:t>
      </w:r>
    </w:p>
    <w:p w14:paraId="1C979E84" w14:textId="77777777" w:rsidR="00651F26" w:rsidRDefault="00651F26" w:rsidP="00BE5337">
      <w:pPr>
        <w:pStyle w:val="KUJKnormal"/>
      </w:pPr>
    </w:p>
    <w:p w14:paraId="7FA9010C" w14:textId="77777777" w:rsidR="00651F26" w:rsidRDefault="00651F26" w:rsidP="00BE5337">
      <w:pPr>
        <w:pStyle w:val="KUJKnormal"/>
      </w:pPr>
    </w:p>
    <w:p w14:paraId="119A140F" w14:textId="77777777" w:rsidR="00651F26" w:rsidRDefault="00651F26" w:rsidP="00BE5337">
      <w:pPr>
        <w:pStyle w:val="KUJKnormal"/>
      </w:pPr>
    </w:p>
    <w:p w14:paraId="5F005019" w14:textId="77777777" w:rsidR="00651F26" w:rsidRDefault="00651F26" w:rsidP="00BE5337">
      <w:pPr>
        <w:pStyle w:val="KUJKnormal"/>
      </w:pPr>
      <w:r>
        <w:t xml:space="preserve">Návrh projednán (stanoviska): </w:t>
      </w:r>
      <w:r>
        <w:rPr>
          <w:rFonts w:cs="Arial"/>
          <w:szCs w:val="20"/>
        </w:rPr>
        <w:t>nebyla vyžádána.</w:t>
      </w:r>
    </w:p>
    <w:p w14:paraId="2A0DC851" w14:textId="77777777" w:rsidR="00651F26" w:rsidRDefault="00651F26" w:rsidP="00BE5337">
      <w:pPr>
        <w:pStyle w:val="KUJKnormal"/>
      </w:pPr>
    </w:p>
    <w:p w14:paraId="6DCAA137" w14:textId="77777777" w:rsidR="00651F26" w:rsidRDefault="00651F26" w:rsidP="00BE5337">
      <w:pPr>
        <w:pStyle w:val="KUJKnormal"/>
      </w:pPr>
    </w:p>
    <w:p w14:paraId="1197BA5D" w14:textId="77777777" w:rsidR="00651F26" w:rsidRPr="007939A8" w:rsidRDefault="00651F26" w:rsidP="00BE5337">
      <w:pPr>
        <w:pStyle w:val="KUJKtucny"/>
      </w:pPr>
      <w:r w:rsidRPr="007939A8">
        <w:t>PŘÍLOHY:</w:t>
      </w:r>
      <w:r>
        <w:t xml:space="preserve"> </w:t>
      </w:r>
      <w:r w:rsidRPr="00C33E09">
        <w:rPr>
          <w:b w:val="0"/>
        </w:rPr>
        <w:t>bez příloh</w:t>
      </w:r>
    </w:p>
    <w:p w14:paraId="04D52D2C" w14:textId="77777777" w:rsidR="00651F26" w:rsidRDefault="00651F26" w:rsidP="00BE5337">
      <w:pPr>
        <w:pStyle w:val="KUJKnormal"/>
      </w:pPr>
    </w:p>
    <w:p w14:paraId="0132AAFC" w14:textId="77777777" w:rsidR="00651F26" w:rsidRDefault="00651F26" w:rsidP="00BE5337">
      <w:pPr>
        <w:pStyle w:val="KUJKnormal"/>
      </w:pPr>
    </w:p>
    <w:p w14:paraId="0FD6294A" w14:textId="77777777" w:rsidR="00651F26" w:rsidRPr="007C1EE7" w:rsidRDefault="00651F26" w:rsidP="00BE5337">
      <w:pPr>
        <w:pStyle w:val="KUJKtucny"/>
      </w:pPr>
      <w:r w:rsidRPr="007C1EE7">
        <w:t>Zodpovídá:</w:t>
      </w:r>
      <w:r>
        <w:t xml:space="preserve"> </w:t>
      </w:r>
      <w:r w:rsidRPr="00C33E09">
        <w:rPr>
          <w:rFonts w:cs="Arial"/>
          <w:b w:val="0"/>
          <w:bCs/>
          <w:szCs w:val="20"/>
        </w:rPr>
        <w:t>vedoucí OEKO – Ing. Ladislav Staněk</w:t>
      </w:r>
    </w:p>
    <w:p w14:paraId="25FAC803" w14:textId="77777777" w:rsidR="00651F26" w:rsidRDefault="00651F26" w:rsidP="00BE5337">
      <w:pPr>
        <w:pStyle w:val="KUJKnormal"/>
      </w:pPr>
    </w:p>
    <w:p w14:paraId="20D7EF0D" w14:textId="77777777" w:rsidR="00651F26" w:rsidRDefault="00651F26" w:rsidP="00BE5337">
      <w:pPr>
        <w:pStyle w:val="KUJKnormal"/>
      </w:pPr>
      <w:r>
        <w:t>Termín kontroly: 16. 11. 2023</w:t>
      </w:r>
    </w:p>
    <w:p w14:paraId="16FA7A4A" w14:textId="77777777" w:rsidR="00651F26" w:rsidRDefault="00651F26" w:rsidP="00BE5337">
      <w:pPr>
        <w:pStyle w:val="KUJKnormal"/>
      </w:pPr>
      <w:r>
        <w:t>Termín splnění: 16. 11. 2023</w:t>
      </w:r>
    </w:p>
    <w:p w14:paraId="22321953" w14:textId="77777777" w:rsidR="00651F26" w:rsidRDefault="00651F26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95695" w14:textId="77777777" w:rsidR="00651F26" w:rsidRDefault="00651F26" w:rsidP="00651F26">
    <w:r>
      <w:rPr>
        <w:noProof/>
      </w:rPr>
      <w:pict w14:anchorId="1FB03C6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162C8737" w14:textId="77777777" w:rsidR="00651F26" w:rsidRPr="005F485E" w:rsidRDefault="00651F26" w:rsidP="00651F26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454C0419" w14:textId="77777777" w:rsidR="00651F26" w:rsidRPr="005F485E" w:rsidRDefault="00651F26" w:rsidP="00651F26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47099E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6EBB8691" w14:textId="77777777" w:rsidR="00651F26" w:rsidRDefault="00651F26" w:rsidP="00651F26">
    <w:r>
      <w:pict w14:anchorId="570C83E3">
        <v:rect id="_x0000_i1026" style="width:481.9pt;height:2pt" o:hralign="center" o:hrstd="t" o:hrnoshade="t" o:hr="t" fillcolor="black" stroked="f"/>
      </w:pict>
    </w:r>
  </w:p>
  <w:p w14:paraId="1C608D91" w14:textId="77777777" w:rsidR="00651F26" w:rsidRPr="00651F26" w:rsidRDefault="00651F26" w:rsidP="00651F2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9A42AE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1292B2B"/>
    <w:multiLevelType w:val="hybridMultilevel"/>
    <w:tmpl w:val="FE0E128E"/>
    <w:styleLink w:val="KUJKviceurovnovy16"/>
    <w:lvl w:ilvl="0" w:tplc="1732597A">
      <w:start w:val="2"/>
      <w:numFmt w:val="bullet"/>
      <w:pStyle w:val="Seznamsodrkami2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185681E"/>
    <w:multiLevelType w:val="hybridMultilevel"/>
    <w:tmpl w:val="12FEFCD2"/>
    <w:lvl w:ilvl="0" w:tplc="D4242A46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 w15:restartNumberingAfterBreak="0">
    <w:nsid w:val="031621A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0925B5F"/>
    <w:multiLevelType w:val="hybridMultilevel"/>
    <w:tmpl w:val="0BE248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F4B33"/>
    <w:multiLevelType w:val="hybridMultilevel"/>
    <w:tmpl w:val="58B82142"/>
    <w:lvl w:ilvl="0" w:tplc="D4242A46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7" w15:restartNumberingAfterBreak="0">
    <w:nsid w:val="18827B7D"/>
    <w:multiLevelType w:val="hybridMultilevel"/>
    <w:tmpl w:val="92BE1A6A"/>
    <w:lvl w:ilvl="0" w:tplc="3200A3E2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8" w15:restartNumberingAfterBreak="0">
    <w:nsid w:val="1A59748B"/>
    <w:multiLevelType w:val="hybridMultilevel"/>
    <w:tmpl w:val="FB18858E"/>
    <w:lvl w:ilvl="0" w:tplc="D4242A46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9" w15:restartNumberingAfterBreak="0">
    <w:nsid w:val="1B460BDA"/>
    <w:multiLevelType w:val="hybridMultilevel"/>
    <w:tmpl w:val="C97E74F4"/>
    <w:lvl w:ilvl="0" w:tplc="D4242A46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0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513CC"/>
    <w:multiLevelType w:val="hybridMultilevel"/>
    <w:tmpl w:val="3E40A3F2"/>
    <w:lvl w:ilvl="0" w:tplc="D4242A46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3" w15:restartNumberingAfterBreak="0">
    <w:nsid w:val="2BCB532D"/>
    <w:multiLevelType w:val="hybridMultilevel"/>
    <w:tmpl w:val="6900B394"/>
    <w:lvl w:ilvl="0" w:tplc="FFECCB10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4" w15:restartNumberingAfterBreak="0">
    <w:nsid w:val="318C7393"/>
    <w:multiLevelType w:val="hybridMultilevel"/>
    <w:tmpl w:val="6810BF82"/>
    <w:lvl w:ilvl="0" w:tplc="D4242A46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5" w15:restartNumberingAfterBreak="0">
    <w:nsid w:val="34E75109"/>
    <w:multiLevelType w:val="hybridMultilevel"/>
    <w:tmpl w:val="BEA68E26"/>
    <w:lvl w:ilvl="0" w:tplc="75024C4E">
      <w:start w:val="1"/>
      <w:numFmt w:val="decimal"/>
      <w:lvlText w:val="%1)"/>
      <w:lvlJc w:val="left"/>
      <w:pPr>
        <w:ind w:left="400" w:hanging="360"/>
      </w:pPr>
    </w:lvl>
    <w:lvl w:ilvl="1" w:tplc="04050019">
      <w:start w:val="1"/>
      <w:numFmt w:val="lowerLetter"/>
      <w:lvlText w:val="%2."/>
      <w:lvlJc w:val="left"/>
      <w:pPr>
        <w:ind w:left="1120" w:hanging="360"/>
      </w:pPr>
    </w:lvl>
    <w:lvl w:ilvl="2" w:tplc="0405001B">
      <w:start w:val="1"/>
      <w:numFmt w:val="lowerRoman"/>
      <w:lvlText w:val="%3."/>
      <w:lvlJc w:val="right"/>
      <w:pPr>
        <w:ind w:left="1840" w:hanging="180"/>
      </w:pPr>
    </w:lvl>
    <w:lvl w:ilvl="3" w:tplc="0405000F">
      <w:start w:val="1"/>
      <w:numFmt w:val="decimal"/>
      <w:lvlText w:val="%4."/>
      <w:lvlJc w:val="left"/>
      <w:pPr>
        <w:ind w:left="2560" w:hanging="360"/>
      </w:pPr>
    </w:lvl>
    <w:lvl w:ilvl="4" w:tplc="04050019">
      <w:start w:val="1"/>
      <w:numFmt w:val="lowerLetter"/>
      <w:lvlText w:val="%5."/>
      <w:lvlJc w:val="left"/>
      <w:pPr>
        <w:ind w:left="3280" w:hanging="360"/>
      </w:pPr>
    </w:lvl>
    <w:lvl w:ilvl="5" w:tplc="0405001B">
      <w:start w:val="1"/>
      <w:numFmt w:val="lowerRoman"/>
      <w:lvlText w:val="%6."/>
      <w:lvlJc w:val="right"/>
      <w:pPr>
        <w:ind w:left="4000" w:hanging="180"/>
      </w:pPr>
    </w:lvl>
    <w:lvl w:ilvl="6" w:tplc="0405000F">
      <w:start w:val="1"/>
      <w:numFmt w:val="decimal"/>
      <w:lvlText w:val="%7."/>
      <w:lvlJc w:val="left"/>
      <w:pPr>
        <w:ind w:left="4720" w:hanging="360"/>
      </w:pPr>
    </w:lvl>
    <w:lvl w:ilvl="7" w:tplc="04050019">
      <w:start w:val="1"/>
      <w:numFmt w:val="lowerLetter"/>
      <w:lvlText w:val="%8."/>
      <w:lvlJc w:val="left"/>
      <w:pPr>
        <w:ind w:left="5440" w:hanging="360"/>
      </w:pPr>
    </w:lvl>
    <w:lvl w:ilvl="8" w:tplc="0405001B">
      <w:start w:val="1"/>
      <w:numFmt w:val="lowerRoman"/>
      <w:lvlText w:val="%9."/>
      <w:lvlJc w:val="right"/>
      <w:pPr>
        <w:ind w:left="6160" w:hanging="180"/>
      </w:pPr>
    </w:lvl>
  </w:abstractNum>
  <w:abstractNum w:abstractNumId="16" w15:restartNumberingAfterBreak="0">
    <w:nsid w:val="35037463"/>
    <w:multiLevelType w:val="hybridMultilevel"/>
    <w:tmpl w:val="A1C8E32C"/>
    <w:lvl w:ilvl="0" w:tplc="FFECCB10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7" w15:restartNumberingAfterBreak="0">
    <w:nsid w:val="38EA2FD1"/>
    <w:multiLevelType w:val="hybridMultilevel"/>
    <w:tmpl w:val="07EC31B0"/>
    <w:lvl w:ilvl="0" w:tplc="012443BC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8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781A98"/>
    <w:multiLevelType w:val="hybridMultilevel"/>
    <w:tmpl w:val="164CCDD8"/>
    <w:lvl w:ilvl="0" w:tplc="0405000F">
      <w:start w:val="1"/>
      <w:numFmt w:val="decimal"/>
      <w:lvlText w:val="%1."/>
      <w:lvlJc w:val="left"/>
      <w:pPr>
        <w:ind w:left="400" w:hanging="360"/>
      </w:pPr>
    </w:lvl>
    <w:lvl w:ilvl="1" w:tplc="FFFFFFFF">
      <w:start w:val="1"/>
      <w:numFmt w:val="lowerLetter"/>
      <w:lvlText w:val="%2."/>
      <w:lvlJc w:val="left"/>
      <w:pPr>
        <w:ind w:left="1120" w:hanging="360"/>
      </w:pPr>
    </w:lvl>
    <w:lvl w:ilvl="2" w:tplc="FFFFFFFF">
      <w:start w:val="1"/>
      <w:numFmt w:val="lowerRoman"/>
      <w:lvlText w:val="%3."/>
      <w:lvlJc w:val="right"/>
      <w:pPr>
        <w:ind w:left="1840" w:hanging="180"/>
      </w:pPr>
    </w:lvl>
    <w:lvl w:ilvl="3" w:tplc="FFFFFFFF">
      <w:start w:val="1"/>
      <w:numFmt w:val="decimal"/>
      <w:lvlText w:val="%4."/>
      <w:lvlJc w:val="left"/>
      <w:pPr>
        <w:ind w:left="2560" w:hanging="360"/>
      </w:pPr>
    </w:lvl>
    <w:lvl w:ilvl="4" w:tplc="FFFFFFFF">
      <w:start w:val="1"/>
      <w:numFmt w:val="lowerLetter"/>
      <w:lvlText w:val="%5."/>
      <w:lvlJc w:val="left"/>
      <w:pPr>
        <w:ind w:left="3280" w:hanging="360"/>
      </w:pPr>
    </w:lvl>
    <w:lvl w:ilvl="5" w:tplc="FFFFFFFF">
      <w:start w:val="1"/>
      <w:numFmt w:val="lowerRoman"/>
      <w:lvlText w:val="%6."/>
      <w:lvlJc w:val="right"/>
      <w:pPr>
        <w:ind w:left="4000" w:hanging="180"/>
      </w:pPr>
    </w:lvl>
    <w:lvl w:ilvl="6" w:tplc="FFFFFFFF">
      <w:start w:val="1"/>
      <w:numFmt w:val="decimal"/>
      <w:lvlText w:val="%7."/>
      <w:lvlJc w:val="left"/>
      <w:pPr>
        <w:ind w:left="4720" w:hanging="360"/>
      </w:pPr>
    </w:lvl>
    <w:lvl w:ilvl="7" w:tplc="FFFFFFFF">
      <w:start w:val="1"/>
      <w:numFmt w:val="lowerLetter"/>
      <w:lvlText w:val="%8."/>
      <w:lvlJc w:val="left"/>
      <w:pPr>
        <w:ind w:left="5440" w:hanging="360"/>
      </w:pPr>
    </w:lvl>
    <w:lvl w:ilvl="8" w:tplc="FFFFFFFF">
      <w:start w:val="1"/>
      <w:numFmt w:val="lowerRoman"/>
      <w:lvlText w:val="%9."/>
      <w:lvlJc w:val="right"/>
      <w:pPr>
        <w:ind w:left="6160" w:hanging="180"/>
      </w:pPr>
    </w:lvl>
  </w:abstractNum>
  <w:abstractNum w:abstractNumId="22" w15:restartNumberingAfterBreak="0">
    <w:nsid w:val="494C2A6B"/>
    <w:multiLevelType w:val="hybridMultilevel"/>
    <w:tmpl w:val="E3B89E08"/>
    <w:lvl w:ilvl="0" w:tplc="FFECCB10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3" w15:restartNumberingAfterBreak="0">
    <w:nsid w:val="4D021100"/>
    <w:multiLevelType w:val="hybridMultilevel"/>
    <w:tmpl w:val="BE9E4F2E"/>
    <w:lvl w:ilvl="0" w:tplc="75024C4E">
      <w:start w:val="1"/>
      <w:numFmt w:val="decimal"/>
      <w:lvlText w:val="%1)"/>
      <w:lvlJc w:val="left"/>
      <w:pPr>
        <w:ind w:left="400" w:hanging="360"/>
      </w:pPr>
    </w:lvl>
    <w:lvl w:ilvl="1" w:tplc="04050019">
      <w:start w:val="1"/>
      <w:numFmt w:val="lowerLetter"/>
      <w:lvlText w:val="%2."/>
      <w:lvlJc w:val="left"/>
      <w:pPr>
        <w:ind w:left="1120" w:hanging="360"/>
      </w:pPr>
    </w:lvl>
    <w:lvl w:ilvl="2" w:tplc="0405001B">
      <w:start w:val="1"/>
      <w:numFmt w:val="lowerRoman"/>
      <w:lvlText w:val="%3."/>
      <w:lvlJc w:val="right"/>
      <w:pPr>
        <w:ind w:left="1840" w:hanging="180"/>
      </w:pPr>
    </w:lvl>
    <w:lvl w:ilvl="3" w:tplc="0405000F">
      <w:start w:val="1"/>
      <w:numFmt w:val="decimal"/>
      <w:lvlText w:val="%4."/>
      <w:lvlJc w:val="left"/>
      <w:pPr>
        <w:ind w:left="2560" w:hanging="360"/>
      </w:pPr>
    </w:lvl>
    <w:lvl w:ilvl="4" w:tplc="04050019">
      <w:start w:val="1"/>
      <w:numFmt w:val="lowerLetter"/>
      <w:lvlText w:val="%5."/>
      <w:lvlJc w:val="left"/>
      <w:pPr>
        <w:ind w:left="3280" w:hanging="360"/>
      </w:pPr>
    </w:lvl>
    <w:lvl w:ilvl="5" w:tplc="0405001B">
      <w:start w:val="1"/>
      <w:numFmt w:val="lowerRoman"/>
      <w:lvlText w:val="%6."/>
      <w:lvlJc w:val="right"/>
      <w:pPr>
        <w:ind w:left="4000" w:hanging="180"/>
      </w:pPr>
    </w:lvl>
    <w:lvl w:ilvl="6" w:tplc="0405000F">
      <w:start w:val="1"/>
      <w:numFmt w:val="decimal"/>
      <w:lvlText w:val="%7."/>
      <w:lvlJc w:val="left"/>
      <w:pPr>
        <w:ind w:left="4720" w:hanging="360"/>
      </w:pPr>
    </w:lvl>
    <w:lvl w:ilvl="7" w:tplc="04050019">
      <w:start w:val="1"/>
      <w:numFmt w:val="lowerLetter"/>
      <w:lvlText w:val="%8."/>
      <w:lvlJc w:val="left"/>
      <w:pPr>
        <w:ind w:left="5440" w:hanging="360"/>
      </w:pPr>
    </w:lvl>
    <w:lvl w:ilvl="8" w:tplc="0405001B">
      <w:start w:val="1"/>
      <w:numFmt w:val="lowerRoman"/>
      <w:lvlText w:val="%9."/>
      <w:lvlJc w:val="right"/>
      <w:pPr>
        <w:ind w:left="6160" w:hanging="180"/>
      </w:pPr>
    </w:lvl>
  </w:abstractNum>
  <w:abstractNum w:abstractNumId="24" w15:restartNumberingAfterBreak="0">
    <w:nsid w:val="54602A0C"/>
    <w:multiLevelType w:val="hybridMultilevel"/>
    <w:tmpl w:val="00D8C6B4"/>
    <w:lvl w:ilvl="0" w:tplc="012443BC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5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9636E67"/>
    <w:multiLevelType w:val="hybridMultilevel"/>
    <w:tmpl w:val="01FA359E"/>
    <w:lvl w:ilvl="0" w:tplc="D4242A46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7" w15:restartNumberingAfterBreak="0">
    <w:nsid w:val="5CBD1055"/>
    <w:multiLevelType w:val="hybridMultilevel"/>
    <w:tmpl w:val="F24E30D4"/>
    <w:lvl w:ilvl="0" w:tplc="0DCEE36A">
      <w:start w:val="1"/>
      <w:numFmt w:val="decimal"/>
      <w:lvlText w:val="%1)"/>
      <w:lvlJc w:val="left"/>
      <w:pPr>
        <w:ind w:left="41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8" w15:restartNumberingAfterBreak="0">
    <w:nsid w:val="5CF01EA0"/>
    <w:multiLevelType w:val="hybridMultilevel"/>
    <w:tmpl w:val="013831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7049DA"/>
    <w:multiLevelType w:val="hybridMultilevel"/>
    <w:tmpl w:val="D2AE15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E2491C"/>
    <w:multiLevelType w:val="multilevel"/>
    <w:tmpl w:val="F2F67420"/>
    <w:styleLink w:val="KUJKviceurovnovy2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7C23A0A"/>
    <w:multiLevelType w:val="hybridMultilevel"/>
    <w:tmpl w:val="44C6AB0C"/>
    <w:lvl w:ilvl="0" w:tplc="B3C4EDFC">
      <w:start w:val="1"/>
      <w:numFmt w:val="bullet"/>
      <w:lvlText w:val=""/>
      <w:lvlJc w:val="right"/>
      <w:pPr>
        <w:ind w:left="400" w:hanging="360"/>
      </w:pPr>
      <w:rPr>
        <w:rFonts w:ascii="Symbol" w:hAnsi="Symbol" w:hint="default"/>
        <w:b w:val="0"/>
        <w:i w:val="0"/>
        <w:sz w:val="20"/>
      </w:rPr>
    </w:lvl>
    <w:lvl w:ilvl="1" w:tplc="04050019">
      <w:start w:val="1"/>
      <w:numFmt w:val="lowerLetter"/>
      <w:lvlText w:val="%2."/>
      <w:lvlJc w:val="left"/>
      <w:pPr>
        <w:ind w:left="1120" w:hanging="360"/>
      </w:pPr>
    </w:lvl>
    <w:lvl w:ilvl="2" w:tplc="0405001B">
      <w:start w:val="1"/>
      <w:numFmt w:val="lowerRoman"/>
      <w:lvlText w:val="%3."/>
      <w:lvlJc w:val="right"/>
      <w:pPr>
        <w:ind w:left="1840" w:hanging="180"/>
      </w:pPr>
    </w:lvl>
    <w:lvl w:ilvl="3" w:tplc="0405000F">
      <w:start w:val="1"/>
      <w:numFmt w:val="decimal"/>
      <w:lvlText w:val="%4."/>
      <w:lvlJc w:val="left"/>
      <w:pPr>
        <w:ind w:left="2560" w:hanging="360"/>
      </w:pPr>
    </w:lvl>
    <w:lvl w:ilvl="4" w:tplc="04050019">
      <w:start w:val="1"/>
      <w:numFmt w:val="lowerLetter"/>
      <w:lvlText w:val="%5."/>
      <w:lvlJc w:val="left"/>
      <w:pPr>
        <w:ind w:left="3280" w:hanging="360"/>
      </w:pPr>
    </w:lvl>
    <w:lvl w:ilvl="5" w:tplc="0405001B">
      <w:start w:val="1"/>
      <w:numFmt w:val="lowerRoman"/>
      <w:lvlText w:val="%6."/>
      <w:lvlJc w:val="right"/>
      <w:pPr>
        <w:ind w:left="4000" w:hanging="180"/>
      </w:pPr>
    </w:lvl>
    <w:lvl w:ilvl="6" w:tplc="0405000F">
      <w:start w:val="1"/>
      <w:numFmt w:val="decimal"/>
      <w:lvlText w:val="%7."/>
      <w:lvlJc w:val="left"/>
      <w:pPr>
        <w:ind w:left="4720" w:hanging="360"/>
      </w:pPr>
    </w:lvl>
    <w:lvl w:ilvl="7" w:tplc="04050019">
      <w:start w:val="1"/>
      <w:numFmt w:val="lowerLetter"/>
      <w:lvlText w:val="%8."/>
      <w:lvlJc w:val="left"/>
      <w:pPr>
        <w:ind w:left="5440" w:hanging="360"/>
      </w:pPr>
    </w:lvl>
    <w:lvl w:ilvl="8" w:tplc="0405001B">
      <w:start w:val="1"/>
      <w:numFmt w:val="lowerRoman"/>
      <w:lvlText w:val="%9."/>
      <w:lvlJc w:val="right"/>
      <w:pPr>
        <w:ind w:left="6160" w:hanging="180"/>
      </w:pPr>
    </w:lvl>
  </w:abstractNum>
  <w:abstractNum w:abstractNumId="33" w15:restartNumberingAfterBreak="0">
    <w:nsid w:val="6984280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E0D29"/>
    <w:multiLevelType w:val="hybridMultilevel"/>
    <w:tmpl w:val="83C6A582"/>
    <w:lvl w:ilvl="0" w:tplc="D4242A46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6" w15:restartNumberingAfterBreak="0">
    <w:nsid w:val="6E1F7A9C"/>
    <w:multiLevelType w:val="hybridMultilevel"/>
    <w:tmpl w:val="98E05E74"/>
    <w:lvl w:ilvl="0" w:tplc="012443BC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7" w15:restartNumberingAfterBreak="0">
    <w:nsid w:val="6E3A047E"/>
    <w:multiLevelType w:val="hybridMultilevel"/>
    <w:tmpl w:val="BD1EA232"/>
    <w:lvl w:ilvl="0" w:tplc="262A7FAE">
      <w:start w:val="1"/>
      <w:numFmt w:val="decimal"/>
      <w:lvlText w:val="%1)"/>
      <w:lvlJc w:val="left"/>
      <w:pPr>
        <w:ind w:left="400" w:hanging="360"/>
      </w:pPr>
    </w:lvl>
    <w:lvl w:ilvl="1" w:tplc="04050019">
      <w:start w:val="1"/>
      <w:numFmt w:val="lowerLetter"/>
      <w:lvlText w:val="%2."/>
      <w:lvlJc w:val="left"/>
      <w:pPr>
        <w:ind w:left="1120" w:hanging="360"/>
      </w:pPr>
    </w:lvl>
    <w:lvl w:ilvl="2" w:tplc="0405001B">
      <w:start w:val="1"/>
      <w:numFmt w:val="lowerRoman"/>
      <w:lvlText w:val="%3."/>
      <w:lvlJc w:val="right"/>
      <w:pPr>
        <w:ind w:left="1840" w:hanging="180"/>
      </w:pPr>
    </w:lvl>
    <w:lvl w:ilvl="3" w:tplc="0405000F">
      <w:start w:val="1"/>
      <w:numFmt w:val="decimal"/>
      <w:lvlText w:val="%4."/>
      <w:lvlJc w:val="left"/>
      <w:pPr>
        <w:ind w:left="2560" w:hanging="360"/>
      </w:pPr>
    </w:lvl>
    <w:lvl w:ilvl="4" w:tplc="04050019">
      <w:start w:val="1"/>
      <w:numFmt w:val="lowerLetter"/>
      <w:lvlText w:val="%5."/>
      <w:lvlJc w:val="left"/>
      <w:pPr>
        <w:ind w:left="3280" w:hanging="360"/>
      </w:pPr>
    </w:lvl>
    <w:lvl w:ilvl="5" w:tplc="0405001B">
      <w:start w:val="1"/>
      <w:numFmt w:val="lowerRoman"/>
      <w:lvlText w:val="%6."/>
      <w:lvlJc w:val="right"/>
      <w:pPr>
        <w:ind w:left="4000" w:hanging="180"/>
      </w:pPr>
    </w:lvl>
    <w:lvl w:ilvl="6" w:tplc="0405000F">
      <w:start w:val="1"/>
      <w:numFmt w:val="decimal"/>
      <w:lvlText w:val="%7."/>
      <w:lvlJc w:val="left"/>
      <w:pPr>
        <w:ind w:left="4720" w:hanging="360"/>
      </w:pPr>
    </w:lvl>
    <w:lvl w:ilvl="7" w:tplc="04050019">
      <w:start w:val="1"/>
      <w:numFmt w:val="lowerLetter"/>
      <w:lvlText w:val="%8."/>
      <w:lvlJc w:val="left"/>
      <w:pPr>
        <w:ind w:left="5440" w:hanging="360"/>
      </w:pPr>
    </w:lvl>
    <w:lvl w:ilvl="8" w:tplc="0405001B">
      <w:start w:val="1"/>
      <w:numFmt w:val="lowerRoman"/>
      <w:lvlText w:val="%9."/>
      <w:lvlJc w:val="right"/>
      <w:pPr>
        <w:ind w:left="6160" w:hanging="180"/>
      </w:pPr>
    </w:lvl>
  </w:abstractNum>
  <w:abstractNum w:abstractNumId="38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303A72"/>
    <w:multiLevelType w:val="hybridMultilevel"/>
    <w:tmpl w:val="A2589B14"/>
    <w:lvl w:ilvl="0" w:tplc="75024C4E">
      <w:start w:val="1"/>
      <w:numFmt w:val="decimal"/>
      <w:lvlText w:val="%1)"/>
      <w:lvlJc w:val="left"/>
      <w:pPr>
        <w:ind w:left="400" w:hanging="360"/>
      </w:pPr>
    </w:lvl>
    <w:lvl w:ilvl="1" w:tplc="04050019">
      <w:start w:val="1"/>
      <w:numFmt w:val="lowerLetter"/>
      <w:lvlText w:val="%2."/>
      <w:lvlJc w:val="left"/>
      <w:pPr>
        <w:ind w:left="1120" w:hanging="360"/>
      </w:pPr>
    </w:lvl>
    <w:lvl w:ilvl="2" w:tplc="0405001B">
      <w:start w:val="1"/>
      <w:numFmt w:val="lowerRoman"/>
      <w:lvlText w:val="%3."/>
      <w:lvlJc w:val="right"/>
      <w:pPr>
        <w:ind w:left="1840" w:hanging="180"/>
      </w:pPr>
    </w:lvl>
    <w:lvl w:ilvl="3" w:tplc="0405000F">
      <w:start w:val="1"/>
      <w:numFmt w:val="decimal"/>
      <w:lvlText w:val="%4."/>
      <w:lvlJc w:val="left"/>
      <w:pPr>
        <w:ind w:left="2560" w:hanging="360"/>
      </w:pPr>
    </w:lvl>
    <w:lvl w:ilvl="4" w:tplc="04050019">
      <w:start w:val="1"/>
      <w:numFmt w:val="lowerLetter"/>
      <w:lvlText w:val="%5."/>
      <w:lvlJc w:val="left"/>
      <w:pPr>
        <w:ind w:left="3280" w:hanging="360"/>
      </w:pPr>
    </w:lvl>
    <w:lvl w:ilvl="5" w:tplc="0405001B">
      <w:start w:val="1"/>
      <w:numFmt w:val="lowerRoman"/>
      <w:lvlText w:val="%6."/>
      <w:lvlJc w:val="right"/>
      <w:pPr>
        <w:ind w:left="4000" w:hanging="180"/>
      </w:pPr>
    </w:lvl>
    <w:lvl w:ilvl="6" w:tplc="0405000F">
      <w:start w:val="1"/>
      <w:numFmt w:val="decimal"/>
      <w:lvlText w:val="%7."/>
      <w:lvlJc w:val="left"/>
      <w:pPr>
        <w:ind w:left="4720" w:hanging="360"/>
      </w:pPr>
    </w:lvl>
    <w:lvl w:ilvl="7" w:tplc="04050019">
      <w:start w:val="1"/>
      <w:numFmt w:val="lowerLetter"/>
      <w:lvlText w:val="%8."/>
      <w:lvlJc w:val="left"/>
      <w:pPr>
        <w:ind w:left="5440" w:hanging="360"/>
      </w:pPr>
    </w:lvl>
    <w:lvl w:ilvl="8" w:tplc="0405001B">
      <w:start w:val="1"/>
      <w:numFmt w:val="lowerRoman"/>
      <w:lvlText w:val="%9."/>
      <w:lvlJc w:val="right"/>
      <w:pPr>
        <w:ind w:left="6160" w:hanging="180"/>
      </w:pPr>
    </w:lvl>
  </w:abstractNum>
  <w:abstractNum w:abstractNumId="40" w15:restartNumberingAfterBreak="0">
    <w:nsid w:val="79DB20A9"/>
    <w:multiLevelType w:val="hybridMultilevel"/>
    <w:tmpl w:val="C64CD29A"/>
    <w:lvl w:ilvl="0" w:tplc="75024C4E">
      <w:start w:val="1"/>
      <w:numFmt w:val="decimal"/>
      <w:lvlText w:val="%1)"/>
      <w:lvlJc w:val="left"/>
      <w:pPr>
        <w:ind w:left="400" w:hanging="360"/>
      </w:pPr>
    </w:lvl>
    <w:lvl w:ilvl="1" w:tplc="04050019">
      <w:start w:val="1"/>
      <w:numFmt w:val="lowerLetter"/>
      <w:lvlText w:val="%2."/>
      <w:lvlJc w:val="left"/>
      <w:pPr>
        <w:ind w:left="1120" w:hanging="360"/>
      </w:pPr>
    </w:lvl>
    <w:lvl w:ilvl="2" w:tplc="0405001B">
      <w:start w:val="1"/>
      <w:numFmt w:val="lowerRoman"/>
      <w:lvlText w:val="%3."/>
      <w:lvlJc w:val="right"/>
      <w:pPr>
        <w:ind w:left="1840" w:hanging="180"/>
      </w:pPr>
    </w:lvl>
    <w:lvl w:ilvl="3" w:tplc="0405000F">
      <w:start w:val="1"/>
      <w:numFmt w:val="decimal"/>
      <w:lvlText w:val="%4."/>
      <w:lvlJc w:val="left"/>
      <w:pPr>
        <w:ind w:left="2560" w:hanging="360"/>
      </w:pPr>
    </w:lvl>
    <w:lvl w:ilvl="4" w:tplc="04050019">
      <w:start w:val="1"/>
      <w:numFmt w:val="lowerLetter"/>
      <w:lvlText w:val="%5."/>
      <w:lvlJc w:val="left"/>
      <w:pPr>
        <w:ind w:left="3280" w:hanging="360"/>
      </w:pPr>
    </w:lvl>
    <w:lvl w:ilvl="5" w:tplc="0405001B">
      <w:start w:val="1"/>
      <w:numFmt w:val="lowerRoman"/>
      <w:lvlText w:val="%6."/>
      <w:lvlJc w:val="right"/>
      <w:pPr>
        <w:ind w:left="4000" w:hanging="180"/>
      </w:pPr>
    </w:lvl>
    <w:lvl w:ilvl="6" w:tplc="0405000F">
      <w:start w:val="1"/>
      <w:numFmt w:val="decimal"/>
      <w:lvlText w:val="%7."/>
      <w:lvlJc w:val="left"/>
      <w:pPr>
        <w:ind w:left="4720" w:hanging="360"/>
      </w:pPr>
    </w:lvl>
    <w:lvl w:ilvl="7" w:tplc="04050019">
      <w:start w:val="1"/>
      <w:numFmt w:val="lowerLetter"/>
      <w:lvlText w:val="%8."/>
      <w:lvlJc w:val="left"/>
      <w:pPr>
        <w:ind w:left="5440" w:hanging="360"/>
      </w:pPr>
    </w:lvl>
    <w:lvl w:ilvl="8" w:tplc="0405001B">
      <w:start w:val="1"/>
      <w:numFmt w:val="lowerRoman"/>
      <w:lvlText w:val="%9."/>
      <w:lvlJc w:val="right"/>
      <w:pPr>
        <w:ind w:left="6160" w:hanging="180"/>
      </w:pPr>
    </w:lvl>
  </w:abstractNum>
  <w:abstractNum w:abstractNumId="41" w15:restartNumberingAfterBreak="0">
    <w:nsid w:val="7F437A62"/>
    <w:multiLevelType w:val="hybridMultilevel"/>
    <w:tmpl w:val="FEF6DA74"/>
    <w:lvl w:ilvl="0" w:tplc="FFECCB10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ind w:left="6160" w:hanging="180"/>
      </w:pPr>
    </w:lvl>
  </w:abstractNum>
  <w:num w:numId="1" w16cid:durableId="1258126794">
    <w:abstractNumId w:val="10"/>
  </w:num>
  <w:num w:numId="2" w16cid:durableId="1646621730">
    <w:abstractNumId w:val="11"/>
  </w:num>
  <w:num w:numId="3" w16cid:durableId="19672741">
    <w:abstractNumId w:val="38"/>
  </w:num>
  <w:num w:numId="4" w16cid:durableId="1507749167">
    <w:abstractNumId w:val="31"/>
  </w:num>
  <w:num w:numId="5" w16cid:durableId="300502242">
    <w:abstractNumId w:val="1"/>
  </w:num>
  <w:num w:numId="6" w16cid:durableId="146363169">
    <w:abstractNumId w:val="18"/>
  </w:num>
  <w:num w:numId="7" w16cid:durableId="1009141322">
    <w:abstractNumId w:val="25"/>
  </w:num>
  <w:num w:numId="8" w16cid:durableId="2003000755">
    <w:abstractNumId w:val="19"/>
  </w:num>
  <w:num w:numId="9" w16cid:durableId="686711953">
    <w:abstractNumId w:val="20"/>
  </w:num>
  <w:num w:numId="10" w16cid:durableId="1971746131">
    <w:abstractNumId w:val="34"/>
  </w:num>
  <w:num w:numId="11" w16cid:durableId="110672798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719275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8140854">
    <w:abstractNumId w:val="0"/>
  </w:num>
  <w:num w:numId="14" w16cid:durableId="1190490519">
    <w:abstractNumId w:val="2"/>
  </w:num>
  <w:num w:numId="15" w16cid:durableId="1820925598">
    <w:abstractNumId w:val="30"/>
  </w:num>
  <w:num w:numId="16" w16cid:durableId="127207333">
    <w:abstractNumId w:val="29"/>
  </w:num>
  <w:num w:numId="17" w16cid:durableId="657273599">
    <w:abstractNumId w:val="33"/>
  </w:num>
  <w:num w:numId="18" w16cid:durableId="288366527">
    <w:abstractNumId w:val="22"/>
  </w:num>
  <w:num w:numId="19" w16cid:durableId="206920702">
    <w:abstractNumId w:val="13"/>
  </w:num>
  <w:num w:numId="20" w16cid:durableId="2082285974">
    <w:abstractNumId w:val="16"/>
  </w:num>
  <w:num w:numId="21" w16cid:durableId="156239174">
    <w:abstractNumId w:val="41"/>
  </w:num>
  <w:num w:numId="22" w16cid:durableId="1974093070">
    <w:abstractNumId w:val="3"/>
  </w:num>
  <w:num w:numId="23" w16cid:durableId="2033679683">
    <w:abstractNumId w:val="8"/>
  </w:num>
  <w:num w:numId="24" w16cid:durableId="1218542308">
    <w:abstractNumId w:val="12"/>
  </w:num>
  <w:num w:numId="25" w16cid:durableId="1171726187">
    <w:abstractNumId w:val="9"/>
  </w:num>
  <w:num w:numId="26" w16cid:durableId="2055764680">
    <w:abstractNumId w:val="6"/>
  </w:num>
  <w:num w:numId="27" w16cid:durableId="361443544">
    <w:abstractNumId w:val="14"/>
  </w:num>
  <w:num w:numId="28" w16cid:durableId="505367398">
    <w:abstractNumId w:val="26"/>
  </w:num>
  <w:num w:numId="29" w16cid:durableId="1596939106">
    <w:abstractNumId w:val="35"/>
  </w:num>
  <w:num w:numId="30" w16cid:durableId="108745269">
    <w:abstractNumId w:val="27"/>
  </w:num>
  <w:num w:numId="31" w16cid:durableId="120659505">
    <w:abstractNumId w:val="17"/>
  </w:num>
  <w:num w:numId="32" w16cid:durableId="1781146746">
    <w:abstractNumId w:val="24"/>
  </w:num>
  <w:num w:numId="33" w16cid:durableId="607858750">
    <w:abstractNumId w:val="36"/>
  </w:num>
  <w:num w:numId="34" w16cid:durableId="628047332">
    <w:abstractNumId w:val="7"/>
  </w:num>
  <w:num w:numId="35" w16cid:durableId="18432320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206736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598296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7859430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9100295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351349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6825388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283650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67695610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79699299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1383636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1F26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651F26"/>
    <w:pPr>
      <w:keepNext/>
      <w:spacing w:line="360" w:lineRule="auto"/>
      <w:ind w:firstLine="708"/>
      <w:jc w:val="both"/>
      <w:outlineLvl w:val="0"/>
    </w:pPr>
    <w:rPr>
      <w:rFonts w:eastAsia="Arial Unicode MS"/>
      <w:b/>
      <w:bCs/>
      <w:sz w:val="36"/>
      <w:szCs w:val="36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51F26"/>
    <w:pPr>
      <w:keepNext/>
      <w:spacing w:line="360" w:lineRule="auto"/>
      <w:jc w:val="both"/>
      <w:outlineLvl w:val="1"/>
    </w:pPr>
    <w:rPr>
      <w:rFonts w:eastAsia="Arial Unicode MS"/>
      <w:b/>
      <w:bCs/>
      <w:sz w:val="22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651F26"/>
    <w:pPr>
      <w:keepNext/>
      <w:widowControl w:val="0"/>
      <w:autoSpaceDE w:val="0"/>
      <w:autoSpaceDN w:val="0"/>
      <w:adjustRightInd w:val="0"/>
      <w:spacing w:before="40" w:after="40"/>
      <w:ind w:right="201"/>
      <w:jc w:val="both"/>
      <w:outlineLvl w:val="2"/>
    </w:pPr>
    <w:rPr>
      <w:rFonts w:eastAsia="Times New Roman"/>
      <w:b/>
      <w:bCs/>
      <w:color w:val="000000"/>
      <w:szCs w:val="17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651F26"/>
    <w:pPr>
      <w:keepNext/>
      <w:spacing w:line="360" w:lineRule="auto"/>
      <w:jc w:val="both"/>
      <w:outlineLvl w:val="3"/>
    </w:pPr>
    <w:rPr>
      <w:rFonts w:eastAsia="Arial Unicode MS"/>
      <w:b/>
      <w:bCs/>
      <w:sz w:val="24"/>
      <w:szCs w:val="26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651F26"/>
    <w:pPr>
      <w:keepNext/>
      <w:widowControl w:val="0"/>
      <w:autoSpaceDE w:val="0"/>
      <w:autoSpaceDN w:val="0"/>
      <w:adjustRightInd w:val="0"/>
      <w:spacing w:before="40" w:after="40"/>
      <w:ind w:right="40"/>
      <w:jc w:val="both"/>
      <w:outlineLvl w:val="4"/>
    </w:pPr>
    <w:rPr>
      <w:rFonts w:eastAsia="Times New Roman"/>
      <w:b/>
      <w:bCs/>
      <w:szCs w:val="24"/>
      <w:u w:val="single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651F26"/>
    <w:pPr>
      <w:keepNext/>
      <w:spacing w:line="360" w:lineRule="auto"/>
      <w:ind w:left="360"/>
      <w:jc w:val="both"/>
      <w:outlineLvl w:val="5"/>
    </w:pPr>
    <w:rPr>
      <w:rFonts w:eastAsia="Times New Roman"/>
      <w:b/>
      <w:bCs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651F2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line="360" w:lineRule="auto"/>
      <w:jc w:val="center"/>
      <w:outlineLvl w:val="6"/>
    </w:pPr>
    <w:rPr>
      <w:rFonts w:eastAsia="Times New Roman"/>
      <w:b/>
      <w:bCs/>
      <w:sz w:val="36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651F26"/>
    <w:pPr>
      <w:keepNext/>
      <w:ind w:right="-68"/>
      <w:jc w:val="center"/>
      <w:outlineLvl w:val="7"/>
    </w:pPr>
    <w:rPr>
      <w:rFonts w:eastAsia="Times New Roman"/>
      <w:b/>
      <w:bCs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customStyle="1" w:styleId="Nadpis1Char">
    <w:name w:val="Nadpis 1 Char"/>
    <w:basedOn w:val="Standardnpsmoodstavce"/>
    <w:link w:val="Nadpis1"/>
    <w:rsid w:val="00651F26"/>
    <w:rPr>
      <w:rFonts w:ascii="Times New Roman" w:eastAsia="Arial Unicode MS" w:hAnsi="Times New Roman"/>
      <w:b/>
      <w:bCs/>
      <w:sz w:val="36"/>
      <w:szCs w:val="36"/>
    </w:rPr>
  </w:style>
  <w:style w:type="character" w:customStyle="1" w:styleId="Nadpis2Char">
    <w:name w:val="Nadpis 2 Char"/>
    <w:basedOn w:val="Standardnpsmoodstavce"/>
    <w:link w:val="Nadpis2"/>
    <w:rsid w:val="00651F26"/>
    <w:rPr>
      <w:rFonts w:ascii="Times New Roman" w:eastAsia="Arial Unicode MS" w:hAnsi="Times New Roman"/>
      <w:b/>
      <w:bCs/>
      <w:sz w:val="22"/>
      <w:szCs w:val="24"/>
    </w:rPr>
  </w:style>
  <w:style w:type="character" w:customStyle="1" w:styleId="Nadpis3Char">
    <w:name w:val="Nadpis 3 Char"/>
    <w:basedOn w:val="Standardnpsmoodstavce"/>
    <w:link w:val="Nadpis3"/>
    <w:rsid w:val="00651F26"/>
    <w:rPr>
      <w:rFonts w:ascii="Times New Roman" w:eastAsia="Times New Roman" w:hAnsi="Times New Roman"/>
      <w:b/>
      <w:bCs/>
      <w:color w:val="000000"/>
      <w:sz w:val="28"/>
      <w:szCs w:val="17"/>
    </w:rPr>
  </w:style>
  <w:style w:type="character" w:customStyle="1" w:styleId="Nadpis4Char">
    <w:name w:val="Nadpis 4 Char"/>
    <w:basedOn w:val="Standardnpsmoodstavce"/>
    <w:link w:val="Nadpis4"/>
    <w:rsid w:val="00651F26"/>
    <w:rPr>
      <w:rFonts w:ascii="Times New Roman" w:eastAsia="Arial Unicode MS" w:hAnsi="Times New Roman"/>
      <w:b/>
      <w:bCs/>
      <w:sz w:val="24"/>
      <w:szCs w:val="26"/>
    </w:rPr>
  </w:style>
  <w:style w:type="character" w:customStyle="1" w:styleId="Nadpis5Char">
    <w:name w:val="Nadpis 5 Char"/>
    <w:basedOn w:val="Standardnpsmoodstavce"/>
    <w:link w:val="Nadpis5"/>
    <w:rsid w:val="00651F26"/>
    <w:rPr>
      <w:rFonts w:ascii="Times New Roman" w:eastAsia="Times New Roman" w:hAnsi="Times New Roman"/>
      <w:b/>
      <w:bCs/>
      <w:sz w:val="28"/>
      <w:szCs w:val="24"/>
      <w:u w:val="single"/>
    </w:rPr>
  </w:style>
  <w:style w:type="character" w:customStyle="1" w:styleId="Nadpis6Char">
    <w:name w:val="Nadpis 6 Char"/>
    <w:basedOn w:val="Standardnpsmoodstavce"/>
    <w:link w:val="Nadpis6"/>
    <w:rsid w:val="00651F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7Char">
    <w:name w:val="Nadpis 7 Char"/>
    <w:basedOn w:val="Standardnpsmoodstavce"/>
    <w:link w:val="Nadpis7"/>
    <w:rsid w:val="00651F26"/>
    <w:rPr>
      <w:rFonts w:ascii="Times New Roman" w:eastAsia="Times New Roman" w:hAnsi="Times New Roman"/>
      <w:b/>
      <w:bCs/>
      <w:sz w:val="36"/>
      <w:szCs w:val="24"/>
    </w:rPr>
  </w:style>
  <w:style w:type="character" w:customStyle="1" w:styleId="Nadpis8Char">
    <w:name w:val="Nadpis 8 Char"/>
    <w:basedOn w:val="Standardnpsmoodstavce"/>
    <w:link w:val="Nadpis8"/>
    <w:rsid w:val="00651F26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xl35">
    <w:name w:val="xl35"/>
    <w:basedOn w:val="Normln"/>
    <w:rsid w:val="00651F26"/>
    <w:pPr>
      <w:spacing w:before="100" w:beforeAutospacing="1" w:after="100" w:afterAutospacing="1"/>
    </w:pPr>
    <w:rPr>
      <w:rFonts w:eastAsia="Arial Unicode MS"/>
      <w:b/>
      <w:bCs/>
      <w:szCs w:val="28"/>
      <w:lang w:eastAsia="cs-CZ"/>
    </w:rPr>
  </w:style>
  <w:style w:type="paragraph" w:customStyle="1" w:styleId="xl24">
    <w:name w:val="xl24"/>
    <w:basedOn w:val="Normln"/>
    <w:rsid w:val="00651F26"/>
    <w:pPr>
      <w:spacing w:before="100" w:beforeAutospacing="1" w:after="100" w:afterAutospacing="1"/>
      <w:jc w:val="center"/>
    </w:pPr>
    <w:rPr>
      <w:rFonts w:eastAsia="Arial Unicode MS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651F26"/>
    <w:pPr>
      <w:jc w:val="both"/>
    </w:pPr>
    <w:rPr>
      <w:rFonts w:eastAsia="Times New Roman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51F26"/>
    <w:rPr>
      <w:rFonts w:ascii="Times New Roman" w:eastAsia="Times New Roman" w:hAnsi="Times New Roman"/>
      <w:szCs w:val="24"/>
    </w:rPr>
  </w:style>
  <w:style w:type="paragraph" w:styleId="Zkladntext2">
    <w:name w:val="Body Text 2"/>
    <w:basedOn w:val="Normln"/>
    <w:link w:val="Zkladntext2Char"/>
    <w:semiHidden/>
    <w:rsid w:val="00651F26"/>
    <w:pPr>
      <w:jc w:val="both"/>
    </w:pPr>
    <w:rPr>
      <w:rFonts w:eastAsia="Times New Roman"/>
      <w:color w:val="000000"/>
      <w:szCs w:val="28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651F26"/>
    <w:rPr>
      <w:rFonts w:ascii="Times New Roman" w:eastAsia="Times New Roman" w:hAnsi="Times New Roman"/>
      <w:color w:val="000000"/>
      <w:sz w:val="28"/>
      <w:szCs w:val="28"/>
    </w:rPr>
  </w:style>
  <w:style w:type="character" w:styleId="slostrnky">
    <w:name w:val="page number"/>
    <w:basedOn w:val="Standardnpsmoodstavce"/>
    <w:semiHidden/>
    <w:rsid w:val="00651F26"/>
  </w:style>
  <w:style w:type="paragraph" w:styleId="Zkladntext3">
    <w:name w:val="Body Text 3"/>
    <w:basedOn w:val="Normln"/>
    <w:link w:val="Zkladntext3Char"/>
    <w:rsid w:val="00651F26"/>
    <w:pPr>
      <w:jc w:val="both"/>
    </w:pPr>
    <w:rPr>
      <w:rFonts w:eastAsia="Times New Roman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651F26"/>
    <w:rPr>
      <w:rFonts w:ascii="Times New Roman" w:eastAsia="Times New Roman" w:hAnsi="Times New Roman"/>
      <w:sz w:val="28"/>
      <w:szCs w:val="24"/>
    </w:rPr>
  </w:style>
  <w:style w:type="paragraph" w:styleId="Seznam2">
    <w:name w:val="List 2"/>
    <w:basedOn w:val="Normln"/>
    <w:semiHidden/>
    <w:rsid w:val="00651F26"/>
    <w:pPr>
      <w:ind w:left="566" w:hanging="283"/>
    </w:pPr>
    <w:rPr>
      <w:rFonts w:eastAsia="Times New Roman"/>
      <w:sz w:val="24"/>
      <w:szCs w:val="24"/>
      <w:lang w:eastAsia="cs-CZ"/>
    </w:rPr>
  </w:style>
  <w:style w:type="paragraph" w:styleId="Seznamsodrkami2">
    <w:name w:val="List Bullet 2"/>
    <w:basedOn w:val="Normln"/>
    <w:autoRedefine/>
    <w:semiHidden/>
    <w:rsid w:val="00651F26"/>
    <w:pPr>
      <w:numPr>
        <w:numId w:val="14"/>
      </w:numPr>
      <w:tabs>
        <w:tab w:val="num" w:pos="1200"/>
      </w:tabs>
      <w:ind w:left="1200" w:hanging="240"/>
    </w:pPr>
    <w:rPr>
      <w:rFonts w:eastAsia="Times New Roman"/>
      <w:sz w:val="24"/>
      <w:szCs w:val="24"/>
      <w:lang w:eastAsia="cs-CZ"/>
    </w:rPr>
  </w:style>
  <w:style w:type="paragraph" w:styleId="Seznamsodrkami">
    <w:name w:val="List Bullet"/>
    <w:basedOn w:val="Normln"/>
    <w:autoRedefine/>
    <w:semiHidden/>
    <w:rsid w:val="00651F26"/>
    <w:pPr>
      <w:numPr>
        <w:numId w:val="13"/>
      </w:numPr>
    </w:pPr>
    <w:rPr>
      <w:rFonts w:eastAsia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651F26"/>
    <w:pPr>
      <w:ind w:left="360" w:hanging="360"/>
    </w:pPr>
    <w:rPr>
      <w:rFonts w:eastAsia="Times New Roman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651F26"/>
    <w:rPr>
      <w:rFonts w:ascii="Times New Roman" w:eastAsia="Times New Roman" w:hAnsi="Times New Roman"/>
      <w:sz w:val="28"/>
      <w:szCs w:val="24"/>
    </w:rPr>
  </w:style>
  <w:style w:type="paragraph" w:styleId="Zkladntextodsazen2">
    <w:name w:val="Body Text Indent 2"/>
    <w:basedOn w:val="Normln"/>
    <w:link w:val="Zkladntextodsazen2Char"/>
    <w:semiHidden/>
    <w:rsid w:val="00651F26"/>
    <w:pPr>
      <w:tabs>
        <w:tab w:val="left" w:pos="360"/>
      </w:tabs>
      <w:ind w:left="360" w:hanging="360"/>
      <w:jc w:val="both"/>
    </w:pPr>
    <w:rPr>
      <w:rFonts w:eastAsia="Times New Roman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651F26"/>
    <w:rPr>
      <w:rFonts w:ascii="Times New Roman" w:eastAsia="Times New Roman" w:hAnsi="Times New Roman"/>
      <w:sz w:val="28"/>
      <w:szCs w:val="24"/>
    </w:rPr>
  </w:style>
  <w:style w:type="paragraph" w:styleId="Textvbloku">
    <w:name w:val="Block Text"/>
    <w:basedOn w:val="Normln"/>
    <w:semiHidden/>
    <w:rsid w:val="00651F26"/>
    <w:pPr>
      <w:widowControl w:val="0"/>
      <w:autoSpaceDE w:val="0"/>
      <w:autoSpaceDN w:val="0"/>
      <w:adjustRightInd w:val="0"/>
      <w:spacing w:before="40" w:after="40"/>
      <w:ind w:left="40" w:right="40"/>
      <w:jc w:val="both"/>
    </w:pPr>
    <w:rPr>
      <w:rFonts w:eastAsia="Times New Roman"/>
      <w:color w:val="000000"/>
      <w:szCs w:val="28"/>
      <w:lang w:eastAsia="cs-CZ"/>
    </w:rPr>
  </w:style>
  <w:style w:type="paragraph" w:customStyle="1" w:styleId="xl25">
    <w:name w:val="xl25"/>
    <w:basedOn w:val="Normln"/>
    <w:rsid w:val="00651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Cs w:val="28"/>
      <w:lang w:eastAsia="cs-CZ"/>
    </w:rPr>
  </w:style>
  <w:style w:type="paragraph" w:customStyle="1" w:styleId="xl26">
    <w:name w:val="xl26"/>
    <w:basedOn w:val="Normln"/>
    <w:rsid w:val="00651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Cs w:val="28"/>
      <w:lang w:eastAsia="cs-CZ"/>
    </w:rPr>
  </w:style>
  <w:style w:type="paragraph" w:customStyle="1" w:styleId="xl27">
    <w:name w:val="xl27"/>
    <w:basedOn w:val="Normln"/>
    <w:rsid w:val="00651F26"/>
    <w:pPr>
      <w:spacing w:before="100" w:beforeAutospacing="1" w:after="100" w:afterAutospacing="1"/>
      <w:jc w:val="right"/>
    </w:pPr>
    <w:rPr>
      <w:rFonts w:eastAsia="Arial Unicode MS"/>
      <w:szCs w:val="28"/>
      <w:lang w:eastAsia="cs-CZ"/>
    </w:rPr>
  </w:style>
  <w:style w:type="paragraph" w:customStyle="1" w:styleId="xl28">
    <w:name w:val="xl28"/>
    <w:basedOn w:val="Normln"/>
    <w:rsid w:val="00651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Cs w:val="28"/>
      <w:lang w:eastAsia="cs-CZ"/>
    </w:rPr>
  </w:style>
  <w:style w:type="paragraph" w:customStyle="1" w:styleId="xl29">
    <w:name w:val="xl29"/>
    <w:basedOn w:val="Normln"/>
    <w:rsid w:val="00651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Cs w:val="28"/>
      <w:lang w:eastAsia="cs-CZ"/>
    </w:rPr>
  </w:style>
  <w:style w:type="paragraph" w:customStyle="1" w:styleId="xl30">
    <w:name w:val="xl30"/>
    <w:basedOn w:val="Normln"/>
    <w:rsid w:val="00651F26"/>
    <w:pPr>
      <w:spacing w:before="100" w:beforeAutospacing="1" w:after="100" w:afterAutospacing="1"/>
      <w:textAlignment w:val="center"/>
    </w:pPr>
    <w:rPr>
      <w:rFonts w:eastAsia="Arial Unicode MS"/>
      <w:b/>
      <w:bCs/>
      <w:szCs w:val="28"/>
      <w:lang w:eastAsia="cs-CZ"/>
    </w:rPr>
  </w:style>
  <w:style w:type="paragraph" w:customStyle="1" w:styleId="xl22">
    <w:name w:val="xl22"/>
    <w:basedOn w:val="Normln"/>
    <w:rsid w:val="00651F26"/>
    <w:pPr>
      <w:spacing w:before="100" w:beforeAutospacing="1" w:after="100" w:afterAutospacing="1"/>
      <w:jc w:val="center"/>
    </w:pPr>
    <w:rPr>
      <w:rFonts w:eastAsia="Arial Unicode MS"/>
      <w:sz w:val="24"/>
      <w:szCs w:val="24"/>
      <w:lang w:eastAsia="cs-CZ"/>
    </w:rPr>
  </w:style>
  <w:style w:type="paragraph" w:customStyle="1" w:styleId="Ji15">
    <w:name w:val="Jiří 1.5"/>
    <w:basedOn w:val="Zkladntextodsazen"/>
    <w:rsid w:val="00651F26"/>
    <w:pPr>
      <w:spacing w:before="120" w:line="360" w:lineRule="auto"/>
      <w:ind w:left="0" w:firstLine="0"/>
      <w:jc w:val="both"/>
    </w:pPr>
    <w:rPr>
      <w:kern w:val="28"/>
      <w:sz w:val="24"/>
      <w:szCs w:val="20"/>
    </w:rPr>
  </w:style>
  <w:style w:type="paragraph" w:customStyle="1" w:styleId="xl31">
    <w:name w:val="xl31"/>
    <w:basedOn w:val="Normln"/>
    <w:rsid w:val="00651F26"/>
    <w:pPr>
      <w:spacing w:before="100" w:beforeAutospacing="1" w:after="100" w:afterAutospacing="1"/>
      <w:jc w:val="right"/>
    </w:pPr>
    <w:rPr>
      <w:rFonts w:eastAsia="Arial Unicode MS"/>
      <w:sz w:val="24"/>
      <w:szCs w:val="24"/>
      <w:lang w:eastAsia="cs-CZ"/>
    </w:rPr>
  </w:style>
  <w:style w:type="paragraph" w:customStyle="1" w:styleId="xl32">
    <w:name w:val="xl32"/>
    <w:basedOn w:val="Normln"/>
    <w:rsid w:val="00651F26"/>
    <w:pPr>
      <w:spacing w:before="100" w:beforeAutospacing="1" w:after="100" w:afterAutospacing="1"/>
      <w:jc w:val="center"/>
    </w:pPr>
    <w:rPr>
      <w:rFonts w:eastAsia="Arial Unicode MS"/>
      <w:sz w:val="24"/>
      <w:szCs w:val="24"/>
      <w:lang w:eastAsia="cs-CZ"/>
    </w:rPr>
  </w:style>
  <w:style w:type="paragraph" w:customStyle="1" w:styleId="xl33">
    <w:name w:val="xl33"/>
    <w:basedOn w:val="Normln"/>
    <w:rsid w:val="00651F26"/>
    <w:pPr>
      <w:spacing w:before="100" w:beforeAutospacing="1" w:after="100" w:afterAutospacing="1"/>
    </w:pPr>
    <w:rPr>
      <w:rFonts w:eastAsia="Arial Unicode MS"/>
      <w:sz w:val="24"/>
      <w:szCs w:val="24"/>
      <w:lang w:eastAsia="cs-CZ"/>
    </w:rPr>
  </w:style>
  <w:style w:type="paragraph" w:customStyle="1" w:styleId="xl34">
    <w:name w:val="xl34"/>
    <w:basedOn w:val="Normln"/>
    <w:rsid w:val="00651F26"/>
    <w:pPr>
      <w:spacing w:before="100" w:beforeAutospacing="1" w:after="100" w:afterAutospacing="1"/>
    </w:pPr>
    <w:rPr>
      <w:rFonts w:ascii="Arial Unicode MS" w:eastAsia="Arial Unicode MS"/>
      <w:sz w:val="24"/>
      <w:szCs w:val="24"/>
      <w:lang w:eastAsia="cs-CZ"/>
    </w:rPr>
  </w:style>
  <w:style w:type="paragraph" w:customStyle="1" w:styleId="xl36">
    <w:name w:val="xl36"/>
    <w:basedOn w:val="Normln"/>
    <w:rsid w:val="00651F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8"/>
      <w:lang w:eastAsia="cs-CZ"/>
    </w:rPr>
  </w:style>
  <w:style w:type="paragraph" w:customStyle="1" w:styleId="xl37">
    <w:name w:val="xl37"/>
    <w:basedOn w:val="Normln"/>
    <w:rsid w:val="00651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color w:val="000000"/>
      <w:szCs w:val="28"/>
      <w:lang w:eastAsia="cs-CZ"/>
    </w:rPr>
  </w:style>
  <w:style w:type="paragraph" w:customStyle="1" w:styleId="xl38">
    <w:name w:val="xl38"/>
    <w:basedOn w:val="Normln"/>
    <w:rsid w:val="00651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color w:val="000000"/>
      <w:szCs w:val="28"/>
      <w:lang w:eastAsia="cs-CZ"/>
    </w:rPr>
  </w:style>
  <w:style w:type="paragraph" w:customStyle="1" w:styleId="xl39">
    <w:name w:val="xl39"/>
    <w:basedOn w:val="Normln"/>
    <w:rsid w:val="00651F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b/>
      <w:bCs/>
      <w:szCs w:val="28"/>
      <w:lang w:eastAsia="cs-CZ"/>
    </w:rPr>
  </w:style>
  <w:style w:type="paragraph" w:customStyle="1" w:styleId="xl40">
    <w:name w:val="xl40"/>
    <w:basedOn w:val="Normln"/>
    <w:rsid w:val="00651F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Cs w:val="28"/>
      <w:lang w:eastAsia="cs-CZ"/>
    </w:rPr>
  </w:style>
  <w:style w:type="paragraph" w:customStyle="1" w:styleId="xl41">
    <w:name w:val="xl41"/>
    <w:basedOn w:val="Normln"/>
    <w:rsid w:val="00651F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b/>
      <w:bCs/>
      <w:szCs w:val="28"/>
      <w:lang w:eastAsia="cs-CZ"/>
    </w:rPr>
  </w:style>
  <w:style w:type="paragraph" w:customStyle="1" w:styleId="xl42">
    <w:name w:val="xl42"/>
    <w:basedOn w:val="Normln"/>
    <w:rsid w:val="00651F26"/>
    <w:pPr>
      <w:shd w:val="clear" w:color="auto" w:fill="FFCC00"/>
      <w:spacing w:before="100" w:beforeAutospacing="1" w:after="100" w:afterAutospacing="1"/>
      <w:jc w:val="center"/>
    </w:pPr>
    <w:rPr>
      <w:rFonts w:eastAsia="Arial Unicode MS"/>
      <w:szCs w:val="28"/>
      <w:lang w:eastAsia="cs-CZ"/>
    </w:rPr>
  </w:style>
  <w:style w:type="paragraph" w:customStyle="1" w:styleId="xl43">
    <w:name w:val="xl43"/>
    <w:basedOn w:val="Normln"/>
    <w:rsid w:val="00651F26"/>
    <w:pPr>
      <w:shd w:val="clear" w:color="auto" w:fill="FFCC00"/>
      <w:spacing w:before="100" w:beforeAutospacing="1" w:after="100" w:afterAutospacing="1"/>
      <w:jc w:val="center"/>
    </w:pPr>
    <w:rPr>
      <w:rFonts w:eastAsia="Arial Unicode MS"/>
      <w:szCs w:val="28"/>
      <w:lang w:eastAsia="cs-CZ"/>
    </w:rPr>
  </w:style>
  <w:style w:type="paragraph" w:customStyle="1" w:styleId="xl44">
    <w:name w:val="xl44"/>
    <w:basedOn w:val="Normln"/>
    <w:rsid w:val="00651F26"/>
    <w:pPr>
      <w:shd w:val="clear" w:color="auto" w:fill="FFCC00"/>
      <w:spacing w:before="100" w:beforeAutospacing="1" w:after="100" w:afterAutospacing="1"/>
      <w:jc w:val="center"/>
      <w:textAlignment w:val="center"/>
    </w:pPr>
    <w:rPr>
      <w:rFonts w:eastAsia="Arial Unicode MS"/>
      <w:szCs w:val="28"/>
      <w:lang w:eastAsia="cs-CZ"/>
    </w:rPr>
  </w:style>
  <w:style w:type="paragraph" w:customStyle="1" w:styleId="xl45">
    <w:name w:val="xl45"/>
    <w:basedOn w:val="Normln"/>
    <w:rsid w:val="00651F26"/>
    <w:pPr>
      <w:shd w:val="clear" w:color="auto" w:fill="FFCC00"/>
      <w:spacing w:before="100" w:beforeAutospacing="1" w:after="100" w:afterAutospacing="1"/>
      <w:jc w:val="right"/>
      <w:textAlignment w:val="center"/>
    </w:pPr>
    <w:rPr>
      <w:rFonts w:eastAsia="Arial Unicode MS"/>
      <w:szCs w:val="28"/>
      <w:lang w:eastAsia="cs-CZ"/>
    </w:rPr>
  </w:style>
  <w:style w:type="paragraph" w:customStyle="1" w:styleId="xl46">
    <w:name w:val="xl46"/>
    <w:basedOn w:val="Normln"/>
    <w:rsid w:val="00651F26"/>
    <w:pPr>
      <w:pBdr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eastAsia="Arial Unicode MS"/>
      <w:szCs w:val="28"/>
      <w:lang w:eastAsia="cs-CZ"/>
    </w:rPr>
  </w:style>
  <w:style w:type="paragraph" w:customStyle="1" w:styleId="xl47">
    <w:name w:val="xl47"/>
    <w:basedOn w:val="Normln"/>
    <w:rsid w:val="00651F26"/>
    <w:pPr>
      <w:shd w:val="clear" w:color="auto" w:fill="99CCFF"/>
      <w:spacing w:before="100" w:beforeAutospacing="1" w:after="100" w:afterAutospacing="1"/>
      <w:jc w:val="center"/>
    </w:pPr>
    <w:rPr>
      <w:rFonts w:eastAsia="Arial Unicode MS"/>
      <w:szCs w:val="28"/>
      <w:lang w:eastAsia="cs-CZ"/>
    </w:rPr>
  </w:style>
  <w:style w:type="paragraph" w:customStyle="1" w:styleId="xl48">
    <w:name w:val="xl48"/>
    <w:basedOn w:val="Normln"/>
    <w:rsid w:val="00651F26"/>
    <w:pPr>
      <w:shd w:val="clear" w:color="auto" w:fill="99CCFF"/>
      <w:spacing w:before="100" w:beforeAutospacing="1" w:after="100" w:afterAutospacing="1"/>
      <w:jc w:val="center"/>
    </w:pPr>
    <w:rPr>
      <w:rFonts w:eastAsia="Arial Unicode MS"/>
      <w:szCs w:val="28"/>
      <w:lang w:eastAsia="cs-CZ"/>
    </w:rPr>
  </w:style>
  <w:style w:type="paragraph" w:customStyle="1" w:styleId="xl49">
    <w:name w:val="xl49"/>
    <w:basedOn w:val="Normln"/>
    <w:rsid w:val="00651F26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eastAsia="Arial Unicode MS"/>
      <w:szCs w:val="28"/>
      <w:lang w:eastAsia="cs-CZ"/>
    </w:rPr>
  </w:style>
  <w:style w:type="paragraph" w:customStyle="1" w:styleId="xl50">
    <w:name w:val="xl50"/>
    <w:basedOn w:val="Normln"/>
    <w:rsid w:val="00651F26"/>
    <w:pPr>
      <w:shd w:val="clear" w:color="auto" w:fill="99CCFF"/>
      <w:spacing w:before="100" w:beforeAutospacing="1" w:after="100" w:afterAutospacing="1"/>
      <w:jc w:val="right"/>
      <w:textAlignment w:val="center"/>
    </w:pPr>
    <w:rPr>
      <w:rFonts w:eastAsia="Arial Unicode MS"/>
      <w:szCs w:val="28"/>
      <w:lang w:eastAsia="cs-CZ"/>
    </w:rPr>
  </w:style>
  <w:style w:type="paragraph" w:customStyle="1" w:styleId="xl51">
    <w:name w:val="xl51"/>
    <w:basedOn w:val="Normln"/>
    <w:rsid w:val="00651F26"/>
    <w:pPr>
      <w:pBdr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eastAsia="Arial Unicode MS"/>
      <w:szCs w:val="28"/>
      <w:lang w:eastAsia="cs-CZ"/>
    </w:rPr>
  </w:style>
  <w:style w:type="paragraph" w:customStyle="1" w:styleId="xl52">
    <w:name w:val="xl52"/>
    <w:basedOn w:val="Normln"/>
    <w:rsid w:val="00651F26"/>
    <w:pPr>
      <w:shd w:val="clear" w:color="auto" w:fill="99CC00"/>
      <w:spacing w:before="100" w:beforeAutospacing="1" w:after="100" w:afterAutospacing="1"/>
      <w:jc w:val="center"/>
    </w:pPr>
    <w:rPr>
      <w:rFonts w:eastAsia="Arial Unicode MS"/>
      <w:szCs w:val="28"/>
      <w:lang w:eastAsia="cs-CZ"/>
    </w:rPr>
  </w:style>
  <w:style w:type="paragraph" w:customStyle="1" w:styleId="xl53">
    <w:name w:val="xl53"/>
    <w:basedOn w:val="Normln"/>
    <w:rsid w:val="00651F26"/>
    <w:pPr>
      <w:shd w:val="clear" w:color="auto" w:fill="99CC00"/>
      <w:spacing w:before="100" w:beforeAutospacing="1" w:after="100" w:afterAutospacing="1"/>
      <w:jc w:val="center"/>
    </w:pPr>
    <w:rPr>
      <w:rFonts w:eastAsia="Arial Unicode MS"/>
      <w:szCs w:val="28"/>
      <w:lang w:eastAsia="cs-CZ"/>
    </w:rPr>
  </w:style>
  <w:style w:type="paragraph" w:customStyle="1" w:styleId="xl54">
    <w:name w:val="xl54"/>
    <w:basedOn w:val="Normln"/>
    <w:rsid w:val="00651F26"/>
    <w:pPr>
      <w:shd w:val="clear" w:color="auto" w:fill="99CC00"/>
      <w:spacing w:before="100" w:beforeAutospacing="1" w:after="100" w:afterAutospacing="1"/>
      <w:jc w:val="center"/>
      <w:textAlignment w:val="center"/>
    </w:pPr>
    <w:rPr>
      <w:rFonts w:eastAsia="Arial Unicode MS"/>
      <w:szCs w:val="28"/>
      <w:lang w:eastAsia="cs-CZ"/>
    </w:rPr>
  </w:style>
  <w:style w:type="paragraph" w:customStyle="1" w:styleId="xl55">
    <w:name w:val="xl55"/>
    <w:basedOn w:val="Normln"/>
    <w:rsid w:val="00651F26"/>
    <w:pPr>
      <w:shd w:val="clear" w:color="auto" w:fill="99CC00"/>
      <w:spacing w:before="100" w:beforeAutospacing="1" w:after="100" w:afterAutospacing="1"/>
      <w:jc w:val="right"/>
      <w:textAlignment w:val="center"/>
    </w:pPr>
    <w:rPr>
      <w:rFonts w:eastAsia="Arial Unicode MS"/>
      <w:szCs w:val="28"/>
      <w:lang w:eastAsia="cs-CZ"/>
    </w:rPr>
  </w:style>
  <w:style w:type="paragraph" w:customStyle="1" w:styleId="xl56">
    <w:name w:val="xl56"/>
    <w:basedOn w:val="Normln"/>
    <w:rsid w:val="00651F26"/>
    <w:pPr>
      <w:pBdr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eastAsia="Arial Unicode MS"/>
      <w:szCs w:val="28"/>
      <w:lang w:eastAsia="cs-CZ"/>
    </w:rPr>
  </w:style>
  <w:style w:type="paragraph" w:customStyle="1" w:styleId="xl57">
    <w:name w:val="xl57"/>
    <w:basedOn w:val="Normln"/>
    <w:rsid w:val="00651F26"/>
    <w:pPr>
      <w:shd w:val="clear" w:color="auto" w:fill="33CCCC"/>
      <w:spacing w:before="100" w:beforeAutospacing="1" w:after="100" w:afterAutospacing="1"/>
      <w:jc w:val="center"/>
    </w:pPr>
    <w:rPr>
      <w:rFonts w:eastAsia="Arial Unicode MS"/>
      <w:szCs w:val="28"/>
      <w:lang w:eastAsia="cs-CZ"/>
    </w:rPr>
  </w:style>
  <w:style w:type="paragraph" w:customStyle="1" w:styleId="xl58">
    <w:name w:val="xl58"/>
    <w:basedOn w:val="Normln"/>
    <w:rsid w:val="00651F26"/>
    <w:pPr>
      <w:shd w:val="clear" w:color="auto" w:fill="33CCCC"/>
      <w:spacing w:before="100" w:beforeAutospacing="1" w:after="100" w:afterAutospacing="1"/>
      <w:jc w:val="center"/>
    </w:pPr>
    <w:rPr>
      <w:rFonts w:eastAsia="Arial Unicode MS"/>
      <w:szCs w:val="28"/>
      <w:lang w:eastAsia="cs-CZ"/>
    </w:rPr>
  </w:style>
  <w:style w:type="paragraph" w:customStyle="1" w:styleId="xl59">
    <w:name w:val="xl59"/>
    <w:basedOn w:val="Normln"/>
    <w:rsid w:val="00651F26"/>
    <w:pPr>
      <w:shd w:val="clear" w:color="auto" w:fill="33CCCC"/>
      <w:spacing w:before="100" w:beforeAutospacing="1" w:after="100" w:afterAutospacing="1"/>
      <w:jc w:val="center"/>
      <w:textAlignment w:val="center"/>
    </w:pPr>
    <w:rPr>
      <w:rFonts w:eastAsia="Arial Unicode MS"/>
      <w:szCs w:val="28"/>
      <w:lang w:eastAsia="cs-CZ"/>
    </w:rPr>
  </w:style>
  <w:style w:type="paragraph" w:customStyle="1" w:styleId="xl60">
    <w:name w:val="xl60"/>
    <w:basedOn w:val="Normln"/>
    <w:rsid w:val="00651F26"/>
    <w:pPr>
      <w:shd w:val="clear" w:color="auto" w:fill="33CCCC"/>
      <w:spacing w:before="100" w:beforeAutospacing="1" w:after="100" w:afterAutospacing="1"/>
      <w:jc w:val="right"/>
      <w:textAlignment w:val="center"/>
    </w:pPr>
    <w:rPr>
      <w:rFonts w:eastAsia="Arial Unicode MS"/>
      <w:szCs w:val="28"/>
      <w:lang w:eastAsia="cs-CZ"/>
    </w:rPr>
  </w:style>
  <w:style w:type="paragraph" w:customStyle="1" w:styleId="KUJKpsmenn">
    <w:name w:val="KUJK_písmenný"/>
    <w:basedOn w:val="KUJKnormal"/>
    <w:qFormat/>
    <w:rsid w:val="00651F26"/>
    <w:pPr>
      <w:ind w:left="360" w:hanging="360"/>
      <w:contextualSpacing w:val="0"/>
      <w:jc w:val="left"/>
    </w:pPr>
    <w:rPr>
      <w:rFonts w:ascii="Times New Roman" w:hAnsi="Times New Roman"/>
      <w:sz w:val="28"/>
    </w:rPr>
  </w:style>
  <w:style w:type="paragraph" w:customStyle="1" w:styleId="KUJKslovan">
    <w:name w:val="KUJK_číslovaný"/>
    <w:basedOn w:val="KUJKnormal"/>
    <w:next w:val="KUJKnormal"/>
    <w:qFormat/>
    <w:rsid w:val="00651F26"/>
    <w:pPr>
      <w:contextualSpacing w:val="0"/>
      <w:jc w:val="left"/>
    </w:pPr>
    <w:rPr>
      <w:rFonts w:ascii="Times New Roman" w:hAnsi="Times New Roman"/>
      <w:sz w:val="28"/>
    </w:rPr>
  </w:style>
  <w:style w:type="paragraph" w:customStyle="1" w:styleId="KUJKpolozka0">
    <w:name w:val="KUJK_polozka"/>
    <w:basedOn w:val="KUJKnormal"/>
    <w:next w:val="KUJKnormal"/>
    <w:qFormat/>
    <w:rsid w:val="00651F26"/>
    <w:pPr>
      <w:ind w:left="360" w:hanging="360"/>
      <w:contextualSpacing w:val="0"/>
      <w:jc w:val="left"/>
    </w:pPr>
    <w:rPr>
      <w:rFonts w:ascii="Times New Roman" w:hAnsi="Times New Roman"/>
      <w:b/>
      <w:sz w:val="28"/>
    </w:rPr>
  </w:style>
  <w:style w:type="paragraph" w:customStyle="1" w:styleId="KUJKdoplnek">
    <w:name w:val="KUJK_doplnek"/>
    <w:basedOn w:val="Normln"/>
    <w:next w:val="Normln"/>
    <w:rsid w:val="00651F26"/>
    <w:pPr>
      <w:ind w:left="360" w:hanging="360"/>
    </w:pPr>
    <w:rPr>
      <w:rFonts w:eastAsia="Times New Roman"/>
      <w:b/>
      <w:szCs w:val="28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651F26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651F26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51F2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651F26"/>
    <w:rPr>
      <w:rFonts w:ascii="Times New Roman" w:hAnsi="Times New Roman"/>
      <w:sz w:val="28"/>
      <w:szCs w:val="22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651F26"/>
  </w:style>
  <w:style w:type="numbering" w:customStyle="1" w:styleId="KUJKviceurovnovy1">
    <w:name w:val="KUJK_viceurovnovy1"/>
    <w:uiPriority w:val="99"/>
    <w:rsid w:val="00651F26"/>
    <w:pPr>
      <w:numPr>
        <w:numId w:val="4"/>
      </w:numPr>
    </w:pPr>
  </w:style>
  <w:style w:type="numbering" w:customStyle="1" w:styleId="KUJKviceurovnovy11">
    <w:name w:val="KUJK_viceurovnovy11"/>
    <w:uiPriority w:val="99"/>
    <w:rsid w:val="00651F26"/>
    <w:pPr>
      <w:numPr>
        <w:numId w:val="5"/>
      </w:numPr>
    </w:pPr>
  </w:style>
  <w:style w:type="numbering" w:customStyle="1" w:styleId="KUJKviceurovnovy2">
    <w:name w:val="KUJK_viceurovnovy2"/>
    <w:uiPriority w:val="99"/>
    <w:rsid w:val="00651F26"/>
    <w:pPr>
      <w:numPr>
        <w:numId w:val="15"/>
      </w:numPr>
    </w:pPr>
  </w:style>
  <w:style w:type="numbering" w:customStyle="1" w:styleId="Bezseznamu2">
    <w:name w:val="Bez seznamu2"/>
    <w:next w:val="Bezseznamu"/>
    <w:uiPriority w:val="99"/>
    <w:semiHidden/>
    <w:unhideWhenUsed/>
    <w:rsid w:val="00651F26"/>
  </w:style>
  <w:style w:type="numbering" w:customStyle="1" w:styleId="KUJKviceurovnovy3">
    <w:name w:val="KUJK_viceurovnovy3"/>
    <w:uiPriority w:val="99"/>
    <w:rsid w:val="00651F26"/>
    <w:pPr>
      <w:numPr>
        <w:numId w:val="3"/>
      </w:numPr>
    </w:pPr>
  </w:style>
  <w:style w:type="numbering" w:customStyle="1" w:styleId="Bezseznamu3">
    <w:name w:val="Bez seznamu3"/>
    <w:next w:val="Bezseznamu"/>
    <w:uiPriority w:val="99"/>
    <w:semiHidden/>
    <w:unhideWhenUsed/>
    <w:rsid w:val="00651F26"/>
  </w:style>
  <w:style w:type="numbering" w:customStyle="1" w:styleId="KUJKviceurovnovy4">
    <w:name w:val="KUJK_viceurovnovy4"/>
    <w:uiPriority w:val="99"/>
    <w:rsid w:val="00651F26"/>
  </w:style>
  <w:style w:type="numbering" w:customStyle="1" w:styleId="Bezseznamu4">
    <w:name w:val="Bez seznamu4"/>
    <w:next w:val="Bezseznamu"/>
    <w:uiPriority w:val="99"/>
    <w:semiHidden/>
    <w:unhideWhenUsed/>
    <w:rsid w:val="00651F26"/>
  </w:style>
  <w:style w:type="numbering" w:customStyle="1" w:styleId="KUJKviceurovnovy5">
    <w:name w:val="KUJK_viceurovnovy5"/>
    <w:uiPriority w:val="99"/>
    <w:rsid w:val="00651F26"/>
  </w:style>
  <w:style w:type="numbering" w:customStyle="1" w:styleId="Bezseznamu5">
    <w:name w:val="Bez seznamu5"/>
    <w:next w:val="Bezseznamu"/>
    <w:uiPriority w:val="99"/>
    <w:semiHidden/>
    <w:unhideWhenUsed/>
    <w:rsid w:val="00651F26"/>
  </w:style>
  <w:style w:type="numbering" w:customStyle="1" w:styleId="KUJKviceurovnovy6">
    <w:name w:val="KUJK_viceurovnovy6"/>
    <w:uiPriority w:val="99"/>
    <w:rsid w:val="00651F26"/>
  </w:style>
  <w:style w:type="numbering" w:customStyle="1" w:styleId="Bezseznamu6">
    <w:name w:val="Bez seznamu6"/>
    <w:next w:val="Bezseznamu"/>
    <w:uiPriority w:val="99"/>
    <w:semiHidden/>
    <w:unhideWhenUsed/>
    <w:rsid w:val="00651F26"/>
  </w:style>
  <w:style w:type="numbering" w:customStyle="1" w:styleId="KUJKviceurovnovy7">
    <w:name w:val="KUJK_viceurovnovy7"/>
    <w:uiPriority w:val="99"/>
    <w:rsid w:val="00651F26"/>
  </w:style>
  <w:style w:type="numbering" w:customStyle="1" w:styleId="Bezseznamu7">
    <w:name w:val="Bez seznamu7"/>
    <w:next w:val="Bezseznamu"/>
    <w:uiPriority w:val="99"/>
    <w:semiHidden/>
    <w:unhideWhenUsed/>
    <w:rsid w:val="00651F26"/>
  </w:style>
  <w:style w:type="numbering" w:customStyle="1" w:styleId="KUJKviceurovnovy8">
    <w:name w:val="KUJK_viceurovnovy8"/>
    <w:uiPriority w:val="99"/>
    <w:rsid w:val="00651F26"/>
  </w:style>
  <w:style w:type="numbering" w:customStyle="1" w:styleId="Bezseznamu8">
    <w:name w:val="Bez seznamu8"/>
    <w:next w:val="Bezseznamu"/>
    <w:uiPriority w:val="99"/>
    <w:semiHidden/>
    <w:unhideWhenUsed/>
    <w:rsid w:val="00651F26"/>
  </w:style>
  <w:style w:type="numbering" w:customStyle="1" w:styleId="KUJKviceurovnovy9">
    <w:name w:val="KUJK_viceurovnovy9"/>
    <w:uiPriority w:val="99"/>
    <w:rsid w:val="00651F26"/>
  </w:style>
  <w:style w:type="numbering" w:customStyle="1" w:styleId="Bezseznamu9">
    <w:name w:val="Bez seznamu9"/>
    <w:next w:val="Bezseznamu"/>
    <w:uiPriority w:val="99"/>
    <w:semiHidden/>
    <w:unhideWhenUsed/>
    <w:rsid w:val="00651F26"/>
  </w:style>
  <w:style w:type="numbering" w:customStyle="1" w:styleId="KUJKviceurovnovy10">
    <w:name w:val="KUJK_viceurovnovy10"/>
    <w:uiPriority w:val="99"/>
    <w:rsid w:val="00651F26"/>
  </w:style>
  <w:style w:type="numbering" w:customStyle="1" w:styleId="Bezseznamu10">
    <w:name w:val="Bez seznamu10"/>
    <w:next w:val="Bezseznamu"/>
    <w:uiPriority w:val="99"/>
    <w:semiHidden/>
    <w:unhideWhenUsed/>
    <w:rsid w:val="00651F26"/>
  </w:style>
  <w:style w:type="numbering" w:customStyle="1" w:styleId="KUJKviceurovnovy12">
    <w:name w:val="KUJK_viceurovnovy12"/>
    <w:uiPriority w:val="99"/>
    <w:rsid w:val="00651F26"/>
  </w:style>
  <w:style w:type="numbering" w:customStyle="1" w:styleId="Bezseznamu11">
    <w:name w:val="Bez seznamu11"/>
    <w:next w:val="Bezseznamu"/>
    <w:uiPriority w:val="99"/>
    <w:semiHidden/>
    <w:unhideWhenUsed/>
    <w:rsid w:val="00651F26"/>
  </w:style>
  <w:style w:type="numbering" w:customStyle="1" w:styleId="KUJKviceurovnovy13">
    <w:name w:val="KUJK_viceurovnovy13"/>
    <w:uiPriority w:val="99"/>
    <w:rsid w:val="00651F26"/>
  </w:style>
  <w:style w:type="numbering" w:customStyle="1" w:styleId="Bezseznamu12">
    <w:name w:val="Bez seznamu12"/>
    <w:next w:val="Bezseznamu"/>
    <w:uiPriority w:val="99"/>
    <w:semiHidden/>
    <w:unhideWhenUsed/>
    <w:rsid w:val="00651F26"/>
  </w:style>
  <w:style w:type="numbering" w:customStyle="1" w:styleId="KUJKviceurovnovy14">
    <w:name w:val="KUJK_viceurovnovy14"/>
    <w:uiPriority w:val="99"/>
    <w:rsid w:val="00651F26"/>
  </w:style>
  <w:style w:type="numbering" w:customStyle="1" w:styleId="Bezseznamu13">
    <w:name w:val="Bez seznamu13"/>
    <w:next w:val="Bezseznamu"/>
    <w:uiPriority w:val="99"/>
    <w:semiHidden/>
    <w:unhideWhenUsed/>
    <w:rsid w:val="00651F26"/>
  </w:style>
  <w:style w:type="numbering" w:customStyle="1" w:styleId="KUJKviceurovnovy15">
    <w:name w:val="KUJK_viceurovnovy15"/>
    <w:uiPriority w:val="99"/>
    <w:rsid w:val="00651F26"/>
    <w:pPr>
      <w:numPr>
        <w:numId w:val="2"/>
      </w:numPr>
    </w:pPr>
  </w:style>
  <w:style w:type="numbering" w:customStyle="1" w:styleId="Bezseznamu14">
    <w:name w:val="Bez seznamu14"/>
    <w:next w:val="Bezseznamu"/>
    <w:uiPriority w:val="99"/>
    <w:semiHidden/>
    <w:unhideWhenUsed/>
    <w:rsid w:val="00651F26"/>
  </w:style>
  <w:style w:type="numbering" w:customStyle="1" w:styleId="KUJKviceurovnovy16">
    <w:name w:val="KUJK_viceurovnovy16"/>
    <w:uiPriority w:val="99"/>
    <w:rsid w:val="00651F26"/>
    <w:pPr>
      <w:numPr>
        <w:numId w:val="14"/>
      </w:numPr>
    </w:pPr>
  </w:style>
  <w:style w:type="character" w:styleId="Odkaznakoment">
    <w:name w:val="annotation reference"/>
    <w:uiPriority w:val="99"/>
    <w:semiHidden/>
    <w:unhideWhenUsed/>
    <w:rsid w:val="00651F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1F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1F2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1F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1F26"/>
    <w:rPr>
      <w:rFonts w:ascii="Times New Roman" w:hAnsi="Times New Roman"/>
      <w:b/>
      <w:bCs/>
      <w:lang w:eastAsia="en-US"/>
    </w:rPr>
  </w:style>
  <w:style w:type="paragraph" w:customStyle="1" w:styleId="msonormal0">
    <w:name w:val="msonormal"/>
    <w:basedOn w:val="Normln"/>
    <w:rsid w:val="00651F26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6014</Words>
  <Characters>35484</Characters>
  <Application>Microsoft Office Word</Application>
  <DocSecurity>0</DocSecurity>
  <Lines>295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2023-11-10T11:20:00Z</dcterms:created>
  <dcterms:modified xsi:type="dcterms:W3CDTF">2023-11-10T11:20:00Z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6344770</vt:i4>
  </property>
  <property fmtid="{D5CDD505-2E9C-101B-9397-08002B2CF9AE}" pid="4" name="ID_Navrh">
    <vt:i4>6416967</vt:i4>
  </property>
  <property fmtid="{D5CDD505-2E9C-101B-9397-08002B2CF9AE}" pid="5" name="UlozitJako">
    <vt:lpwstr>C:\Users\mrazkova\AppData\Local\Temp\iU15389652\Zastupitelstvo\2023-11-09\Navrhy\407-ZK-23.</vt:lpwstr>
  </property>
  <property fmtid="{D5CDD505-2E9C-101B-9397-08002B2CF9AE}" pid="6" name="Zpracovat">
    <vt:bool>false</vt:bool>
  </property>
</Properties>
</file>