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B516C0" w:rsidRPr="005417F1" w14:paraId="734EC1F8" w14:textId="77777777" w:rsidTr="006964A9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BDCEBF" w14:textId="5BD86468" w:rsidR="00B516C0" w:rsidRPr="009D759D" w:rsidRDefault="00544E44" w:rsidP="003E272E">
            <w:pPr>
              <w:pStyle w:val="KUdajeIDpopisKUJK"/>
              <w:rPr>
                <w:rStyle w:val="Zdraznn"/>
                <w:rFonts w:cs="Tahoma"/>
                <w:i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7" behindDoc="0" locked="1" layoutInCell="1" allowOverlap="1" wp14:anchorId="11544D2D" wp14:editId="09D56D8D">
                      <wp:simplePos x="0" y="0"/>
                      <wp:positionH relativeFrom="page">
                        <wp:posOffset>4398645</wp:posOffset>
                      </wp:positionH>
                      <wp:positionV relativeFrom="page">
                        <wp:posOffset>-1501140</wp:posOffset>
                      </wp:positionV>
                      <wp:extent cx="1929130" cy="716280"/>
                      <wp:effectExtent l="0" t="0" r="0" b="0"/>
                      <wp:wrapNone/>
                      <wp:docPr id="3" name="Textové pole 3" descr="Identifikátor P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13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FA6D3" w14:textId="7404709F" w:rsidR="00B516C0" w:rsidRPr="00F435FB" w:rsidRDefault="00B516C0" w:rsidP="00A93A7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44D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alt="Identifikátor PID" style="position:absolute;left:0;text-align:left;margin-left:346.35pt;margin-top:-118.2pt;width:151.9pt;height:56.4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dI9wEAAM0DAAAOAAAAZHJzL2Uyb0RvYy54bWysU9uO2yAQfa/Uf0C8N7402U2sOKvtbreq&#10;tL1I234AxjhGBYYCiZ1+fQfszUbtW1U/IMYDZ+acOWxvRq3IUTgvwdS0WOSUCMOhlWZf0+/fHt6s&#10;Kf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" filled="f" stroked="f">
                      <v:textbox>
                        <w:txbxContent>
                          <w:p w14:paraId="0BEFA6D3" w14:textId="7404709F" w:rsidR="00B516C0" w:rsidRPr="00F435FB" w:rsidRDefault="00B516C0" w:rsidP="00A93A7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1DB14ABC" w14:textId="77777777" w:rsidR="00B516C0" w:rsidRDefault="00B516C0" w:rsidP="003E272E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58CBD81" w14:textId="77777777" w:rsidR="00B516C0" w:rsidRDefault="00B516C0" w:rsidP="003E272E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856840" w:rsidRPr="00D17298" w14:paraId="0A46284A" w14:textId="77777777" w:rsidTr="004C062F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BE425E" w14:textId="77777777" w:rsidR="00856840" w:rsidRPr="00D17298" w:rsidRDefault="00856840" w:rsidP="00856840">
            <w:pPr>
              <w:pStyle w:val="KUdajeIDpopisKUJK"/>
              <w:rPr>
                <w:sz w:val="22"/>
                <w:szCs w:val="22"/>
              </w:rPr>
            </w:pPr>
            <w:r w:rsidRPr="00D17298">
              <w:rPr>
                <w:sz w:val="22"/>
                <w:szCs w:val="22"/>
              </w:rPr>
              <w:t>Vyřizuje: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1704E977" w14:textId="60D73FD2" w:rsidR="00856840" w:rsidRPr="00D17298" w:rsidRDefault="00091198" w:rsidP="00856840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sz w:val="22"/>
                <w:szCs w:val="22"/>
              </w:rPr>
            </w:pPr>
            <w:r w:rsidRPr="00D17298">
              <w:rPr>
                <w:sz w:val="22"/>
                <w:szCs w:val="22"/>
              </w:rPr>
              <w:t xml:space="preserve">Ing. </w:t>
            </w:r>
            <w:r w:rsidR="00D44B8B" w:rsidRPr="00D17298">
              <w:rPr>
                <w:sz w:val="22"/>
                <w:szCs w:val="22"/>
              </w:rPr>
              <w:t>Karel Mikeš</w:t>
            </w:r>
          </w:p>
        </w:tc>
        <w:tc>
          <w:tcPr>
            <w:tcW w:w="3685" w:type="dxa"/>
          </w:tcPr>
          <w:p w14:paraId="327D417D" w14:textId="19A4533A" w:rsidR="00856840" w:rsidRPr="00D17298" w:rsidRDefault="006964A9" w:rsidP="00856840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noProof/>
                <w:sz w:val="22"/>
                <w:szCs w:val="22"/>
              </w:rPr>
            </w:pPr>
            <w:r w:rsidRPr="00D17298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856840" w:rsidRPr="00D17298" w14:paraId="384B30DF" w14:textId="77777777" w:rsidTr="004C062F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84441F" w14:textId="77777777" w:rsidR="00856840" w:rsidRPr="00D17298" w:rsidRDefault="00856840" w:rsidP="00856840">
            <w:pPr>
              <w:pStyle w:val="KUdajeIDpopisKUJK"/>
              <w:rPr>
                <w:sz w:val="22"/>
                <w:szCs w:val="22"/>
              </w:rPr>
            </w:pPr>
            <w:r w:rsidRPr="00D17298">
              <w:rPr>
                <w:sz w:val="22"/>
                <w:szCs w:val="22"/>
              </w:rPr>
              <w:t>Telefon: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D363DAB" w14:textId="6DC9BDB1" w:rsidR="00856840" w:rsidRPr="00D17298" w:rsidRDefault="00D17298" w:rsidP="00856840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386 720 428, </w:t>
            </w:r>
            <w:r w:rsidR="00544E44" w:rsidRPr="00D17298">
              <w:rPr>
                <w:sz w:val="22"/>
                <w:szCs w:val="22"/>
              </w:rPr>
              <w:t>7</w:t>
            </w:r>
            <w:r w:rsidR="00D44B8B" w:rsidRPr="00D17298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 </w:t>
            </w:r>
            <w:r w:rsidR="00D44B8B" w:rsidRPr="00D17298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 xml:space="preserve"> </w:t>
            </w:r>
            <w:r w:rsidR="00D44B8B" w:rsidRPr="00D17298">
              <w:rPr>
                <w:sz w:val="22"/>
                <w:szCs w:val="22"/>
              </w:rPr>
              <w:t>050</w:t>
            </w:r>
          </w:p>
        </w:tc>
        <w:tc>
          <w:tcPr>
            <w:tcW w:w="3685" w:type="dxa"/>
          </w:tcPr>
          <w:p w14:paraId="14E88BE3" w14:textId="53E5160C" w:rsidR="00856840" w:rsidRPr="00D17298" w:rsidRDefault="00856840" w:rsidP="00856840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noProof/>
                <w:sz w:val="22"/>
                <w:szCs w:val="22"/>
              </w:rPr>
            </w:pPr>
          </w:p>
        </w:tc>
      </w:tr>
      <w:tr w:rsidR="00856840" w:rsidRPr="00D17298" w14:paraId="2E92FB91" w14:textId="77777777" w:rsidTr="004C062F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9EB7B3" w14:textId="77777777" w:rsidR="00856840" w:rsidRPr="00D17298" w:rsidRDefault="00856840" w:rsidP="00856840">
            <w:pPr>
              <w:pStyle w:val="KUdajeIDpopisKUJK"/>
              <w:rPr>
                <w:sz w:val="22"/>
                <w:szCs w:val="22"/>
              </w:rPr>
            </w:pPr>
            <w:r w:rsidRPr="00D17298">
              <w:rPr>
                <w:sz w:val="22"/>
                <w:szCs w:val="22"/>
              </w:rPr>
              <w:t>E-mail: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FA1BF4" w14:textId="1E7BD61C" w:rsidR="00856840" w:rsidRPr="00D17298" w:rsidRDefault="00EA0FF9" w:rsidP="00856840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sz w:val="22"/>
                <w:szCs w:val="22"/>
              </w:rPr>
            </w:pPr>
            <w:r w:rsidRPr="00D1729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vlastnik_ref_mail"/>
                  <w:textInput>
                    <w:default w:val="mikes2@kraj-jihocesky.cz"/>
                  </w:textInput>
                </w:ffData>
              </w:fldChar>
            </w:r>
            <w:bookmarkStart w:id="0" w:name="Text7"/>
            <w:r w:rsidRPr="00D17298">
              <w:rPr>
                <w:sz w:val="22"/>
                <w:szCs w:val="22"/>
              </w:rPr>
              <w:instrText xml:space="preserve"> FORMTEXT </w:instrText>
            </w:r>
            <w:r w:rsidRPr="00D17298">
              <w:rPr>
                <w:sz w:val="22"/>
                <w:szCs w:val="22"/>
              </w:rPr>
            </w:r>
            <w:r w:rsidRPr="00D17298">
              <w:rPr>
                <w:sz w:val="22"/>
                <w:szCs w:val="22"/>
              </w:rPr>
              <w:fldChar w:fldCharType="separate"/>
            </w:r>
            <w:r w:rsidR="00B748FA">
              <w:rPr>
                <w:noProof/>
                <w:sz w:val="22"/>
                <w:szCs w:val="22"/>
              </w:rPr>
              <w:t>mikes2@kraj-jihocesky.cz</w:t>
            </w:r>
            <w:r w:rsidRPr="00D17298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85" w:type="dxa"/>
            <w:tcMar>
              <w:right w:w="68" w:type="dxa"/>
            </w:tcMar>
          </w:tcPr>
          <w:p w14:paraId="3C0F35E2" w14:textId="38F44B93" w:rsidR="00856840" w:rsidRPr="00D17298" w:rsidRDefault="00856840" w:rsidP="00856840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sz w:val="22"/>
                <w:szCs w:val="22"/>
              </w:rPr>
            </w:pPr>
          </w:p>
        </w:tc>
      </w:tr>
      <w:tr w:rsidR="00856840" w:rsidRPr="00D17298" w14:paraId="5F17F471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C9A2B2" w14:textId="77777777" w:rsidR="00856840" w:rsidRPr="00D17298" w:rsidRDefault="00856840" w:rsidP="00856840">
            <w:pPr>
              <w:pStyle w:val="KUdajeIDpopisKUJK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D736944" w14:textId="77777777" w:rsidR="00856840" w:rsidRPr="00D17298" w:rsidRDefault="00856840" w:rsidP="00856840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F9A5767" w14:textId="77777777" w:rsidR="00856840" w:rsidRPr="00D17298" w:rsidRDefault="00856840" w:rsidP="00856840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sz w:val="22"/>
                <w:szCs w:val="22"/>
              </w:rPr>
            </w:pPr>
          </w:p>
        </w:tc>
      </w:tr>
      <w:tr w:rsidR="00856840" w:rsidRPr="00D17298" w14:paraId="53EE3E7C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096DCA" w14:textId="77777777" w:rsidR="00856840" w:rsidRPr="00D17298" w:rsidRDefault="00856840" w:rsidP="00856840">
            <w:pPr>
              <w:pStyle w:val="KUdajeIDpopisKUJK"/>
              <w:rPr>
                <w:sz w:val="22"/>
                <w:szCs w:val="22"/>
              </w:rPr>
            </w:pPr>
            <w:r w:rsidRPr="00D17298">
              <w:rPr>
                <w:sz w:val="22"/>
                <w:szCs w:val="22"/>
              </w:rPr>
              <w:t>Datum: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1A968AF" w14:textId="77777777" w:rsidR="00856840" w:rsidRDefault="008D46A5" w:rsidP="00856840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1E1D">
              <w:rPr>
                <w:sz w:val="22"/>
                <w:szCs w:val="22"/>
              </w:rPr>
              <w:t>5</w:t>
            </w:r>
            <w:r w:rsidR="00C9756A" w:rsidRPr="00D17298">
              <w:rPr>
                <w:sz w:val="22"/>
                <w:szCs w:val="22"/>
              </w:rPr>
              <w:t>.</w:t>
            </w:r>
            <w:r w:rsidR="00A01714">
              <w:rPr>
                <w:sz w:val="22"/>
                <w:szCs w:val="22"/>
              </w:rPr>
              <w:t>1</w:t>
            </w:r>
            <w:r w:rsidR="00581E1D">
              <w:rPr>
                <w:sz w:val="22"/>
                <w:szCs w:val="22"/>
              </w:rPr>
              <w:t>1</w:t>
            </w:r>
            <w:r w:rsidR="00C9756A" w:rsidRPr="00D17298">
              <w:rPr>
                <w:sz w:val="22"/>
                <w:szCs w:val="22"/>
              </w:rPr>
              <w:t>. 2022</w:t>
            </w:r>
          </w:p>
          <w:p w14:paraId="45C5B6F3" w14:textId="691D3C91" w:rsidR="00581E1D" w:rsidRPr="00D17298" w:rsidRDefault="00581E1D" w:rsidP="00856840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D085694" w14:textId="77777777" w:rsidR="00856840" w:rsidRPr="00D17298" w:rsidRDefault="00856840" w:rsidP="0085684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9681889" w14:textId="228FFF27" w:rsidR="005C53F7" w:rsidRDefault="005C53F7" w:rsidP="00EA0FF9">
      <w:pPr>
        <w:pStyle w:val="KU1vrokovst"/>
        <w:spacing w:after="0"/>
        <w:rPr>
          <w:b/>
          <w:sz w:val="24"/>
          <w:szCs w:val="24"/>
        </w:rPr>
      </w:pPr>
      <w:proofErr w:type="gramStart"/>
      <w:r w:rsidRPr="000D20B1">
        <w:rPr>
          <w:b/>
          <w:sz w:val="24"/>
          <w:szCs w:val="24"/>
        </w:rPr>
        <w:t>Věc :</w:t>
      </w:r>
      <w:proofErr w:type="gramEnd"/>
      <w:r w:rsidRPr="000D20B1">
        <w:rPr>
          <w:b/>
          <w:sz w:val="24"/>
          <w:szCs w:val="24"/>
        </w:rPr>
        <w:t xml:space="preserve"> vyjádření k</w:t>
      </w:r>
      <w:r w:rsidR="00581E1D">
        <w:rPr>
          <w:b/>
          <w:sz w:val="24"/>
          <w:szCs w:val="24"/>
        </w:rPr>
        <w:t xml:space="preserve"> přípravě soudního sporu s firmou ANIPOL </w:t>
      </w:r>
      <w:r w:rsidR="005F5973">
        <w:rPr>
          <w:b/>
          <w:sz w:val="24"/>
          <w:szCs w:val="24"/>
        </w:rPr>
        <w:t xml:space="preserve">s.r.o. </w:t>
      </w:r>
      <w:r w:rsidR="00581E1D">
        <w:rPr>
          <w:b/>
          <w:sz w:val="24"/>
          <w:szCs w:val="24"/>
        </w:rPr>
        <w:t xml:space="preserve">– stavba „ Obnova pláště uličních fasád  Gymnázia J.V. Jirsíka v Českých Budějovicích „  </w:t>
      </w:r>
    </w:p>
    <w:p w14:paraId="5A89DE98" w14:textId="77777777" w:rsidR="00581E1D" w:rsidRPr="000D20B1" w:rsidRDefault="00581E1D" w:rsidP="00EA0FF9">
      <w:pPr>
        <w:pStyle w:val="KU1vrokovst"/>
        <w:spacing w:after="0"/>
        <w:rPr>
          <w:b/>
          <w:sz w:val="24"/>
          <w:szCs w:val="24"/>
        </w:rPr>
      </w:pPr>
    </w:p>
    <w:p w14:paraId="253B9065" w14:textId="762D646D" w:rsidR="00841E9F" w:rsidRDefault="005C53F7" w:rsidP="00581E1D">
      <w:pPr>
        <w:pStyle w:val="KU1vrokovst"/>
        <w:spacing w:after="0"/>
        <w:rPr>
          <w:bCs w:val="0"/>
          <w:sz w:val="22"/>
          <w:szCs w:val="22"/>
        </w:rPr>
      </w:pPr>
      <w:proofErr w:type="gramStart"/>
      <w:r w:rsidRPr="00581E1D">
        <w:rPr>
          <w:bCs w:val="0"/>
          <w:sz w:val="22"/>
          <w:szCs w:val="22"/>
        </w:rPr>
        <w:t xml:space="preserve">Místo </w:t>
      </w:r>
      <w:r w:rsidR="00841E9F" w:rsidRPr="00581E1D">
        <w:rPr>
          <w:bCs w:val="0"/>
          <w:sz w:val="22"/>
          <w:szCs w:val="22"/>
        </w:rPr>
        <w:t>:</w:t>
      </w:r>
      <w:proofErr w:type="gramEnd"/>
      <w:r w:rsidRPr="00581E1D">
        <w:rPr>
          <w:bCs w:val="0"/>
          <w:sz w:val="22"/>
          <w:szCs w:val="22"/>
        </w:rPr>
        <w:t xml:space="preserve"> </w:t>
      </w:r>
      <w:r w:rsidR="008D46A5" w:rsidRPr="00581E1D">
        <w:rPr>
          <w:bCs w:val="0"/>
          <w:sz w:val="22"/>
          <w:szCs w:val="22"/>
        </w:rPr>
        <w:t xml:space="preserve"> </w:t>
      </w:r>
      <w:r w:rsidR="00581E1D" w:rsidRPr="00581E1D">
        <w:rPr>
          <w:bCs w:val="0"/>
          <w:sz w:val="22"/>
          <w:szCs w:val="22"/>
        </w:rPr>
        <w:t xml:space="preserve"> Fráni Šrámka 23, České Budějovice</w:t>
      </w:r>
    </w:p>
    <w:p w14:paraId="4672A96D" w14:textId="77777777" w:rsidR="00581E1D" w:rsidRPr="00581E1D" w:rsidRDefault="00581E1D" w:rsidP="00581E1D">
      <w:pPr>
        <w:pStyle w:val="KU1vrokovst"/>
        <w:spacing w:after="0"/>
        <w:rPr>
          <w:bCs w:val="0"/>
          <w:sz w:val="22"/>
          <w:szCs w:val="22"/>
        </w:rPr>
      </w:pPr>
    </w:p>
    <w:p w14:paraId="170769AE" w14:textId="77777777" w:rsidR="00D51106" w:rsidRPr="00D17298" w:rsidRDefault="00D51106" w:rsidP="00EA0FF9">
      <w:pPr>
        <w:pStyle w:val="KU1vrokovst"/>
        <w:spacing w:after="0"/>
        <w:rPr>
          <w:b/>
          <w:sz w:val="22"/>
          <w:szCs w:val="22"/>
        </w:rPr>
      </w:pPr>
    </w:p>
    <w:p w14:paraId="1964544F" w14:textId="1B67485A" w:rsidR="008B4C6C" w:rsidRDefault="006964A9" w:rsidP="006964A9">
      <w:pPr>
        <w:rPr>
          <w:sz w:val="22"/>
          <w:szCs w:val="22"/>
        </w:rPr>
      </w:pPr>
      <w:r w:rsidRPr="00D17298">
        <w:rPr>
          <w:sz w:val="22"/>
          <w:szCs w:val="22"/>
        </w:rPr>
        <w:t xml:space="preserve">Po </w:t>
      </w:r>
      <w:r w:rsidR="00581E1D">
        <w:rPr>
          <w:sz w:val="22"/>
          <w:szCs w:val="22"/>
        </w:rPr>
        <w:t xml:space="preserve">seznámení s poskytnutými podklady </w:t>
      </w:r>
      <w:r w:rsidR="008D46A5">
        <w:rPr>
          <w:sz w:val="22"/>
          <w:szCs w:val="22"/>
        </w:rPr>
        <w:t xml:space="preserve">shrnuji </w:t>
      </w:r>
      <w:r w:rsidR="008779B2">
        <w:rPr>
          <w:sz w:val="22"/>
          <w:szCs w:val="22"/>
        </w:rPr>
        <w:t xml:space="preserve">tyto </w:t>
      </w:r>
      <w:proofErr w:type="gramStart"/>
      <w:r w:rsidR="00DE6110">
        <w:rPr>
          <w:sz w:val="22"/>
          <w:szCs w:val="22"/>
        </w:rPr>
        <w:t>body</w:t>
      </w:r>
      <w:r w:rsidR="008D46A5">
        <w:rPr>
          <w:sz w:val="22"/>
          <w:szCs w:val="22"/>
        </w:rPr>
        <w:t xml:space="preserve"> :</w:t>
      </w:r>
      <w:proofErr w:type="gramEnd"/>
    </w:p>
    <w:p w14:paraId="644F6D4D" w14:textId="77777777" w:rsidR="00581E1D" w:rsidRDefault="00581E1D" w:rsidP="006964A9">
      <w:pPr>
        <w:rPr>
          <w:sz w:val="22"/>
          <w:szCs w:val="22"/>
        </w:rPr>
      </w:pPr>
    </w:p>
    <w:p w14:paraId="27947BC6" w14:textId="248C3502" w:rsidR="008D46A5" w:rsidRDefault="008D46A5" w:rsidP="008D46A5">
      <w:pPr>
        <w:rPr>
          <w:sz w:val="22"/>
          <w:szCs w:val="22"/>
        </w:rPr>
      </w:pPr>
    </w:p>
    <w:p w14:paraId="4E54C80E" w14:textId="1D60839F" w:rsidR="00536489" w:rsidRPr="00405C7B" w:rsidRDefault="00536489" w:rsidP="008C06A0">
      <w:pPr>
        <w:pStyle w:val="Odstavecseseznamem"/>
        <w:numPr>
          <w:ilvl w:val="0"/>
          <w:numId w:val="20"/>
        </w:numPr>
      </w:pPr>
      <w:r w:rsidRPr="00405C7B">
        <w:t xml:space="preserve">K vyjádření zhotovitele </w:t>
      </w:r>
      <w:proofErr w:type="gramStart"/>
      <w:r w:rsidRPr="00405C7B">
        <w:t xml:space="preserve">( </w:t>
      </w:r>
      <w:proofErr w:type="spellStart"/>
      <w:r w:rsidRPr="00405C7B">
        <w:t>Anipol</w:t>
      </w:r>
      <w:proofErr w:type="spellEnd"/>
      <w:proofErr w:type="gramEnd"/>
      <w:r w:rsidRPr="00405C7B">
        <w:t xml:space="preserve"> s.r.o. ) k</w:t>
      </w:r>
      <w:r w:rsidR="0065116F" w:rsidRPr="00405C7B">
        <w:t xml:space="preserve"> naší </w:t>
      </w:r>
      <w:r w:rsidRPr="00405C7B">
        <w:t xml:space="preserve">řádně uplatněné reklamaci ze dne 16.9. 2020 </w:t>
      </w:r>
      <w:r w:rsidR="00581E1D" w:rsidRPr="00405C7B">
        <w:t xml:space="preserve"> </w:t>
      </w:r>
      <w:r w:rsidRPr="00405C7B">
        <w:t>uvádím : v uzavřené SOD, zejména v kapitole II, bod 4. a v kapitole VI, bod 6. je stanoveno, že zhotovitel provede dílo v požadované kvalitě a dodá takové materiály a technologie, které tuto normovou jakost zaručí. Zhotovitel měl dle SOD v případě nesouhlasu s navrženými technologiemi a mater</w:t>
      </w:r>
      <w:r w:rsidR="004F6677" w:rsidRPr="00405C7B">
        <w:t>i</w:t>
      </w:r>
      <w:r w:rsidRPr="00405C7B">
        <w:t>ály neprodleně upozornit</w:t>
      </w:r>
      <w:r w:rsidR="0065116F" w:rsidRPr="00405C7B">
        <w:t xml:space="preserve"> písemně </w:t>
      </w:r>
      <w:proofErr w:type="gramStart"/>
      <w:r w:rsidR="0065116F" w:rsidRPr="00405C7B">
        <w:t>( do</w:t>
      </w:r>
      <w:proofErr w:type="gramEnd"/>
      <w:r w:rsidR="0065116F" w:rsidRPr="00405C7B">
        <w:t xml:space="preserve"> stavebního deníku ) </w:t>
      </w:r>
      <w:r w:rsidRPr="00405C7B">
        <w:t xml:space="preserve"> objednatele na případné</w:t>
      </w:r>
      <w:r w:rsidR="005F5973">
        <w:t xml:space="preserve"> (</w:t>
      </w:r>
      <w:r w:rsidR="006308D6" w:rsidRPr="00405C7B">
        <w:t xml:space="preserve"> dle mínění</w:t>
      </w:r>
      <w:r w:rsidR="005F5973">
        <w:t xml:space="preserve"> zhotovitele )</w:t>
      </w:r>
      <w:r w:rsidR="006308D6" w:rsidRPr="00405C7B">
        <w:t xml:space="preserve"> </w:t>
      </w:r>
      <w:r w:rsidRPr="00405C7B">
        <w:t xml:space="preserve"> nedostatky a požadovat nápravu.</w:t>
      </w:r>
      <w:r w:rsidR="0065116F" w:rsidRPr="00405C7B">
        <w:t xml:space="preserve"> Jako odborná firma musí toto zhotovitel vědět.</w:t>
      </w:r>
      <w:r w:rsidRPr="00405C7B">
        <w:t xml:space="preserve"> </w:t>
      </w:r>
      <w:r w:rsidR="0065116F" w:rsidRPr="00405C7B">
        <w:t>Žádné upozornění</w:t>
      </w:r>
      <w:r w:rsidR="008C06A0" w:rsidRPr="00405C7B">
        <w:t xml:space="preserve"> však zhotovitel neučinil a nemůže se tedy nyní vymlouvat na chybné zadání či chybnou projektovou dokumentaci.</w:t>
      </w:r>
      <w:r w:rsidR="006308D6" w:rsidRPr="00405C7B">
        <w:t xml:space="preserve"> </w:t>
      </w:r>
      <w:r w:rsidR="008C06A0" w:rsidRPr="00405C7B">
        <w:t xml:space="preserve"> Podle mě byla projektová dokumentace a zadávací podmínky v pořádku. Chybou a příčinou poruch bylo právě nedodržení těchto podmínek a PD zhotovitelem.</w:t>
      </w:r>
      <w:r w:rsidR="00CE762F" w:rsidRPr="00405C7B">
        <w:t xml:space="preserve"> Zhotovitel měl respektovat PD. Úkolem zhotovitele není navrhovat materiálová a technická řešení, to je úkolem projektanta. Navíc</w:t>
      </w:r>
      <w:r w:rsidR="008C06A0" w:rsidRPr="00405C7B">
        <w:t xml:space="preserve"> </w:t>
      </w:r>
      <w:r w:rsidR="00CE762F" w:rsidRPr="00405C7B">
        <w:t>p</w:t>
      </w:r>
      <w:r w:rsidR="004F6677" w:rsidRPr="00405C7B">
        <w:t>rojektant této stavby je zkušený specialista právě na historické stavby a má s opravami podobného charakteru zkušenosti.</w:t>
      </w:r>
    </w:p>
    <w:p w14:paraId="7AB90BEB" w14:textId="77777777" w:rsidR="00405C7B" w:rsidRDefault="00405C7B" w:rsidP="00E37BB8">
      <w:pPr>
        <w:pStyle w:val="Odstavecseseznamem"/>
        <w:numPr>
          <w:ilvl w:val="0"/>
          <w:numId w:val="0"/>
        </w:numPr>
        <w:ind w:left="1352"/>
      </w:pPr>
    </w:p>
    <w:p w14:paraId="6247D6CA" w14:textId="4BB160F1" w:rsidR="00E37BB8" w:rsidRPr="00405C7B" w:rsidRDefault="00E37BB8" w:rsidP="00405C7B">
      <w:pPr>
        <w:pStyle w:val="Odstavecseseznamem"/>
        <w:numPr>
          <w:ilvl w:val="0"/>
          <w:numId w:val="20"/>
        </w:numPr>
      </w:pPr>
      <w:r w:rsidRPr="00405C7B">
        <w:t xml:space="preserve">Byl zhotovitelem doložen soubor certifikátů dle SOD Kapitola III, bod </w:t>
      </w:r>
      <w:proofErr w:type="gramStart"/>
      <w:r w:rsidRPr="00405C7B">
        <w:t>7. ?</w:t>
      </w:r>
      <w:proofErr w:type="gramEnd"/>
    </w:p>
    <w:p w14:paraId="7775AB42" w14:textId="77777777" w:rsidR="00536489" w:rsidRPr="00405C7B" w:rsidRDefault="00536489" w:rsidP="008C06A0">
      <w:pPr>
        <w:pStyle w:val="Odstavecseseznamem"/>
        <w:numPr>
          <w:ilvl w:val="0"/>
          <w:numId w:val="0"/>
        </w:numPr>
        <w:ind w:left="1352"/>
      </w:pPr>
    </w:p>
    <w:p w14:paraId="173AF4E8" w14:textId="23DCA9DE" w:rsidR="00536489" w:rsidRPr="00405C7B" w:rsidRDefault="0065116F" w:rsidP="008D46A5">
      <w:pPr>
        <w:pStyle w:val="Odstavecseseznamem"/>
        <w:numPr>
          <w:ilvl w:val="0"/>
          <w:numId w:val="20"/>
        </w:numPr>
      </w:pPr>
      <w:r w:rsidRPr="00405C7B">
        <w:t xml:space="preserve">S vypracovaným znaleckým posudkem </w:t>
      </w:r>
      <w:r w:rsidR="004F6677" w:rsidRPr="00405C7B">
        <w:t xml:space="preserve">souhlasím. </w:t>
      </w:r>
      <w:r w:rsidR="0014644C" w:rsidRPr="00405C7B">
        <w:t xml:space="preserve">Jenom upozorňuji na nesoulad uvedeného termínu, kdy se fasáda prováděla za extrémně vysokých teplot. V bodě C3 a C4 </w:t>
      </w:r>
      <w:r w:rsidR="00CE762F" w:rsidRPr="00405C7B">
        <w:t xml:space="preserve">posudku </w:t>
      </w:r>
      <w:r w:rsidR="0014644C" w:rsidRPr="00405C7B">
        <w:t xml:space="preserve">je </w:t>
      </w:r>
      <w:proofErr w:type="gramStart"/>
      <w:r w:rsidR="0014644C" w:rsidRPr="00405C7B">
        <w:t>uveden  termín</w:t>
      </w:r>
      <w:proofErr w:type="gramEnd"/>
      <w:r w:rsidR="0014644C" w:rsidRPr="00405C7B">
        <w:t xml:space="preserve"> 7-8/2021. To se ale na stavbě už nepracovalo. Raději to</w:t>
      </w:r>
      <w:r w:rsidR="003633B0" w:rsidRPr="00405C7B">
        <w:t xml:space="preserve"> prosím</w:t>
      </w:r>
      <w:r w:rsidR="0014644C" w:rsidRPr="00405C7B">
        <w:t xml:space="preserve"> prověřte, aby nám to zhotovitel nenapadl.</w:t>
      </w:r>
    </w:p>
    <w:p w14:paraId="1825C051" w14:textId="77777777" w:rsidR="0014644C" w:rsidRPr="00405C7B" w:rsidRDefault="0014644C" w:rsidP="0014644C">
      <w:pPr>
        <w:pStyle w:val="Odstavecseseznamem"/>
        <w:numPr>
          <w:ilvl w:val="0"/>
          <w:numId w:val="0"/>
        </w:numPr>
        <w:ind w:left="981"/>
      </w:pPr>
    </w:p>
    <w:p w14:paraId="7509E867" w14:textId="30E0A250" w:rsidR="0014644C" w:rsidRPr="00405C7B" w:rsidRDefault="003633B0" w:rsidP="008D46A5">
      <w:pPr>
        <w:pStyle w:val="Odstavecseseznamem"/>
        <w:numPr>
          <w:ilvl w:val="0"/>
          <w:numId w:val="20"/>
        </w:numPr>
      </w:pPr>
      <w:r w:rsidRPr="00405C7B">
        <w:t>Jednou ze zá</w:t>
      </w:r>
      <w:r w:rsidR="006308D6" w:rsidRPr="00405C7B">
        <w:t>sadních</w:t>
      </w:r>
      <w:r w:rsidR="0014644C" w:rsidRPr="00405C7B">
        <w:t xml:space="preserve"> chyb zhotovitele bylo </w:t>
      </w:r>
      <w:r w:rsidR="006308D6" w:rsidRPr="00405C7B">
        <w:t>nevhodné</w:t>
      </w:r>
      <w:r w:rsidR="00405C7B">
        <w:t xml:space="preserve"> použití</w:t>
      </w:r>
      <w:r w:rsidR="0014644C" w:rsidRPr="00405C7B">
        <w:t xml:space="preserve"> </w:t>
      </w:r>
      <w:proofErr w:type="spellStart"/>
      <w:r w:rsidR="0014644C" w:rsidRPr="00405C7B">
        <w:t>akronátové</w:t>
      </w:r>
      <w:proofErr w:type="spellEnd"/>
      <w:r w:rsidR="0014644C" w:rsidRPr="00405C7B">
        <w:t xml:space="preserve"> fasádní barvy</w:t>
      </w:r>
      <w:r w:rsidR="00405C7B">
        <w:t xml:space="preserve"> pro</w:t>
      </w:r>
      <w:r w:rsidR="0014644C" w:rsidRPr="00405C7B">
        <w:t xml:space="preserve"> tento druh fasády. Nevím, proč se zhotovitel nedržel</w:t>
      </w:r>
      <w:r w:rsidRPr="00405C7B">
        <w:t xml:space="preserve"> projektantem</w:t>
      </w:r>
      <w:r w:rsidR="0014644C" w:rsidRPr="00405C7B">
        <w:t xml:space="preserve"> správně navrženého silikátového </w:t>
      </w:r>
      <w:proofErr w:type="gramStart"/>
      <w:r w:rsidR="0014644C" w:rsidRPr="00405C7B">
        <w:t>nátěru ?</w:t>
      </w:r>
      <w:proofErr w:type="gramEnd"/>
      <w:r w:rsidR="0014644C" w:rsidRPr="00405C7B">
        <w:t xml:space="preserve"> Důvodem </w:t>
      </w:r>
      <w:r w:rsidR="00405C7B">
        <w:t>možná</w:t>
      </w:r>
      <w:r w:rsidR="0014644C" w:rsidRPr="00405C7B">
        <w:t xml:space="preserve"> bude nižší cena </w:t>
      </w:r>
      <w:proofErr w:type="spellStart"/>
      <w:r w:rsidRPr="00405C7B">
        <w:t>akronátových</w:t>
      </w:r>
      <w:proofErr w:type="spellEnd"/>
      <w:r w:rsidRPr="00405C7B">
        <w:t xml:space="preserve"> barev.  Argument zhotovitele o vyblednutí silikátových barev během šestileté záruční doby rozhodně není opodstatněný.</w:t>
      </w:r>
    </w:p>
    <w:p w14:paraId="4A98E483" w14:textId="77777777" w:rsidR="003633B0" w:rsidRPr="00405C7B" w:rsidRDefault="003633B0" w:rsidP="00EF5672">
      <w:pPr>
        <w:pStyle w:val="Odstavecseseznamem"/>
        <w:numPr>
          <w:ilvl w:val="0"/>
          <w:numId w:val="0"/>
        </w:numPr>
        <w:ind w:left="981"/>
      </w:pPr>
    </w:p>
    <w:p w14:paraId="490E7485" w14:textId="29FC02B3" w:rsidR="003633B0" w:rsidRPr="00405C7B" w:rsidRDefault="00EF5672" w:rsidP="008D46A5">
      <w:pPr>
        <w:pStyle w:val="Odstavecseseznamem"/>
        <w:numPr>
          <w:ilvl w:val="0"/>
          <w:numId w:val="20"/>
        </w:numPr>
      </w:pPr>
      <w:r w:rsidRPr="00405C7B">
        <w:lastRenderedPageBreak/>
        <w:t>Sonda S1 prokázala nesoudržný omítkový podklad a nedostatečnou penetraci. Proto docházelo k degradaci omítek. Na nesoudržném</w:t>
      </w:r>
      <w:r w:rsidR="00CE762F" w:rsidRPr="00405C7B">
        <w:t xml:space="preserve"> omítkovém</w:t>
      </w:r>
      <w:r w:rsidRPr="00405C7B">
        <w:t xml:space="preserve"> podkladu nebude držet </w:t>
      </w:r>
      <w:r w:rsidR="00253D61">
        <w:t>ani ten nejlepší</w:t>
      </w:r>
      <w:r w:rsidRPr="00405C7B">
        <w:t xml:space="preserve"> fasádní nátěr.</w:t>
      </w:r>
      <w:r w:rsidR="00D64EAF" w:rsidRPr="00405C7B">
        <w:t xml:space="preserve"> Proč neudělal zhotovitel</w:t>
      </w:r>
      <w:r w:rsidR="00253D61">
        <w:t xml:space="preserve"> v reklamovaných partiích fasády</w:t>
      </w:r>
      <w:r w:rsidR="00D64EAF" w:rsidRPr="00405C7B">
        <w:t xml:space="preserve"> podklad správně </w:t>
      </w:r>
      <w:r w:rsidR="00405C7B">
        <w:t>v souladu s </w:t>
      </w:r>
      <w:proofErr w:type="gramStart"/>
      <w:r w:rsidR="00405C7B">
        <w:t>PD ?</w:t>
      </w:r>
      <w:proofErr w:type="gramEnd"/>
    </w:p>
    <w:p w14:paraId="02DA8A39" w14:textId="77777777" w:rsidR="00EF5672" w:rsidRPr="00405C7B" w:rsidRDefault="00EF5672" w:rsidP="00CE762F">
      <w:pPr>
        <w:rPr>
          <w:sz w:val="24"/>
          <w:szCs w:val="24"/>
        </w:rPr>
      </w:pPr>
    </w:p>
    <w:p w14:paraId="25F9FFE4" w14:textId="1266C3A5" w:rsidR="00EF5672" w:rsidRPr="00405C7B" w:rsidRDefault="00EF5672" w:rsidP="00EF5672">
      <w:pPr>
        <w:pStyle w:val="Odstavecseseznamem"/>
        <w:numPr>
          <w:ilvl w:val="0"/>
          <w:numId w:val="0"/>
        </w:numPr>
        <w:ind w:left="1352"/>
      </w:pPr>
      <w:r w:rsidRPr="00405C7B">
        <w:t xml:space="preserve">V případě soudního sporu odhaduji, že zhotovitel bude operovat </w:t>
      </w:r>
      <w:proofErr w:type="gramStart"/>
      <w:r w:rsidRPr="00405C7B">
        <w:t>tímto :</w:t>
      </w:r>
      <w:proofErr w:type="gramEnd"/>
    </w:p>
    <w:p w14:paraId="2B501578" w14:textId="3A5479BB" w:rsidR="00EF5672" w:rsidRPr="00405C7B" w:rsidRDefault="00EF5672" w:rsidP="00EF5672">
      <w:pPr>
        <w:pStyle w:val="Odstavecseseznamem"/>
        <w:numPr>
          <w:ilvl w:val="0"/>
          <w:numId w:val="0"/>
        </w:numPr>
        <w:ind w:left="1352"/>
      </w:pPr>
    </w:p>
    <w:p w14:paraId="55CECC4E" w14:textId="4B36DA5F" w:rsidR="00EF5672" w:rsidRPr="00405C7B" w:rsidRDefault="00EF5672" w:rsidP="00EF5672">
      <w:pPr>
        <w:pStyle w:val="Odstavecseseznamem"/>
        <w:numPr>
          <w:ilvl w:val="0"/>
          <w:numId w:val="32"/>
        </w:numPr>
      </w:pPr>
      <w:r w:rsidRPr="00405C7B">
        <w:t>neměl správné a dostatečné podklady k</w:t>
      </w:r>
      <w:r w:rsidR="00045147">
        <w:t xml:space="preserve"> řádnému</w:t>
      </w:r>
      <w:r w:rsidRPr="00405C7B">
        <w:t xml:space="preserve"> provedení stavby </w:t>
      </w:r>
    </w:p>
    <w:p w14:paraId="66E19E1A" w14:textId="75DBFF5A" w:rsidR="00EF5672" w:rsidRPr="00405C7B" w:rsidRDefault="00EF5672" w:rsidP="00EF5672">
      <w:pPr>
        <w:pStyle w:val="Odstavecseseznamem"/>
        <w:numPr>
          <w:ilvl w:val="0"/>
          <w:numId w:val="32"/>
        </w:numPr>
      </w:pPr>
      <w:r w:rsidRPr="00405C7B">
        <w:t>znalecký posudek soudního znalce byl vypracován až rok po předání díla</w:t>
      </w:r>
      <w:r w:rsidR="00E37BB8" w:rsidRPr="00405C7B">
        <w:t>, v době předání bylo dílo v</w:t>
      </w:r>
      <w:r w:rsidR="00405C7B">
        <w:t> </w:t>
      </w:r>
      <w:r w:rsidR="00E37BB8" w:rsidRPr="00405C7B">
        <w:t>pořádku</w:t>
      </w:r>
      <w:r w:rsidR="00405C7B">
        <w:t>, proto se znaleckým posudkem nesouhlasí</w:t>
      </w:r>
    </w:p>
    <w:p w14:paraId="4129498B" w14:textId="1834845C" w:rsidR="00EF5672" w:rsidRPr="00405C7B" w:rsidRDefault="00EF5672" w:rsidP="00EF5672">
      <w:pPr>
        <w:pStyle w:val="Odstavecseseznamem"/>
        <w:numPr>
          <w:ilvl w:val="0"/>
          <w:numId w:val="32"/>
        </w:numPr>
      </w:pPr>
      <w:r w:rsidRPr="00405C7B">
        <w:t xml:space="preserve">nová okna jsou oproti původním těsná a tato změna má vliv na </w:t>
      </w:r>
      <w:proofErr w:type="spellStart"/>
      <w:r w:rsidRPr="00405C7B">
        <w:t>vypraskávání</w:t>
      </w:r>
      <w:proofErr w:type="spellEnd"/>
      <w:r w:rsidRPr="00405C7B">
        <w:t xml:space="preserve"> omítek v jejich blízkosti</w:t>
      </w:r>
    </w:p>
    <w:p w14:paraId="31C66FDA" w14:textId="7818AE39" w:rsidR="00EF5672" w:rsidRPr="00405C7B" w:rsidRDefault="00EF5672" w:rsidP="00EF5672">
      <w:pPr>
        <w:pStyle w:val="Odstavecseseznamem"/>
        <w:numPr>
          <w:ilvl w:val="0"/>
          <w:numId w:val="32"/>
        </w:numPr>
      </w:pPr>
      <w:r w:rsidRPr="00405C7B">
        <w:t xml:space="preserve">na oknech není dostatečná údržba a </w:t>
      </w:r>
      <w:r w:rsidR="00E37BB8" w:rsidRPr="00405C7B">
        <w:t>ne</w:t>
      </w:r>
      <w:r w:rsidRPr="00405C7B">
        <w:t xml:space="preserve">jsou správným způsobem užívána </w:t>
      </w:r>
      <w:proofErr w:type="gramStart"/>
      <w:r w:rsidRPr="00405C7B">
        <w:t>( v</w:t>
      </w:r>
      <w:proofErr w:type="gramEnd"/>
      <w:r w:rsidRPr="00405C7B">
        <w:t xml:space="preserve"> rozporu s návodem </w:t>
      </w:r>
      <w:r w:rsidR="00E37BB8" w:rsidRPr="00405C7B">
        <w:t>výrobce oken k užívání )</w:t>
      </w:r>
    </w:p>
    <w:p w14:paraId="44B1EAF2" w14:textId="77777777" w:rsidR="00E37BB8" w:rsidRPr="00405C7B" w:rsidRDefault="00E37BB8" w:rsidP="00EF5672">
      <w:pPr>
        <w:pStyle w:val="Odstavecseseznamem"/>
        <w:numPr>
          <w:ilvl w:val="0"/>
          <w:numId w:val="32"/>
        </w:numPr>
      </w:pPr>
      <w:r w:rsidRPr="00405C7B">
        <w:t>v době realizace a určitý čas po realizaci nikdo neupozorňoval na závady, tyto vznikly na základě chybného zadání a chybného projektu</w:t>
      </w:r>
    </w:p>
    <w:p w14:paraId="398F59A1" w14:textId="2A950D7F" w:rsidR="00E37BB8" w:rsidRPr="00405C7B" w:rsidRDefault="00E37BB8" w:rsidP="00EF5672">
      <w:pPr>
        <w:pStyle w:val="Odstavecseseznamem"/>
        <w:numPr>
          <w:ilvl w:val="0"/>
          <w:numId w:val="32"/>
        </w:numPr>
      </w:pPr>
      <w:r w:rsidRPr="00405C7B">
        <w:t xml:space="preserve">zhotovitel se snažil spolupracovat na odstranění závad formou údržby oken a zajistil plošinu </w:t>
      </w:r>
      <w:r w:rsidR="006308D6" w:rsidRPr="00405C7B">
        <w:t xml:space="preserve">za účelem kontrolní prohlídky </w:t>
      </w:r>
      <w:r w:rsidR="00CE762F" w:rsidRPr="00405C7B">
        <w:t>včetně</w:t>
      </w:r>
      <w:r w:rsidR="006308D6" w:rsidRPr="00405C7B">
        <w:t xml:space="preserve"> provedení kontrolní sondy</w:t>
      </w:r>
      <w:r w:rsidR="00D64EAF" w:rsidRPr="00405C7B">
        <w:t>, měl tedy zájem dílo opravit</w:t>
      </w:r>
    </w:p>
    <w:p w14:paraId="593D1397" w14:textId="528D9094" w:rsidR="00536489" w:rsidRPr="00405C7B" w:rsidRDefault="006308D6" w:rsidP="006308D6">
      <w:pPr>
        <w:pStyle w:val="Odstavecseseznamem"/>
        <w:numPr>
          <w:ilvl w:val="0"/>
          <w:numId w:val="0"/>
        </w:numPr>
        <w:ind w:left="1352"/>
      </w:pPr>
      <w:r w:rsidRPr="00405C7B">
        <w:t xml:space="preserve"> </w:t>
      </w:r>
    </w:p>
    <w:p w14:paraId="1BF052BD" w14:textId="7629B88B" w:rsidR="006308D6" w:rsidRPr="00405C7B" w:rsidRDefault="006308D6" w:rsidP="006308D6">
      <w:pPr>
        <w:pStyle w:val="Odstavecseseznamem"/>
        <w:numPr>
          <w:ilvl w:val="0"/>
          <w:numId w:val="0"/>
        </w:numPr>
        <w:ind w:left="1352"/>
      </w:pPr>
      <w:r w:rsidRPr="00405C7B">
        <w:t xml:space="preserve">V případě soudního sporu zhotovitel asi odmítne náš znalecký posudek. To ale nevadí, protože soud </w:t>
      </w:r>
      <w:r w:rsidR="00D64EAF" w:rsidRPr="00405C7B">
        <w:t>se buď spokojí s tímto posudkem nebo</w:t>
      </w:r>
      <w:r w:rsidRPr="00405C7B">
        <w:t xml:space="preserve"> nařídí vypracování nezávislého znaleckého posudku, který dle mého</w:t>
      </w:r>
      <w:r w:rsidR="00405C7B">
        <w:t xml:space="preserve">, </w:t>
      </w:r>
      <w:r w:rsidRPr="00405C7B">
        <w:t xml:space="preserve">v podstatě potvrdí ten stávající. </w:t>
      </w:r>
    </w:p>
    <w:p w14:paraId="58B3C6B1" w14:textId="03DA5663" w:rsidR="00D64EAF" w:rsidRPr="00405C7B" w:rsidRDefault="00D64EAF" w:rsidP="006308D6">
      <w:pPr>
        <w:pStyle w:val="Odstavecseseznamem"/>
        <w:numPr>
          <w:ilvl w:val="0"/>
          <w:numId w:val="0"/>
        </w:numPr>
        <w:ind w:left="1352"/>
      </w:pPr>
    </w:p>
    <w:p w14:paraId="6A30BE86" w14:textId="4F734619" w:rsidR="00D64EAF" w:rsidRPr="00405C7B" w:rsidRDefault="00D64EAF" w:rsidP="006308D6">
      <w:pPr>
        <w:pStyle w:val="Odstavecseseznamem"/>
        <w:numPr>
          <w:ilvl w:val="0"/>
          <w:numId w:val="0"/>
        </w:numPr>
        <w:ind w:left="1352"/>
      </w:pPr>
      <w:r w:rsidRPr="00405C7B">
        <w:t>Ve výše uvedeném posudku jsem se soustředil na technické a stavebně odborné záležitosti, kdy některé z nich by snad bylo možno použít jako podklad pro</w:t>
      </w:r>
      <w:r w:rsidR="00CE762F" w:rsidRPr="00405C7B">
        <w:t xml:space="preserve"> případné</w:t>
      </w:r>
      <w:r w:rsidRPr="00405C7B">
        <w:t xml:space="preserve"> řešení právní.</w:t>
      </w:r>
      <w:r w:rsidR="00405C7B">
        <w:t xml:space="preserve"> </w:t>
      </w:r>
    </w:p>
    <w:p w14:paraId="7B72F104" w14:textId="0395235D" w:rsidR="006308D6" w:rsidRPr="00405C7B" w:rsidRDefault="006308D6" w:rsidP="006308D6">
      <w:pPr>
        <w:pStyle w:val="Odstavecseseznamem"/>
        <w:numPr>
          <w:ilvl w:val="0"/>
          <w:numId w:val="0"/>
        </w:numPr>
        <w:ind w:left="1352"/>
      </w:pPr>
    </w:p>
    <w:p w14:paraId="0B7A5279" w14:textId="00D843E1" w:rsidR="006308D6" w:rsidRPr="00405C7B" w:rsidRDefault="00253D61" w:rsidP="006308D6">
      <w:pPr>
        <w:pStyle w:val="Odstavecseseznamem"/>
        <w:numPr>
          <w:ilvl w:val="0"/>
          <w:numId w:val="0"/>
        </w:numPr>
        <w:ind w:left="1352"/>
      </w:pPr>
      <w:r>
        <w:t xml:space="preserve">                                                       S úctou,</w:t>
      </w:r>
    </w:p>
    <w:p w14:paraId="72E1AE1F" w14:textId="0B6C5069" w:rsidR="008F5C77" w:rsidRPr="00405C7B" w:rsidRDefault="00D64EAF" w:rsidP="00BE2DFA">
      <w:pPr>
        <w:pStyle w:val="Odstavecseseznamem"/>
        <w:numPr>
          <w:ilvl w:val="0"/>
          <w:numId w:val="0"/>
        </w:numPr>
        <w:ind w:left="1352"/>
        <w:rPr>
          <w:rFonts w:ascii="Tahoma" w:hAnsi="Tahoma" w:cs="Tahoma"/>
        </w:rPr>
      </w:pPr>
      <w:r w:rsidRPr="00405C7B">
        <w:t xml:space="preserve"> </w:t>
      </w:r>
    </w:p>
    <w:p w14:paraId="1A8E9245" w14:textId="23375B86" w:rsidR="00630990" w:rsidRPr="00405C7B" w:rsidRDefault="008F5C77" w:rsidP="00630990">
      <w:pPr>
        <w:ind w:left="981" w:hanging="357"/>
      </w:pPr>
      <w:r w:rsidRPr="00405C7B">
        <w:rPr>
          <w:sz w:val="22"/>
          <w:szCs w:val="22"/>
        </w:rPr>
        <w:t xml:space="preserve">           </w:t>
      </w:r>
      <w:r w:rsidR="000D20B1" w:rsidRPr="00405C7B">
        <w:rPr>
          <w:sz w:val="22"/>
          <w:szCs w:val="22"/>
        </w:rPr>
        <w:t xml:space="preserve">       </w:t>
      </w:r>
      <w:r w:rsidRPr="00405C7B">
        <w:rPr>
          <w:sz w:val="22"/>
          <w:szCs w:val="22"/>
        </w:rPr>
        <w:t xml:space="preserve">                                                                            </w:t>
      </w:r>
      <w:r w:rsidRPr="00405C7B">
        <w:t>Ing. Karel Mikeš</w:t>
      </w:r>
    </w:p>
    <w:p w14:paraId="0BBD9D28" w14:textId="77777777" w:rsidR="00630990" w:rsidRPr="00405C7B" w:rsidRDefault="00630990" w:rsidP="00D14C31">
      <w:pPr>
        <w:pStyle w:val="Odstavecseseznamem"/>
        <w:numPr>
          <w:ilvl w:val="0"/>
          <w:numId w:val="0"/>
        </w:numPr>
        <w:ind w:left="1352"/>
        <w:rPr>
          <w:rFonts w:ascii="Tahoma" w:hAnsi="Tahoma" w:cs="Tahoma"/>
          <w:sz w:val="20"/>
          <w:szCs w:val="20"/>
        </w:rPr>
      </w:pPr>
    </w:p>
    <w:p w14:paraId="04677E3A" w14:textId="774434F6" w:rsidR="00F85846" w:rsidRPr="00D07592" w:rsidRDefault="008F5C77" w:rsidP="00DD24F8">
      <w:pPr>
        <w:pStyle w:val="KU1vrokovst"/>
        <w:rPr>
          <w:rFonts w:ascii="Times New Roman" w:hAnsi="Times New Roman" w:cs="Times New Roman"/>
          <w:bCs w:val="0"/>
          <w:sz w:val="22"/>
          <w:szCs w:val="22"/>
        </w:rPr>
      </w:pPr>
      <w:r w:rsidRPr="00D07592">
        <w:rPr>
          <w:rFonts w:ascii="Times New Roman" w:hAnsi="Times New Roman" w:cs="Times New Roman"/>
          <w:sz w:val="24"/>
          <w:szCs w:val="24"/>
        </w:rPr>
        <w:t xml:space="preserve"> </w:t>
      </w:r>
      <w:r w:rsidR="00004424" w:rsidRPr="00D07592">
        <w:rPr>
          <w:rFonts w:ascii="Times New Roman" w:hAnsi="Times New Roman" w:cs="Times New Roman"/>
          <w:bCs w:val="0"/>
          <w:sz w:val="22"/>
          <w:szCs w:val="22"/>
        </w:rPr>
        <w:t>Ing. Kar</w:t>
      </w:r>
      <w:r w:rsidR="006D1F3A">
        <w:rPr>
          <w:rFonts w:ascii="Times New Roman" w:hAnsi="Times New Roman" w:cs="Times New Roman"/>
          <w:bCs w:val="0"/>
          <w:sz w:val="22"/>
          <w:szCs w:val="22"/>
        </w:rPr>
        <w:t>e</w:t>
      </w:r>
      <w:r w:rsidR="00004424" w:rsidRPr="00D07592">
        <w:rPr>
          <w:rFonts w:ascii="Times New Roman" w:hAnsi="Times New Roman" w:cs="Times New Roman"/>
          <w:bCs w:val="0"/>
          <w:sz w:val="22"/>
          <w:szCs w:val="22"/>
        </w:rPr>
        <w:t>l Mikeš</w:t>
      </w:r>
      <w:r w:rsidR="006D1F3A">
        <w:rPr>
          <w:rFonts w:ascii="Times New Roman" w:hAnsi="Times New Roman" w:cs="Times New Roman"/>
          <w:bCs w:val="0"/>
          <w:sz w:val="22"/>
          <w:szCs w:val="22"/>
        </w:rPr>
        <w:t xml:space="preserve"> doplnil stanovisko</w:t>
      </w:r>
      <w:r w:rsidR="00004424" w:rsidRPr="00D07592">
        <w:rPr>
          <w:rFonts w:ascii="Times New Roman" w:hAnsi="Times New Roman" w:cs="Times New Roman"/>
          <w:bCs w:val="0"/>
          <w:sz w:val="22"/>
          <w:szCs w:val="22"/>
        </w:rPr>
        <w:t xml:space="preserve"> v e-mailové zprávě:</w:t>
      </w:r>
    </w:p>
    <w:p w14:paraId="7C973B82" w14:textId="77777777" w:rsidR="00D07592" w:rsidRDefault="00D07592" w:rsidP="00D07592">
      <w:pPr>
        <w:rPr>
          <w:color w:val="143889"/>
        </w:rPr>
      </w:pPr>
      <w:r>
        <w:rPr>
          <w:color w:val="143889"/>
        </w:rPr>
        <w:t xml:space="preserve">Dobrý den, vážený pane řediteli, </w:t>
      </w:r>
    </w:p>
    <w:p w14:paraId="50D2E52F" w14:textId="77777777" w:rsidR="00D07592" w:rsidRDefault="00D07592" w:rsidP="00D07592">
      <w:pPr>
        <w:rPr>
          <w:color w:val="143889"/>
        </w:rPr>
      </w:pPr>
      <w:r>
        <w:rPr>
          <w:color w:val="143889"/>
        </w:rPr>
        <w:t xml:space="preserve">doplňujeme ještě k zaslanému vyjádření ze dne 15.11. </w:t>
      </w:r>
      <w:proofErr w:type="gramStart"/>
      <w:r>
        <w:rPr>
          <w:color w:val="143889"/>
        </w:rPr>
        <w:t>2022 :</w:t>
      </w:r>
      <w:proofErr w:type="gramEnd"/>
    </w:p>
    <w:p w14:paraId="45AF18C3" w14:textId="77777777" w:rsidR="00D07592" w:rsidRDefault="00D07592" w:rsidP="00D07592">
      <w:pPr>
        <w:pStyle w:val="Odstavecseseznamem"/>
        <w:numPr>
          <w:ilvl w:val="0"/>
          <w:numId w:val="33"/>
        </w:numPr>
        <w:jc w:val="left"/>
        <w:rPr>
          <w:rFonts w:ascii="Tahoma" w:eastAsia="Times New Roman" w:hAnsi="Tahoma" w:cs="Tahoma"/>
          <w:color w:val="143889"/>
          <w:sz w:val="20"/>
          <w:szCs w:val="20"/>
        </w:rPr>
      </w:pPr>
      <w:r>
        <w:rPr>
          <w:rFonts w:ascii="Tahoma" w:eastAsia="Times New Roman" w:hAnsi="Tahoma" w:cs="Tahoma"/>
          <w:color w:val="143889"/>
          <w:sz w:val="20"/>
          <w:szCs w:val="20"/>
        </w:rPr>
        <w:t xml:space="preserve">K výkonu technického dozoru stavebníka – není ve stavebním deníku nebo zápisech z kontrolních dnů stavby ze strany </w:t>
      </w:r>
      <w:proofErr w:type="gramStart"/>
      <w:r>
        <w:rPr>
          <w:rFonts w:ascii="Tahoma" w:eastAsia="Times New Roman" w:hAnsi="Tahoma" w:cs="Tahoma"/>
          <w:color w:val="143889"/>
          <w:sz w:val="20"/>
          <w:szCs w:val="20"/>
        </w:rPr>
        <w:t>TDS  zmínka</w:t>
      </w:r>
      <w:proofErr w:type="gramEnd"/>
      <w:r>
        <w:rPr>
          <w:rFonts w:ascii="Tahoma" w:eastAsia="Times New Roman" w:hAnsi="Tahoma" w:cs="Tahoma"/>
          <w:color w:val="143889"/>
          <w:sz w:val="20"/>
          <w:szCs w:val="20"/>
        </w:rPr>
        <w:t xml:space="preserve"> o nedodržování ( porušování ) materiálové či technologické kázně zhotovitele s ohledem na projektovou dokumentaci stavby ?</w:t>
      </w:r>
    </w:p>
    <w:p w14:paraId="6955BEC3" w14:textId="77777777" w:rsidR="00D07592" w:rsidRDefault="00D07592" w:rsidP="00D07592">
      <w:pPr>
        <w:pStyle w:val="Odstavecseseznamem"/>
        <w:numPr>
          <w:ilvl w:val="0"/>
          <w:numId w:val="33"/>
        </w:numPr>
        <w:jc w:val="left"/>
        <w:rPr>
          <w:rFonts w:ascii="Tahoma" w:eastAsia="Times New Roman" w:hAnsi="Tahoma" w:cs="Tahoma"/>
          <w:color w:val="143889"/>
          <w:sz w:val="20"/>
          <w:szCs w:val="20"/>
        </w:rPr>
      </w:pPr>
      <w:r>
        <w:rPr>
          <w:rFonts w:ascii="Tahoma" w:eastAsia="Times New Roman" w:hAnsi="Tahoma" w:cs="Tahoma"/>
          <w:color w:val="143889"/>
          <w:sz w:val="20"/>
          <w:szCs w:val="20"/>
        </w:rPr>
        <w:t xml:space="preserve">Protokol o předání a převzetí stavby byl v době předání bez vad a nedodělků. V tomto případě se však jedná o tzv. skryté vady, které nebyly zjevné při předání díla. Proto se ale stanovuje záruční doba, aby objednatel mohl tento druh vad řádně reklamovat. </w:t>
      </w:r>
    </w:p>
    <w:p w14:paraId="19843B73" w14:textId="77777777" w:rsidR="00D07592" w:rsidRDefault="00D07592" w:rsidP="00D07592">
      <w:pPr>
        <w:rPr>
          <w:rFonts w:eastAsiaTheme="minorHAnsi"/>
          <w:color w:val="143889"/>
        </w:rPr>
      </w:pPr>
    </w:p>
    <w:p w14:paraId="00E960E1" w14:textId="77777777" w:rsidR="00D07592" w:rsidRDefault="00D07592" w:rsidP="00D07592">
      <w:pPr>
        <w:rPr>
          <w:color w:val="143889"/>
        </w:rPr>
      </w:pPr>
      <w:r>
        <w:rPr>
          <w:color w:val="143889"/>
        </w:rPr>
        <w:t>S pozdravem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4439"/>
      </w:tblGrid>
      <w:tr w:rsidR="00D07592" w14:paraId="5B60DD77" w14:textId="77777777" w:rsidTr="00D07592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3650C3" w14:textId="3FF37E34" w:rsidR="00D07592" w:rsidRDefault="00D07592">
            <w:pPr>
              <w:rPr>
                <w:rFonts w:ascii="Calibri" w:hAnsi="Calibri" w:cs="Calibri"/>
                <w:color w:val="143889"/>
                <w:sz w:val="22"/>
                <w:szCs w:val="22"/>
              </w:rPr>
            </w:pPr>
            <w:r>
              <w:rPr>
                <w:noProof/>
                <w:color w:val="143889"/>
              </w:rPr>
              <w:lastRenderedPageBreak/>
              <w:drawing>
                <wp:inline distT="0" distB="0" distL="0" distR="0" wp14:anchorId="4750AA04" wp14:editId="2F252B1B">
                  <wp:extent cx="2400300" cy="187642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50516" w14:textId="77777777" w:rsidR="00D07592" w:rsidRDefault="00D07592" w:rsidP="00D07592">
            <w:pPr>
              <w:ind w:left="150"/>
              <w:jc w:val="left"/>
              <w:rPr>
                <w:color w:val="143889"/>
              </w:rPr>
            </w:pPr>
            <w:r>
              <w:rPr>
                <w:b/>
                <w:bCs/>
                <w:color w:val="143889"/>
              </w:rPr>
              <w:t>Ing. Karel Mikeš</w:t>
            </w:r>
            <w:r>
              <w:rPr>
                <w:color w:val="143889"/>
              </w:rPr>
              <w:br/>
            </w:r>
            <w:r>
              <w:rPr>
                <w:color w:val="CF013D"/>
              </w:rPr>
              <w:t>Oddělení přípravy a realizace pozemních staveb</w:t>
            </w:r>
            <w:r>
              <w:rPr>
                <w:color w:val="CF013D"/>
              </w:rPr>
              <w:br/>
            </w:r>
            <w:r>
              <w:rPr>
                <w:color w:val="143889"/>
                <w:sz w:val="6"/>
                <w:szCs w:val="6"/>
              </w:rPr>
              <w:br/>
            </w:r>
            <w:r>
              <w:rPr>
                <w:b/>
                <w:bCs/>
                <w:color w:val="143889"/>
              </w:rPr>
              <w:t>Krajský úřad Jihočeského kraje</w:t>
            </w:r>
            <w:r>
              <w:rPr>
                <w:color w:val="143889"/>
              </w:rPr>
              <w:br/>
              <w:t>U Zimního stadionu 1952/2</w:t>
            </w:r>
            <w:r>
              <w:rPr>
                <w:color w:val="143889"/>
              </w:rPr>
              <w:br/>
              <w:t xml:space="preserve">370 </w:t>
            </w:r>
            <w:proofErr w:type="gramStart"/>
            <w:r>
              <w:rPr>
                <w:color w:val="143889"/>
              </w:rPr>
              <w:t>76  České</w:t>
            </w:r>
            <w:proofErr w:type="gramEnd"/>
            <w:r>
              <w:rPr>
                <w:color w:val="143889"/>
              </w:rPr>
              <w:t xml:space="preserve"> Budějovice</w:t>
            </w:r>
            <w:r>
              <w:rPr>
                <w:color w:val="143889"/>
              </w:rPr>
              <w:br/>
            </w:r>
            <w:r>
              <w:rPr>
                <w:color w:val="143889"/>
                <w:sz w:val="6"/>
                <w:szCs w:val="6"/>
              </w:rPr>
              <w:br/>
            </w:r>
            <w:r>
              <w:rPr>
                <w:b/>
                <w:bCs/>
                <w:color w:val="143889"/>
              </w:rPr>
              <w:t>ID DS: kdib3rr</w:t>
            </w:r>
            <w:r>
              <w:rPr>
                <w:color w:val="143889"/>
              </w:rPr>
              <w:br/>
            </w:r>
            <w:r>
              <w:rPr>
                <w:b/>
                <w:bCs/>
                <w:color w:val="51A025"/>
              </w:rPr>
              <w:t>e. </w:t>
            </w:r>
            <w:hyperlink r:id="rId12" w:history="1">
              <w:r>
                <w:rPr>
                  <w:rStyle w:val="Hypertextovodkaz"/>
                </w:rPr>
                <w:t>mikes2@kraj-jihocesky.cz</w:t>
              </w:r>
            </w:hyperlink>
            <w:r>
              <w:rPr>
                <w:color w:val="143889"/>
              </w:rPr>
              <w:br/>
            </w:r>
            <w:r>
              <w:rPr>
                <w:b/>
                <w:bCs/>
                <w:color w:val="51A025"/>
              </w:rPr>
              <w:t>t. </w:t>
            </w:r>
            <w:r>
              <w:rPr>
                <w:color w:val="143889"/>
              </w:rPr>
              <w:t>386 720 428</w:t>
            </w:r>
          </w:p>
        </w:tc>
      </w:tr>
    </w:tbl>
    <w:p w14:paraId="2E1D16D5" w14:textId="77777777" w:rsidR="00D07592" w:rsidRDefault="00D07592" w:rsidP="00D07592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color w:val="143889"/>
        </w:rPr>
        <w:t xml:space="preserve">Elektronická vizitka (pro přidání kontaktu) ke stažení ve formátu </w:t>
      </w:r>
      <w:hyperlink r:id="rId13" w:history="1">
        <w:proofErr w:type="gramStart"/>
        <w:r>
          <w:rPr>
            <w:rStyle w:val="Hypertextovodkaz"/>
            <w:color w:val="0000FF"/>
          </w:rPr>
          <w:t>VCF - Outlook</w:t>
        </w:r>
        <w:proofErr w:type="gramEnd"/>
      </w:hyperlink>
      <w:r>
        <w:rPr>
          <w:color w:val="143889"/>
        </w:rPr>
        <w:t xml:space="preserve"> , </w:t>
      </w:r>
      <w:hyperlink r:id="rId14" w:history="1">
        <w:r>
          <w:rPr>
            <w:rStyle w:val="Hypertextovodkaz"/>
            <w:color w:val="0000FF"/>
          </w:rPr>
          <w:t>QR_CODE</w:t>
        </w:r>
      </w:hyperlink>
    </w:p>
    <w:p w14:paraId="5D74D802" w14:textId="77777777" w:rsidR="00004424" w:rsidRPr="00405C7B" w:rsidRDefault="00004424" w:rsidP="00DD24F8">
      <w:pPr>
        <w:pStyle w:val="KU1vrokovst"/>
        <w:rPr>
          <w:sz w:val="24"/>
          <w:szCs w:val="24"/>
        </w:rPr>
      </w:pPr>
    </w:p>
    <w:sectPr w:rsidR="00004424" w:rsidRPr="00405C7B" w:rsidSect="00D8513A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AAEE" w14:textId="77777777" w:rsidR="00B2467D" w:rsidRDefault="00B2467D">
      <w:r>
        <w:separator/>
      </w:r>
    </w:p>
  </w:endnote>
  <w:endnote w:type="continuationSeparator" w:id="0">
    <w:p w14:paraId="68E88026" w14:textId="77777777" w:rsidR="00B2467D" w:rsidRDefault="00B2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CA9A" w14:textId="77777777" w:rsidR="00846B83" w:rsidRPr="00532D19" w:rsidRDefault="00846B83" w:rsidP="00AA198A">
    <w:pPr>
      <w:pStyle w:val="Zpat"/>
      <w:jc w:val="right"/>
    </w:pPr>
    <w:r w:rsidRPr="00532D19">
      <w:t xml:space="preserve">Stránka </w:t>
    </w:r>
    <w:r w:rsidRPr="00532D19">
      <w:rPr>
        <w:bCs/>
      </w:rPr>
      <w:fldChar w:fldCharType="begin"/>
    </w:r>
    <w:r w:rsidRPr="00532D19">
      <w:rPr>
        <w:bCs/>
      </w:rPr>
      <w:instrText>PAGE</w:instrText>
    </w:r>
    <w:r w:rsidRPr="00532D19">
      <w:rPr>
        <w:bCs/>
      </w:rPr>
      <w:fldChar w:fldCharType="separate"/>
    </w:r>
    <w:r w:rsidR="003F7DCE">
      <w:rPr>
        <w:bCs/>
        <w:noProof/>
      </w:rPr>
      <w:t>2</w:t>
    </w:r>
    <w:r w:rsidRPr="00532D19">
      <w:rPr>
        <w:bCs/>
      </w:rPr>
      <w:fldChar w:fldCharType="end"/>
    </w:r>
    <w:r w:rsidRPr="00532D19">
      <w:t xml:space="preserve"> z </w:t>
    </w:r>
    <w:r w:rsidRPr="00532D19">
      <w:rPr>
        <w:bCs/>
      </w:rPr>
      <w:fldChar w:fldCharType="begin"/>
    </w:r>
    <w:r w:rsidRPr="00532D19">
      <w:rPr>
        <w:bCs/>
      </w:rPr>
      <w:instrText>NUMPAGES</w:instrText>
    </w:r>
    <w:r w:rsidRPr="00532D19">
      <w:rPr>
        <w:bCs/>
      </w:rPr>
      <w:fldChar w:fldCharType="separate"/>
    </w:r>
    <w:r w:rsidR="003F7DCE">
      <w:rPr>
        <w:bCs/>
        <w:noProof/>
      </w:rPr>
      <w:t>2</w:t>
    </w:r>
    <w:r w:rsidRPr="00532D19">
      <w:rPr>
        <w:bCs/>
      </w:rPr>
      <w:fldChar w:fldCharType="end"/>
    </w:r>
  </w:p>
  <w:p w14:paraId="138B39D5" w14:textId="77777777" w:rsidR="00774A8C" w:rsidRDefault="00774A8C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43"/>
      <w:gridCol w:w="3495"/>
      <w:gridCol w:w="3093"/>
    </w:tblGrid>
    <w:tr w:rsidR="00D26B80" w14:paraId="60348095" w14:textId="77777777" w:rsidTr="00AE4B90">
      <w:trPr>
        <w:trHeight w:val="193"/>
      </w:trPr>
      <w:tc>
        <w:tcPr>
          <w:tcW w:w="3345" w:type="dxa"/>
        </w:tcPr>
        <w:p w14:paraId="511F2370" w14:textId="77777777" w:rsidR="00D26B80" w:rsidRDefault="00D26B80" w:rsidP="00E518B3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</w:r>
          <w:r w:rsidR="00B9543E">
            <w:rPr>
              <w:sz w:val="16"/>
              <w:szCs w:val="16"/>
            </w:rPr>
            <w:fldChar w:fldCharType="begin"/>
          </w:r>
          <w:r w:rsidR="00B9543E">
            <w:rPr>
              <w:sz w:val="16"/>
              <w:szCs w:val="16"/>
            </w:rPr>
            <w:instrText>MACROBUTTON MSWField(isu_id_ds) kdib3rr</w:instrText>
          </w:r>
          <w:r w:rsidR="00B9543E">
            <w:rPr>
              <w:sz w:val="16"/>
              <w:szCs w:val="16"/>
            </w:rPr>
            <w:fldChar w:fldCharType="separate"/>
          </w:r>
          <w:r w:rsidR="00B9543E">
            <w:t>kdib3rr</w:t>
          </w:r>
          <w:r w:rsidR="00B9543E">
            <w:rPr>
              <w:sz w:val="16"/>
              <w:szCs w:val="16"/>
            </w:rPr>
            <w:fldChar w:fldCharType="end"/>
          </w:r>
        </w:p>
      </w:tc>
      <w:tc>
        <w:tcPr>
          <w:tcW w:w="3396" w:type="dxa"/>
        </w:tcPr>
        <w:p w14:paraId="329F4D64" w14:textId="77777777" w:rsidR="00D26B80" w:rsidRDefault="00D26B80" w:rsidP="000060DF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 w:rsidR="0084003E">
            <w:rPr>
              <w:sz w:val="16"/>
              <w:szCs w:val="16"/>
            </w:rPr>
            <w:tab/>
          </w:r>
          <w:r w:rsidR="00B9543E">
            <w:rPr>
              <w:sz w:val="16"/>
              <w:szCs w:val="16"/>
            </w:rPr>
            <w:fldChar w:fldCharType="begin"/>
          </w:r>
          <w:r w:rsidR="00B9543E">
            <w:rPr>
              <w:sz w:val="16"/>
              <w:szCs w:val="16"/>
            </w:rPr>
            <w:instrText>MACROBUTTON MSWField(isu_tel) 386 720 111</w:instrText>
          </w:r>
          <w:r w:rsidR="00B9543E">
            <w:rPr>
              <w:sz w:val="16"/>
              <w:szCs w:val="16"/>
            </w:rPr>
            <w:fldChar w:fldCharType="separate"/>
          </w:r>
          <w:r w:rsidR="00B9543E">
            <w:t>386 720 111</w:t>
          </w:r>
          <w:r w:rsidR="00B9543E">
            <w:rPr>
              <w:sz w:val="16"/>
              <w:szCs w:val="16"/>
            </w:rPr>
            <w:fldChar w:fldCharType="end"/>
          </w:r>
        </w:p>
      </w:tc>
      <w:tc>
        <w:tcPr>
          <w:tcW w:w="3005" w:type="dxa"/>
        </w:tcPr>
        <w:p w14:paraId="2468B6AB" w14:textId="77777777" w:rsidR="00D26B80" w:rsidRDefault="00D26B80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D26B80" w14:paraId="4A21DD68" w14:textId="77777777" w:rsidTr="00AE4B90">
      <w:trPr>
        <w:trHeight w:val="193"/>
      </w:trPr>
      <w:tc>
        <w:tcPr>
          <w:tcW w:w="3345" w:type="dxa"/>
        </w:tcPr>
        <w:p w14:paraId="5935B263" w14:textId="77777777" w:rsidR="00D26B80" w:rsidRDefault="00D26B80" w:rsidP="000060DF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>e-</w:t>
          </w:r>
          <w:proofErr w:type="gramStart"/>
          <w:r>
            <w:rPr>
              <w:sz w:val="16"/>
              <w:szCs w:val="16"/>
            </w:rPr>
            <w:t xml:space="preserve">podatelna: </w:t>
          </w:r>
          <w:r w:rsidR="0031512E">
            <w:rPr>
              <w:sz w:val="16"/>
              <w:szCs w:val="16"/>
            </w:rPr>
            <w:t xml:space="preserve"> </w:t>
          </w:r>
          <w:r w:rsidR="003B7321">
            <w:rPr>
              <w:sz w:val="16"/>
              <w:szCs w:val="16"/>
            </w:rPr>
            <w:t xml:space="preserve"> </w:t>
          </w:r>
          <w:proofErr w:type="gramEnd"/>
          <w:r w:rsidR="003B7321">
            <w:rPr>
              <w:sz w:val="16"/>
              <w:szCs w:val="16"/>
            </w:rPr>
            <w:t xml:space="preserve">     </w:t>
          </w:r>
          <w:r w:rsidR="00B9543E">
            <w:rPr>
              <w:sz w:val="16"/>
              <w:szCs w:val="16"/>
            </w:rPr>
            <w:fldChar w:fldCharType="begin"/>
          </w:r>
          <w:r w:rsidR="00B9543E">
            <w:rPr>
              <w:sz w:val="16"/>
              <w:szCs w:val="16"/>
            </w:rPr>
            <w:instrText>MACROBUTTON MSWField(isu_mail) posta@kraj-jihocesky.cz</w:instrText>
          </w:r>
          <w:r w:rsidR="00B9543E">
            <w:rPr>
              <w:sz w:val="16"/>
              <w:szCs w:val="16"/>
            </w:rPr>
            <w:fldChar w:fldCharType="separate"/>
          </w:r>
          <w:r w:rsidR="00B9543E">
            <w:t>posta@kraj-jihocesky.cz</w:t>
          </w:r>
          <w:r w:rsidR="00B9543E">
            <w:rPr>
              <w:sz w:val="16"/>
              <w:szCs w:val="16"/>
            </w:rPr>
            <w:fldChar w:fldCharType="end"/>
          </w:r>
        </w:p>
      </w:tc>
      <w:tc>
        <w:tcPr>
          <w:tcW w:w="3396" w:type="dxa"/>
        </w:tcPr>
        <w:p w14:paraId="7C096D22" w14:textId="77777777" w:rsidR="00D26B80" w:rsidRDefault="00D26B80" w:rsidP="000060DF">
          <w:pPr>
            <w:pStyle w:val="Zpat"/>
            <w:tabs>
              <w:tab w:val="left" w:pos="312"/>
            </w:tabs>
            <w:ind w:left="-111"/>
            <w:jc w:val="center"/>
          </w:pPr>
        </w:p>
      </w:tc>
      <w:tc>
        <w:tcPr>
          <w:tcW w:w="3005" w:type="dxa"/>
        </w:tcPr>
        <w:p w14:paraId="10ACA425" w14:textId="77777777" w:rsidR="00D26B80" w:rsidRDefault="00D26B80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14:paraId="1037C0F1" w14:textId="77777777" w:rsidR="00846B83" w:rsidRDefault="00846B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FE34" w14:textId="77777777" w:rsidR="00B2467D" w:rsidRDefault="00B2467D">
      <w:r>
        <w:separator/>
      </w:r>
    </w:p>
  </w:footnote>
  <w:footnote w:type="continuationSeparator" w:id="0">
    <w:p w14:paraId="06A119ED" w14:textId="77777777" w:rsidR="00B2467D" w:rsidRDefault="00B2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FA35" w14:textId="77777777" w:rsidR="006E090A" w:rsidRPr="00B617B8" w:rsidRDefault="006E090A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6FD2" w14:textId="7022A0BC" w:rsidR="00D17298" w:rsidRDefault="00DA232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Příloha č. 12 návrhu č. </w:t>
    </w:r>
    <w:r w:rsidR="00C72D47">
      <w:t>484/ZK</w:t>
    </w:r>
    <w:r>
      <w:t>/22</w:t>
    </w:r>
  </w:p>
  <w:p w14:paraId="2E10352E" w14:textId="3ED4E939" w:rsidR="00D17298" w:rsidRDefault="00D17298"/>
  <w:p w14:paraId="0903FC70" w14:textId="77777777" w:rsidR="00D17298" w:rsidRDefault="00D17298"/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7B737C" w:rsidRPr="007B737C" w14:paraId="2A7FDAA7" w14:textId="77777777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14:paraId="457D64BA" w14:textId="6765CF45" w:rsidR="007B737C" w:rsidRDefault="007B737C">
          <w:pPr>
            <w:pStyle w:val="Zhlav"/>
            <w:tabs>
              <w:tab w:val="left" w:pos="1814"/>
            </w:tabs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41B3D1AE" w14:textId="5E5E04EE" w:rsidR="007B737C" w:rsidRPr="00D17298" w:rsidRDefault="00D17298" w:rsidP="00B541D0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8"/>
              <w:szCs w:val="28"/>
            </w:rPr>
          </w:pPr>
          <w:r>
            <w:rPr>
              <w:caps/>
              <w:spacing w:val="20"/>
              <w:sz w:val="28"/>
              <w:szCs w:val="28"/>
            </w:rPr>
            <w:t xml:space="preserve"> </w:t>
          </w:r>
        </w:p>
      </w:tc>
    </w:tr>
    <w:tr w:rsidR="007B737C" w14:paraId="7C202779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05F3F55D" w14:textId="77777777" w:rsidR="007B737C" w:rsidRPr="007B2A6B" w:rsidRDefault="007B737C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7B18A934" w14:textId="7ACB2A80" w:rsidR="007B737C" w:rsidRPr="001B3557" w:rsidRDefault="00D17298" w:rsidP="00F50045">
          <w:pPr>
            <w:pStyle w:val="Zhlavodbor"/>
          </w:pPr>
          <w:r>
            <w:t>JIHOČESKÝ KRAJ</w:t>
          </w:r>
        </w:p>
      </w:tc>
    </w:tr>
    <w:tr w:rsidR="007B737C" w14:paraId="30E3C4B3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78974943" w14:textId="77777777" w:rsidR="007B737C" w:rsidRPr="007B2A6B" w:rsidRDefault="007B737C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5EE2765D" w14:textId="77777777" w:rsidR="007B737C" w:rsidRPr="00027801" w:rsidRDefault="00B9543E" w:rsidP="0076416D">
          <w:pPr>
            <w:pStyle w:val="Zhlavodbor"/>
          </w:pPr>
          <w:r w:rsidRPr="00027801">
            <w:fldChar w:fldCharType="begin"/>
          </w:r>
          <w:r w:rsidRPr="00027801">
            <w:instrText>MACROBUTTON MSWField(orj_ofic_nazev) Oddělení přípravy a realizace pozemních staveb</w:instrText>
          </w:r>
          <w:r w:rsidRPr="00027801">
            <w:fldChar w:fldCharType="separate"/>
          </w:r>
          <w:r>
            <w:t>Oddělení přípravy a realizace pozemních staveb</w:t>
          </w:r>
          <w:r w:rsidRPr="00027801">
            <w:fldChar w:fldCharType="end"/>
          </w:r>
        </w:p>
      </w:tc>
    </w:tr>
    <w:tr w:rsidR="007B737C" w14:paraId="7267F37E" w14:textId="77777777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2CFDC49F" w14:textId="77777777" w:rsidR="007B737C" w:rsidRPr="007B2A6B" w:rsidRDefault="007B737C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1E6CC714" w14:textId="77777777" w:rsidR="007B737C" w:rsidRPr="00F50045" w:rsidRDefault="007B737C" w:rsidP="00F50045">
          <w:pPr>
            <w:pStyle w:val="Zhlav"/>
          </w:pPr>
          <w:r w:rsidRPr="00F50045">
            <w:t>U Zimního stadionu 1952/2</w:t>
          </w:r>
        </w:p>
        <w:p w14:paraId="4E1E1066" w14:textId="77777777" w:rsidR="007B737C" w:rsidRPr="007B737C" w:rsidRDefault="007B737C" w:rsidP="00F50045">
          <w:pPr>
            <w:pStyle w:val="Zhlav"/>
            <w:rPr>
              <w:caps/>
            </w:rPr>
          </w:pPr>
          <w:r w:rsidRPr="00F50045">
            <w:t>370</w:t>
          </w:r>
          <w:r w:rsidR="00615A36" w:rsidRPr="00F50045">
            <w:t> </w:t>
          </w:r>
          <w:proofErr w:type="gramStart"/>
          <w:r w:rsidRPr="00F50045">
            <w:t>76</w:t>
          </w:r>
          <w:r w:rsidR="00615A36" w:rsidRPr="00F50045">
            <w:t>  </w:t>
          </w:r>
          <w:r w:rsidRPr="00F50045">
            <w:t>České</w:t>
          </w:r>
          <w:proofErr w:type="gramEnd"/>
          <w:r w:rsidRPr="00F50045">
            <w:t xml:space="preserve"> Budějovice</w:t>
          </w:r>
        </w:p>
      </w:tc>
    </w:tr>
  </w:tbl>
  <w:p w14:paraId="18F50BD5" w14:textId="77777777" w:rsidR="00774A8C" w:rsidRPr="00A1786C" w:rsidRDefault="00774A8C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40A73"/>
    <w:multiLevelType w:val="hybridMultilevel"/>
    <w:tmpl w:val="21449D3A"/>
    <w:lvl w:ilvl="0" w:tplc="F0B86B1A">
      <w:start w:val="19"/>
      <w:numFmt w:val="bullet"/>
      <w:lvlText w:val="-"/>
      <w:lvlJc w:val="left"/>
      <w:pPr>
        <w:ind w:left="1701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1" w15:restartNumberingAfterBreak="0">
    <w:nsid w:val="145536C1"/>
    <w:multiLevelType w:val="hybridMultilevel"/>
    <w:tmpl w:val="52E47080"/>
    <w:lvl w:ilvl="0" w:tplc="774AE5FA">
      <w:start w:val="1"/>
      <w:numFmt w:val="bullet"/>
      <w:lvlText w:val="-"/>
      <w:lvlJc w:val="left"/>
      <w:pPr>
        <w:ind w:left="1712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1A781347"/>
    <w:multiLevelType w:val="hybridMultilevel"/>
    <w:tmpl w:val="A8904D54"/>
    <w:lvl w:ilvl="0" w:tplc="3BD496AC">
      <w:start w:val="3"/>
      <w:numFmt w:val="bullet"/>
      <w:lvlText w:val="-"/>
      <w:lvlJc w:val="left"/>
      <w:pPr>
        <w:ind w:left="1674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3" w15:restartNumberingAfterBreak="0">
    <w:nsid w:val="1C1E504B"/>
    <w:multiLevelType w:val="hybridMultilevel"/>
    <w:tmpl w:val="C1EE7E1C"/>
    <w:lvl w:ilvl="0" w:tplc="FE82690E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64249"/>
    <w:multiLevelType w:val="hybridMultilevel"/>
    <w:tmpl w:val="578C09E4"/>
    <w:lvl w:ilvl="0" w:tplc="95788CF0">
      <w:numFmt w:val="bullet"/>
      <w:lvlText w:val="-"/>
      <w:lvlJc w:val="left"/>
      <w:pPr>
        <w:ind w:left="1712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2E523483"/>
    <w:multiLevelType w:val="hybridMultilevel"/>
    <w:tmpl w:val="FFFFFFFF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6C7A0F"/>
    <w:multiLevelType w:val="hybridMultilevel"/>
    <w:tmpl w:val="BD3E82F0"/>
    <w:lvl w:ilvl="0" w:tplc="439040F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3B45E9"/>
    <w:multiLevelType w:val="hybridMultilevel"/>
    <w:tmpl w:val="319801D4"/>
    <w:lvl w:ilvl="0" w:tplc="E78689F6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AA51303"/>
    <w:multiLevelType w:val="hybridMultilevel"/>
    <w:tmpl w:val="FFFFFFFF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C6B0D"/>
    <w:multiLevelType w:val="hybridMultilevel"/>
    <w:tmpl w:val="2092DA5E"/>
    <w:lvl w:ilvl="0" w:tplc="36EA0828">
      <w:start w:val="3"/>
      <w:numFmt w:val="bullet"/>
      <w:lvlText w:val="-"/>
      <w:lvlJc w:val="left"/>
      <w:pPr>
        <w:ind w:left="1712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49A33C0B"/>
    <w:multiLevelType w:val="hybridMultilevel"/>
    <w:tmpl w:val="0164D4A0"/>
    <w:lvl w:ilvl="0" w:tplc="E758D766">
      <w:numFmt w:val="bullet"/>
      <w:lvlText w:val="-"/>
      <w:lvlJc w:val="left"/>
      <w:pPr>
        <w:ind w:left="1787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21" w15:restartNumberingAfterBreak="0">
    <w:nsid w:val="4B134B7E"/>
    <w:multiLevelType w:val="hybridMultilevel"/>
    <w:tmpl w:val="014064E6"/>
    <w:lvl w:ilvl="0" w:tplc="84D69BEA">
      <w:start w:val="19"/>
      <w:numFmt w:val="bullet"/>
      <w:lvlText w:val="-"/>
      <w:lvlJc w:val="left"/>
      <w:pPr>
        <w:ind w:left="1341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2" w15:restartNumberingAfterBreak="0">
    <w:nsid w:val="4C7C7A11"/>
    <w:multiLevelType w:val="hybridMultilevel"/>
    <w:tmpl w:val="6C7E8C3E"/>
    <w:lvl w:ilvl="0" w:tplc="4D7CFD92">
      <w:start w:val="27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54460"/>
    <w:multiLevelType w:val="hybridMultilevel"/>
    <w:tmpl w:val="D0DE7480"/>
    <w:lvl w:ilvl="0" w:tplc="5CA6BAAC">
      <w:start w:val="3"/>
      <w:numFmt w:val="bullet"/>
      <w:lvlText w:val="-"/>
      <w:lvlJc w:val="left"/>
      <w:pPr>
        <w:ind w:left="2072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4" w15:restartNumberingAfterBreak="0">
    <w:nsid w:val="52485344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0B5F8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6" w15:restartNumberingAfterBreak="0">
    <w:nsid w:val="56B22A4F"/>
    <w:multiLevelType w:val="hybridMultilevel"/>
    <w:tmpl w:val="7BB2BCBE"/>
    <w:lvl w:ilvl="0" w:tplc="7F2E886E">
      <w:start w:val="3"/>
      <w:numFmt w:val="bullet"/>
      <w:lvlText w:val="-"/>
      <w:lvlJc w:val="left"/>
      <w:pPr>
        <w:ind w:left="1674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27" w15:restartNumberingAfterBreak="0">
    <w:nsid w:val="57CF6004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63A75AD1"/>
    <w:multiLevelType w:val="hybridMultilevel"/>
    <w:tmpl w:val="FFFFFFFF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A79A7"/>
    <w:multiLevelType w:val="hybridMultilevel"/>
    <w:tmpl w:val="82846556"/>
    <w:lvl w:ilvl="0" w:tplc="52807212">
      <w:start w:val="3"/>
      <w:numFmt w:val="bullet"/>
      <w:lvlText w:val="-"/>
      <w:lvlJc w:val="left"/>
      <w:pPr>
        <w:ind w:left="1674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30" w15:restartNumberingAfterBreak="0">
    <w:nsid w:val="74220682"/>
    <w:multiLevelType w:val="hybridMultilevel"/>
    <w:tmpl w:val="0590CADA"/>
    <w:lvl w:ilvl="0" w:tplc="B3B26AC8">
      <w:numFmt w:val="bullet"/>
      <w:lvlText w:val="-"/>
      <w:lvlJc w:val="left"/>
      <w:pPr>
        <w:ind w:left="2147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31" w15:restartNumberingAfterBreak="0">
    <w:nsid w:val="75E52D1D"/>
    <w:multiLevelType w:val="hybridMultilevel"/>
    <w:tmpl w:val="FFFFFFFF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13877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66117">
    <w:abstractNumId w:val="24"/>
  </w:num>
  <w:num w:numId="3" w16cid:durableId="1557352229">
    <w:abstractNumId w:val="18"/>
  </w:num>
  <w:num w:numId="4" w16cid:durableId="383720624">
    <w:abstractNumId w:val="27"/>
  </w:num>
  <w:num w:numId="5" w16cid:durableId="1259365358">
    <w:abstractNumId w:val="31"/>
  </w:num>
  <w:num w:numId="6" w16cid:durableId="1770344166">
    <w:abstractNumId w:val="25"/>
  </w:num>
  <w:num w:numId="7" w16cid:durableId="78062736">
    <w:abstractNumId w:val="15"/>
  </w:num>
  <w:num w:numId="8" w16cid:durableId="1483228656">
    <w:abstractNumId w:val="28"/>
  </w:num>
  <w:num w:numId="9" w16cid:durableId="1470592464">
    <w:abstractNumId w:val="8"/>
  </w:num>
  <w:num w:numId="10" w16cid:durableId="2095276769">
    <w:abstractNumId w:val="3"/>
  </w:num>
  <w:num w:numId="11" w16cid:durableId="641808817">
    <w:abstractNumId w:val="2"/>
  </w:num>
  <w:num w:numId="12" w16cid:durableId="34697831">
    <w:abstractNumId w:val="1"/>
  </w:num>
  <w:num w:numId="13" w16cid:durableId="756708818">
    <w:abstractNumId w:val="0"/>
  </w:num>
  <w:num w:numId="14" w16cid:durableId="951476440">
    <w:abstractNumId w:val="9"/>
  </w:num>
  <w:num w:numId="15" w16cid:durableId="2119904071">
    <w:abstractNumId w:val="7"/>
  </w:num>
  <w:num w:numId="16" w16cid:durableId="1793088842">
    <w:abstractNumId w:val="6"/>
  </w:num>
  <w:num w:numId="17" w16cid:durableId="451746814">
    <w:abstractNumId w:val="5"/>
  </w:num>
  <w:num w:numId="18" w16cid:durableId="48501415">
    <w:abstractNumId w:val="4"/>
  </w:num>
  <w:num w:numId="19" w16cid:durableId="21036415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0369345">
    <w:abstractNumId w:val="16"/>
  </w:num>
  <w:num w:numId="21" w16cid:durableId="2112578644">
    <w:abstractNumId w:val="21"/>
  </w:num>
  <w:num w:numId="22" w16cid:durableId="1462647114">
    <w:abstractNumId w:val="10"/>
  </w:num>
  <w:num w:numId="23" w16cid:durableId="2090079674">
    <w:abstractNumId w:val="22"/>
  </w:num>
  <w:num w:numId="24" w16cid:durableId="840585622">
    <w:abstractNumId w:val="19"/>
  </w:num>
  <w:num w:numId="25" w16cid:durableId="2130463836">
    <w:abstractNumId w:val="23"/>
  </w:num>
  <w:num w:numId="26" w16cid:durableId="273631413">
    <w:abstractNumId w:val="12"/>
  </w:num>
  <w:num w:numId="27" w16cid:durableId="1287547164">
    <w:abstractNumId w:val="29"/>
  </w:num>
  <w:num w:numId="28" w16cid:durableId="1999575836">
    <w:abstractNumId w:val="26"/>
  </w:num>
  <w:num w:numId="29" w16cid:durableId="1018509587">
    <w:abstractNumId w:val="14"/>
  </w:num>
  <w:num w:numId="30" w16cid:durableId="114107493">
    <w:abstractNumId w:val="20"/>
  </w:num>
  <w:num w:numId="31" w16cid:durableId="209420151">
    <w:abstractNumId w:val="30"/>
  </w:num>
  <w:num w:numId="32" w16cid:durableId="1925338856">
    <w:abstractNumId w:val="11"/>
  </w:num>
  <w:num w:numId="33" w16cid:durableId="2663547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97"/>
    <w:rsid w:val="00004424"/>
    <w:rsid w:val="000060DF"/>
    <w:rsid w:val="000117CA"/>
    <w:rsid w:val="00015548"/>
    <w:rsid w:val="00017F88"/>
    <w:rsid w:val="00023744"/>
    <w:rsid w:val="000252E0"/>
    <w:rsid w:val="00027801"/>
    <w:rsid w:val="00032513"/>
    <w:rsid w:val="00045147"/>
    <w:rsid w:val="00050E18"/>
    <w:rsid w:val="00051428"/>
    <w:rsid w:val="000522D0"/>
    <w:rsid w:val="00062915"/>
    <w:rsid w:val="00066F3D"/>
    <w:rsid w:val="000746A1"/>
    <w:rsid w:val="000758E5"/>
    <w:rsid w:val="00091198"/>
    <w:rsid w:val="000A10D6"/>
    <w:rsid w:val="000A31CA"/>
    <w:rsid w:val="000B5DD7"/>
    <w:rsid w:val="000C1441"/>
    <w:rsid w:val="000C5305"/>
    <w:rsid w:val="000C57A1"/>
    <w:rsid w:val="000C639D"/>
    <w:rsid w:val="000D20B1"/>
    <w:rsid w:val="000D2237"/>
    <w:rsid w:val="000D27BA"/>
    <w:rsid w:val="000D698E"/>
    <w:rsid w:val="001007DB"/>
    <w:rsid w:val="0010674E"/>
    <w:rsid w:val="00114B7D"/>
    <w:rsid w:val="0011696C"/>
    <w:rsid w:val="001248A0"/>
    <w:rsid w:val="00124EF7"/>
    <w:rsid w:val="00134685"/>
    <w:rsid w:val="001427DB"/>
    <w:rsid w:val="0014644C"/>
    <w:rsid w:val="0016445A"/>
    <w:rsid w:val="00177C8D"/>
    <w:rsid w:val="00177E8A"/>
    <w:rsid w:val="00193D75"/>
    <w:rsid w:val="0019451B"/>
    <w:rsid w:val="001A089B"/>
    <w:rsid w:val="001B3557"/>
    <w:rsid w:val="001C3C14"/>
    <w:rsid w:val="001D61F5"/>
    <w:rsid w:val="001E7C6F"/>
    <w:rsid w:val="001F4422"/>
    <w:rsid w:val="001F45F1"/>
    <w:rsid w:val="0020257F"/>
    <w:rsid w:val="00203B84"/>
    <w:rsid w:val="00227B70"/>
    <w:rsid w:val="002318B7"/>
    <w:rsid w:val="00234261"/>
    <w:rsid w:val="002438C6"/>
    <w:rsid w:val="00245814"/>
    <w:rsid w:val="00253584"/>
    <w:rsid w:val="00253D61"/>
    <w:rsid w:val="00254281"/>
    <w:rsid w:val="0025664C"/>
    <w:rsid w:val="00261D6E"/>
    <w:rsid w:val="002639D4"/>
    <w:rsid w:val="002727C7"/>
    <w:rsid w:val="00274911"/>
    <w:rsid w:val="002A1B43"/>
    <w:rsid w:val="002A447A"/>
    <w:rsid w:val="002B4667"/>
    <w:rsid w:val="002B62C9"/>
    <w:rsid w:val="002B67F3"/>
    <w:rsid w:val="002C126B"/>
    <w:rsid w:val="002C2B14"/>
    <w:rsid w:val="002C7B52"/>
    <w:rsid w:val="002D3F68"/>
    <w:rsid w:val="002E086D"/>
    <w:rsid w:val="002E2008"/>
    <w:rsid w:val="002E74F1"/>
    <w:rsid w:val="0031104B"/>
    <w:rsid w:val="00313169"/>
    <w:rsid w:val="00313F7E"/>
    <w:rsid w:val="0031512E"/>
    <w:rsid w:val="00317740"/>
    <w:rsid w:val="00325589"/>
    <w:rsid w:val="00326010"/>
    <w:rsid w:val="00332873"/>
    <w:rsid w:val="003512A9"/>
    <w:rsid w:val="003604DD"/>
    <w:rsid w:val="003633B0"/>
    <w:rsid w:val="00364B2C"/>
    <w:rsid w:val="003753F7"/>
    <w:rsid w:val="0037644E"/>
    <w:rsid w:val="0038653C"/>
    <w:rsid w:val="0038773A"/>
    <w:rsid w:val="00387E07"/>
    <w:rsid w:val="0039510D"/>
    <w:rsid w:val="0039744C"/>
    <w:rsid w:val="003A2C85"/>
    <w:rsid w:val="003A4495"/>
    <w:rsid w:val="003A6EEE"/>
    <w:rsid w:val="003B7321"/>
    <w:rsid w:val="003E272E"/>
    <w:rsid w:val="003E2FC0"/>
    <w:rsid w:val="003E5053"/>
    <w:rsid w:val="003E7C69"/>
    <w:rsid w:val="003F0415"/>
    <w:rsid w:val="003F10A2"/>
    <w:rsid w:val="003F2161"/>
    <w:rsid w:val="003F28E4"/>
    <w:rsid w:val="003F7DCE"/>
    <w:rsid w:val="00403E82"/>
    <w:rsid w:val="00405C7B"/>
    <w:rsid w:val="00410D5F"/>
    <w:rsid w:val="004239F5"/>
    <w:rsid w:val="00431BE7"/>
    <w:rsid w:val="004338EB"/>
    <w:rsid w:val="00464075"/>
    <w:rsid w:val="00474D45"/>
    <w:rsid w:val="0047701A"/>
    <w:rsid w:val="00483B67"/>
    <w:rsid w:val="0048680F"/>
    <w:rsid w:val="004974AB"/>
    <w:rsid w:val="00497841"/>
    <w:rsid w:val="004A2929"/>
    <w:rsid w:val="004A4505"/>
    <w:rsid w:val="004A53FF"/>
    <w:rsid w:val="004A56E1"/>
    <w:rsid w:val="004B64D1"/>
    <w:rsid w:val="004C062F"/>
    <w:rsid w:val="004D1FCE"/>
    <w:rsid w:val="004E6F2B"/>
    <w:rsid w:val="004F3076"/>
    <w:rsid w:val="004F6677"/>
    <w:rsid w:val="0051669F"/>
    <w:rsid w:val="00532D19"/>
    <w:rsid w:val="00535698"/>
    <w:rsid w:val="00536489"/>
    <w:rsid w:val="005365EC"/>
    <w:rsid w:val="005417F1"/>
    <w:rsid w:val="00544E44"/>
    <w:rsid w:val="00562B2B"/>
    <w:rsid w:val="00581E1D"/>
    <w:rsid w:val="00581F4C"/>
    <w:rsid w:val="005861C1"/>
    <w:rsid w:val="00587FDE"/>
    <w:rsid w:val="0059086F"/>
    <w:rsid w:val="00597C75"/>
    <w:rsid w:val="005A0B2B"/>
    <w:rsid w:val="005A12B9"/>
    <w:rsid w:val="005A284D"/>
    <w:rsid w:val="005A3AF6"/>
    <w:rsid w:val="005B065F"/>
    <w:rsid w:val="005B2BA4"/>
    <w:rsid w:val="005C11A1"/>
    <w:rsid w:val="005C46EA"/>
    <w:rsid w:val="005C53F7"/>
    <w:rsid w:val="005C7EE9"/>
    <w:rsid w:val="005D791A"/>
    <w:rsid w:val="005F1EB6"/>
    <w:rsid w:val="005F380C"/>
    <w:rsid w:val="005F4706"/>
    <w:rsid w:val="005F5973"/>
    <w:rsid w:val="005F637D"/>
    <w:rsid w:val="00602F5B"/>
    <w:rsid w:val="006079BB"/>
    <w:rsid w:val="00615A36"/>
    <w:rsid w:val="006166DA"/>
    <w:rsid w:val="00621FD9"/>
    <w:rsid w:val="006239F0"/>
    <w:rsid w:val="00624DEA"/>
    <w:rsid w:val="0063050C"/>
    <w:rsid w:val="006308D6"/>
    <w:rsid w:val="00630990"/>
    <w:rsid w:val="00630B9D"/>
    <w:rsid w:val="00637B1D"/>
    <w:rsid w:val="0065116F"/>
    <w:rsid w:val="006549D9"/>
    <w:rsid w:val="006608D1"/>
    <w:rsid w:val="006648CD"/>
    <w:rsid w:val="00666A12"/>
    <w:rsid w:val="00667494"/>
    <w:rsid w:val="00676353"/>
    <w:rsid w:val="006836AB"/>
    <w:rsid w:val="006964A9"/>
    <w:rsid w:val="006C6B4F"/>
    <w:rsid w:val="006D1D46"/>
    <w:rsid w:val="006D1F3A"/>
    <w:rsid w:val="006D41EE"/>
    <w:rsid w:val="006E090A"/>
    <w:rsid w:val="006E34A6"/>
    <w:rsid w:val="006E4108"/>
    <w:rsid w:val="006F7D43"/>
    <w:rsid w:val="00700515"/>
    <w:rsid w:val="00707262"/>
    <w:rsid w:val="00715D57"/>
    <w:rsid w:val="007171BB"/>
    <w:rsid w:val="0071748B"/>
    <w:rsid w:val="007175FB"/>
    <w:rsid w:val="00743D22"/>
    <w:rsid w:val="007443B2"/>
    <w:rsid w:val="00750758"/>
    <w:rsid w:val="00750C72"/>
    <w:rsid w:val="00760DB0"/>
    <w:rsid w:val="0076207B"/>
    <w:rsid w:val="00764074"/>
    <w:rsid w:val="0076416D"/>
    <w:rsid w:val="007659E1"/>
    <w:rsid w:val="00767D6B"/>
    <w:rsid w:val="007718CA"/>
    <w:rsid w:val="00772BCA"/>
    <w:rsid w:val="00774A8C"/>
    <w:rsid w:val="007807C0"/>
    <w:rsid w:val="007855E4"/>
    <w:rsid w:val="007933F0"/>
    <w:rsid w:val="007975B0"/>
    <w:rsid w:val="007A5B79"/>
    <w:rsid w:val="007B107F"/>
    <w:rsid w:val="007B253B"/>
    <w:rsid w:val="007B2A6B"/>
    <w:rsid w:val="007B3E98"/>
    <w:rsid w:val="007B737C"/>
    <w:rsid w:val="007C1E9B"/>
    <w:rsid w:val="007C245F"/>
    <w:rsid w:val="007C6E25"/>
    <w:rsid w:val="007D697A"/>
    <w:rsid w:val="00801231"/>
    <w:rsid w:val="008046E5"/>
    <w:rsid w:val="00814014"/>
    <w:rsid w:val="008216B3"/>
    <w:rsid w:val="00824FE2"/>
    <w:rsid w:val="00825E5B"/>
    <w:rsid w:val="00835D98"/>
    <w:rsid w:val="00840020"/>
    <w:rsid w:val="0084003E"/>
    <w:rsid w:val="00841E9F"/>
    <w:rsid w:val="008426DD"/>
    <w:rsid w:val="00846B83"/>
    <w:rsid w:val="00855728"/>
    <w:rsid w:val="00856840"/>
    <w:rsid w:val="0086053C"/>
    <w:rsid w:val="00861915"/>
    <w:rsid w:val="00865A1F"/>
    <w:rsid w:val="00867AD4"/>
    <w:rsid w:val="008724A9"/>
    <w:rsid w:val="008779B2"/>
    <w:rsid w:val="008839FB"/>
    <w:rsid w:val="008A772C"/>
    <w:rsid w:val="008B3701"/>
    <w:rsid w:val="008B4C6C"/>
    <w:rsid w:val="008B4D70"/>
    <w:rsid w:val="008B7621"/>
    <w:rsid w:val="008B7D44"/>
    <w:rsid w:val="008C06A0"/>
    <w:rsid w:val="008C3784"/>
    <w:rsid w:val="008D46A5"/>
    <w:rsid w:val="008D4C31"/>
    <w:rsid w:val="008D7443"/>
    <w:rsid w:val="008E421A"/>
    <w:rsid w:val="008F51A6"/>
    <w:rsid w:val="008F5C77"/>
    <w:rsid w:val="00900512"/>
    <w:rsid w:val="009044D6"/>
    <w:rsid w:val="00911211"/>
    <w:rsid w:val="00917268"/>
    <w:rsid w:val="0092069F"/>
    <w:rsid w:val="00923A49"/>
    <w:rsid w:val="009244E2"/>
    <w:rsid w:val="00926ED1"/>
    <w:rsid w:val="009349B0"/>
    <w:rsid w:val="00936085"/>
    <w:rsid w:val="0095117E"/>
    <w:rsid w:val="00965775"/>
    <w:rsid w:val="00980C07"/>
    <w:rsid w:val="00982EC6"/>
    <w:rsid w:val="00984565"/>
    <w:rsid w:val="00987AA2"/>
    <w:rsid w:val="00990223"/>
    <w:rsid w:val="00990592"/>
    <w:rsid w:val="00990715"/>
    <w:rsid w:val="009951A5"/>
    <w:rsid w:val="009A6293"/>
    <w:rsid w:val="009A6DF1"/>
    <w:rsid w:val="009A756D"/>
    <w:rsid w:val="009B22B4"/>
    <w:rsid w:val="009B4460"/>
    <w:rsid w:val="009C0232"/>
    <w:rsid w:val="009C73C4"/>
    <w:rsid w:val="009D46A8"/>
    <w:rsid w:val="009D65F4"/>
    <w:rsid w:val="009D759D"/>
    <w:rsid w:val="00A01714"/>
    <w:rsid w:val="00A047CE"/>
    <w:rsid w:val="00A06549"/>
    <w:rsid w:val="00A07688"/>
    <w:rsid w:val="00A114F2"/>
    <w:rsid w:val="00A1786C"/>
    <w:rsid w:val="00A22B33"/>
    <w:rsid w:val="00A22EA1"/>
    <w:rsid w:val="00A27067"/>
    <w:rsid w:val="00A444F8"/>
    <w:rsid w:val="00A44AFD"/>
    <w:rsid w:val="00A45B75"/>
    <w:rsid w:val="00A46B36"/>
    <w:rsid w:val="00A640CF"/>
    <w:rsid w:val="00A6564E"/>
    <w:rsid w:val="00A7190E"/>
    <w:rsid w:val="00A8322F"/>
    <w:rsid w:val="00A85771"/>
    <w:rsid w:val="00A93A7F"/>
    <w:rsid w:val="00A947BB"/>
    <w:rsid w:val="00AA10A6"/>
    <w:rsid w:val="00AA198A"/>
    <w:rsid w:val="00AA40EA"/>
    <w:rsid w:val="00AA7EA7"/>
    <w:rsid w:val="00AB0001"/>
    <w:rsid w:val="00AB12DC"/>
    <w:rsid w:val="00AB2617"/>
    <w:rsid w:val="00AB7759"/>
    <w:rsid w:val="00AC64F2"/>
    <w:rsid w:val="00AE4B90"/>
    <w:rsid w:val="00AE6518"/>
    <w:rsid w:val="00AF2D78"/>
    <w:rsid w:val="00AF37B3"/>
    <w:rsid w:val="00AF3A46"/>
    <w:rsid w:val="00AF7179"/>
    <w:rsid w:val="00B04E4C"/>
    <w:rsid w:val="00B04ED2"/>
    <w:rsid w:val="00B0533D"/>
    <w:rsid w:val="00B14928"/>
    <w:rsid w:val="00B24410"/>
    <w:rsid w:val="00B2467D"/>
    <w:rsid w:val="00B27E63"/>
    <w:rsid w:val="00B301BA"/>
    <w:rsid w:val="00B32FB0"/>
    <w:rsid w:val="00B434D2"/>
    <w:rsid w:val="00B45F52"/>
    <w:rsid w:val="00B5109E"/>
    <w:rsid w:val="00B516C0"/>
    <w:rsid w:val="00B5192E"/>
    <w:rsid w:val="00B541D0"/>
    <w:rsid w:val="00B55940"/>
    <w:rsid w:val="00B571B9"/>
    <w:rsid w:val="00B617B8"/>
    <w:rsid w:val="00B64A65"/>
    <w:rsid w:val="00B65939"/>
    <w:rsid w:val="00B6612E"/>
    <w:rsid w:val="00B70057"/>
    <w:rsid w:val="00B748FA"/>
    <w:rsid w:val="00B77A02"/>
    <w:rsid w:val="00B77B61"/>
    <w:rsid w:val="00B87004"/>
    <w:rsid w:val="00B914C8"/>
    <w:rsid w:val="00B9543E"/>
    <w:rsid w:val="00B974C1"/>
    <w:rsid w:val="00BA1BC1"/>
    <w:rsid w:val="00BA617B"/>
    <w:rsid w:val="00BB6263"/>
    <w:rsid w:val="00BC0DCD"/>
    <w:rsid w:val="00BC3D6C"/>
    <w:rsid w:val="00BD6913"/>
    <w:rsid w:val="00BD72EA"/>
    <w:rsid w:val="00BD7EDD"/>
    <w:rsid w:val="00BE1083"/>
    <w:rsid w:val="00BE2612"/>
    <w:rsid w:val="00BE2DFA"/>
    <w:rsid w:val="00BE5304"/>
    <w:rsid w:val="00BF2AFE"/>
    <w:rsid w:val="00BF32B1"/>
    <w:rsid w:val="00BF3EAB"/>
    <w:rsid w:val="00BF3FA0"/>
    <w:rsid w:val="00BF4B06"/>
    <w:rsid w:val="00C04102"/>
    <w:rsid w:val="00C0654C"/>
    <w:rsid w:val="00C074A3"/>
    <w:rsid w:val="00C141C0"/>
    <w:rsid w:val="00C22C1F"/>
    <w:rsid w:val="00C23585"/>
    <w:rsid w:val="00C27F29"/>
    <w:rsid w:val="00C31CA6"/>
    <w:rsid w:val="00C31EFB"/>
    <w:rsid w:val="00C467CD"/>
    <w:rsid w:val="00C64DA0"/>
    <w:rsid w:val="00C65328"/>
    <w:rsid w:val="00C72D47"/>
    <w:rsid w:val="00C76A26"/>
    <w:rsid w:val="00C77305"/>
    <w:rsid w:val="00C77812"/>
    <w:rsid w:val="00C81D25"/>
    <w:rsid w:val="00C82075"/>
    <w:rsid w:val="00C84F1A"/>
    <w:rsid w:val="00C86AAA"/>
    <w:rsid w:val="00C973AE"/>
    <w:rsid w:val="00C9756A"/>
    <w:rsid w:val="00CA01D8"/>
    <w:rsid w:val="00CA0AB1"/>
    <w:rsid w:val="00CA7336"/>
    <w:rsid w:val="00CA7D18"/>
    <w:rsid w:val="00CB400F"/>
    <w:rsid w:val="00CC2B7D"/>
    <w:rsid w:val="00CC6797"/>
    <w:rsid w:val="00CC7774"/>
    <w:rsid w:val="00CC7C68"/>
    <w:rsid w:val="00CD35DC"/>
    <w:rsid w:val="00CE1102"/>
    <w:rsid w:val="00CE1C6D"/>
    <w:rsid w:val="00CE56E3"/>
    <w:rsid w:val="00CE762F"/>
    <w:rsid w:val="00CF7402"/>
    <w:rsid w:val="00D01FD6"/>
    <w:rsid w:val="00D0383B"/>
    <w:rsid w:val="00D04C0C"/>
    <w:rsid w:val="00D07592"/>
    <w:rsid w:val="00D115AC"/>
    <w:rsid w:val="00D1478A"/>
    <w:rsid w:val="00D14C31"/>
    <w:rsid w:val="00D16EF0"/>
    <w:rsid w:val="00D17298"/>
    <w:rsid w:val="00D26B80"/>
    <w:rsid w:val="00D40DF8"/>
    <w:rsid w:val="00D4153A"/>
    <w:rsid w:val="00D43470"/>
    <w:rsid w:val="00D44B8B"/>
    <w:rsid w:val="00D51106"/>
    <w:rsid w:val="00D570E4"/>
    <w:rsid w:val="00D612B6"/>
    <w:rsid w:val="00D6178C"/>
    <w:rsid w:val="00D64EAF"/>
    <w:rsid w:val="00D65C9F"/>
    <w:rsid w:val="00D732D6"/>
    <w:rsid w:val="00D75EC0"/>
    <w:rsid w:val="00D8513A"/>
    <w:rsid w:val="00D94DD9"/>
    <w:rsid w:val="00D97CE0"/>
    <w:rsid w:val="00DA2322"/>
    <w:rsid w:val="00DB3C83"/>
    <w:rsid w:val="00DB4FD9"/>
    <w:rsid w:val="00DB5808"/>
    <w:rsid w:val="00DB5B8A"/>
    <w:rsid w:val="00DB7774"/>
    <w:rsid w:val="00DC55F9"/>
    <w:rsid w:val="00DC56D2"/>
    <w:rsid w:val="00DC5D94"/>
    <w:rsid w:val="00DD1AC4"/>
    <w:rsid w:val="00DD24F8"/>
    <w:rsid w:val="00DD3661"/>
    <w:rsid w:val="00DE1F62"/>
    <w:rsid w:val="00DE6110"/>
    <w:rsid w:val="00DF0DE1"/>
    <w:rsid w:val="00DF2CD4"/>
    <w:rsid w:val="00DF4ABF"/>
    <w:rsid w:val="00E008D3"/>
    <w:rsid w:val="00E04420"/>
    <w:rsid w:val="00E0546A"/>
    <w:rsid w:val="00E12657"/>
    <w:rsid w:val="00E12830"/>
    <w:rsid w:val="00E1430A"/>
    <w:rsid w:val="00E2409C"/>
    <w:rsid w:val="00E334F5"/>
    <w:rsid w:val="00E355E7"/>
    <w:rsid w:val="00E37BB8"/>
    <w:rsid w:val="00E472D4"/>
    <w:rsid w:val="00E518B3"/>
    <w:rsid w:val="00E66151"/>
    <w:rsid w:val="00E87241"/>
    <w:rsid w:val="00EA0FF9"/>
    <w:rsid w:val="00EA30A8"/>
    <w:rsid w:val="00EA4197"/>
    <w:rsid w:val="00EA5337"/>
    <w:rsid w:val="00EB24FD"/>
    <w:rsid w:val="00EB2CE4"/>
    <w:rsid w:val="00EB47C4"/>
    <w:rsid w:val="00EC161B"/>
    <w:rsid w:val="00EF5672"/>
    <w:rsid w:val="00F06EC2"/>
    <w:rsid w:val="00F11B63"/>
    <w:rsid w:val="00F2216C"/>
    <w:rsid w:val="00F231D1"/>
    <w:rsid w:val="00F23698"/>
    <w:rsid w:val="00F241BF"/>
    <w:rsid w:val="00F435FB"/>
    <w:rsid w:val="00F46040"/>
    <w:rsid w:val="00F47014"/>
    <w:rsid w:val="00F50045"/>
    <w:rsid w:val="00F535FA"/>
    <w:rsid w:val="00F73CA3"/>
    <w:rsid w:val="00F76BB3"/>
    <w:rsid w:val="00F85846"/>
    <w:rsid w:val="00F901AD"/>
    <w:rsid w:val="00FA31CA"/>
    <w:rsid w:val="00FA41B3"/>
    <w:rsid w:val="00FA50E6"/>
    <w:rsid w:val="00FA61CC"/>
    <w:rsid w:val="00FD1F32"/>
    <w:rsid w:val="00FD42E1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0DB4A"/>
  <w14:defaultImageDpi w14:val="0"/>
  <w15:docId w15:val="{65251F87-313F-4F17-9663-A944F334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D1FCE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2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8"/>
      <w:szCs w:val="4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97CE0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C126B"/>
    <w:rPr>
      <w:rFonts w:asciiTheme="majorHAnsi" w:eastAsiaTheme="majorEastAsia" w:hAnsiTheme="majorHAnsi" w:cs="Times New Roman"/>
      <w:i/>
      <w:iCs/>
      <w:color w:val="2E74B5" w:themeColor="accent1" w:themeShade="BF"/>
      <w:sz w:val="20"/>
      <w:szCs w:val="20"/>
    </w:rPr>
  </w:style>
  <w:style w:type="paragraph" w:styleId="Zhlav">
    <w:name w:val="header"/>
    <w:basedOn w:val="Normln"/>
    <w:link w:val="ZhlavChar"/>
    <w:uiPriority w:val="99"/>
    <w:rsid w:val="008B7D44"/>
  </w:style>
  <w:style w:type="character" w:customStyle="1" w:styleId="ZhlavChar">
    <w:name w:val="Záhlaví Char"/>
    <w:basedOn w:val="Standardnpsmoodstavce"/>
    <w:link w:val="Zhlav"/>
    <w:uiPriority w:val="99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1B43"/>
    <w:pPr>
      <w:numPr>
        <w:numId w:val="7"/>
      </w:numPr>
      <w:ind w:left="981" w:hanging="357"/>
    </w:pPr>
    <w:rPr>
      <w:rFonts w:ascii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E66151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66151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CC7C68"/>
    <w:rPr>
      <w:rFonts w:cs="Times New Roman"/>
      <w:iCs/>
    </w:rPr>
  </w:style>
  <w:style w:type="character" w:styleId="Zdraznnjemn">
    <w:name w:val="Subtle Emphasis"/>
    <w:basedOn w:val="Standardnpsmoodstavce"/>
    <w:uiPriority w:val="19"/>
    <w:rsid w:val="007933F0"/>
    <w:rPr>
      <w:rFonts w:cs="Times New Roman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locked/>
    <w:rsid w:val="008B7D44"/>
    <w:rPr>
      <w:rFonts w:ascii="Tahoma" w:eastAsiaTheme="majorEastAsia" w:hAnsi="Tahoma" w:cs="Tahoma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locked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locked/>
    <w:rsid w:val="008B7D44"/>
    <w:rPr>
      <w:rFonts w:ascii="Tahoma" w:hAnsi="Tahoma" w:cs="Tahoma"/>
      <w:b/>
      <w:bCs/>
      <w:sz w:val="4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locked/>
    <w:rsid w:val="00BB6263"/>
    <w:rPr>
      <w:rFonts w:ascii="Tahoma" w:hAnsi="Tahoma" w:cs="Tahoma"/>
      <w:sz w:val="20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locked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locked/>
    <w:rsid w:val="0039510D"/>
    <w:rPr>
      <w:rFonts w:ascii="Tahoma" w:hAnsi="Tahoma" w:cs="Tahoma"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rFonts w:cs="Times New Roman"/>
      <w:color w:val="808080"/>
    </w:rPr>
  </w:style>
  <w:style w:type="paragraph" w:styleId="Bezmezer">
    <w:name w:val="No Spacing"/>
    <w:uiPriority w:val="1"/>
    <w:qFormat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rFonts w:cs="Times New Roman"/>
      <w:i/>
      <w:iCs/>
      <w:color w:val="5B9BD5" w:themeColor="accent1"/>
    </w:rPr>
  </w:style>
  <w:style w:type="character" w:styleId="Nevyeenzmnka">
    <w:name w:val="Unresolved Mention"/>
    <w:basedOn w:val="Standardnpsmoodstavce"/>
    <w:uiPriority w:val="99"/>
    <w:semiHidden/>
    <w:unhideWhenUsed/>
    <w:rsid w:val="008B4D70"/>
    <w:rPr>
      <w:rFonts w:cs="Times New Roman"/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locked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locked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rFonts w:cs="Times New Roman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rFonts w:cs="Times New Roman"/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rFonts w:cs="Times New Roman"/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rsid w:val="004D1FCE"/>
    <w:pPr>
      <w:keepNext/>
      <w:spacing w:before="240"/>
    </w:pPr>
    <w:rPr>
      <w:b/>
    </w:rPr>
  </w:style>
  <w:style w:type="paragraph" w:customStyle="1" w:styleId="KUPloha0">
    <w:name w:val="KU Příloha"/>
    <w:basedOn w:val="Normln"/>
    <w:next w:val="Normln"/>
    <w:qFormat/>
    <w:rsid w:val="004A53FF"/>
    <w:pPr>
      <w:keepNext/>
      <w:spacing w:before="240"/>
    </w:pPr>
    <w:rPr>
      <w:b/>
    </w:rPr>
  </w:style>
  <w:style w:type="paragraph" w:customStyle="1" w:styleId="Zkladnodstavec">
    <w:name w:val="[Základní odstavec]"/>
    <w:basedOn w:val="Normln"/>
    <w:rsid w:val="00544E44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raj-jihocesky.cz/sites/default/files/vcf/mikes2.vc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kes2@kraj-jihocesky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8FEB4.0E3D33D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raj-jihocesky.cz/sites/default/files/vcf/mikes2.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A4C238E5C814D8A72F1FCD33973B2" ma:contentTypeVersion="19" ma:contentTypeDescription="Vytvoří nový dokument" ma:contentTypeScope="" ma:versionID="49a28857214336c1668472e27315491f">
  <xsd:schema xmlns:xsd="http://www.w3.org/2001/XMLSchema" xmlns:xs="http://www.w3.org/2001/XMLSchema" xmlns:p="http://schemas.microsoft.com/office/2006/metadata/properties" xmlns:ns2="1ba576cd-a65c-4230-87f2-a90e58a4e3cf" xmlns:ns3="e1b2e64e-2717-4be6-aecd-c8cc6d0c43be" targetNamespace="http://schemas.microsoft.com/office/2006/metadata/properties" ma:root="true" ma:fieldsID="51cbe820fb9796283c187f09587ebf90" ns2:_="" ns3:_="">
    <xsd:import namespace="1ba576cd-a65c-4230-87f2-a90e58a4e3cf"/>
    <xsd:import namespace="e1b2e64e-2717-4be6-aecd-c8cc6d0c43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Popi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76cd-a65c-4230-87f2-a90e58a4e3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Popis" ma:index="16" nillable="true" ma:displayName="Popis" ma:format="Dropdown" ma:internalName="Popis">
      <xsd:simpleType>
        <xsd:restriction base="dms:Text">
          <xsd:maxLength value="255"/>
        </xsd:restriction>
      </xsd:simpleType>
    </xsd:element>
    <xsd:element name="TaxCatchAll" ma:index="23" nillable="true" ma:displayName="Taxonomy Catch All Column" ma:hidden="true" ma:list="{2984b026-0645-48b3-904c-e2b070f4f20c}" ma:internalName="TaxCatchAll" ma:showField="CatchAllData" ma:web="1ba576cd-a65c-4230-87f2-a90e58a4e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e64e-2717-4be6-aecd-c8cc6d0c4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663375e-5c93-4348-a957-3971f68586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300F4-AD4A-4CA3-A0E7-C3EC8644B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93F2F-6906-44B4-A8C5-F748EECF7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EB75-B129-4A3F-A617-7787143F8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76cd-a65c-4230-87f2-a90e58a4e3cf"/>
    <ds:schemaRef ds:uri="e1b2e64e-2717-4be6-aecd-c8cc6d0c4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Nováková Věra</cp:lastModifiedBy>
  <cp:revision>7</cp:revision>
  <cp:lastPrinted>2022-10-10T15:42:00Z</cp:lastPrinted>
  <dcterms:created xsi:type="dcterms:W3CDTF">2022-11-22T09:15:00Z</dcterms:created>
  <dcterms:modified xsi:type="dcterms:W3CDTF">2022-11-30T08:04:00Z</dcterms:modified>
</cp:coreProperties>
</file>