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49404" w14:textId="52654BDF" w:rsidR="0047084D" w:rsidRPr="0006479F" w:rsidRDefault="00095EC0" w:rsidP="00640D6C">
      <w:pPr>
        <w:pStyle w:val="Default"/>
        <w:jc w:val="center"/>
        <w:rPr>
          <w:b/>
          <w:bCs/>
          <w:sz w:val="28"/>
          <w:szCs w:val="20"/>
        </w:rPr>
      </w:pPr>
      <w:bookmarkStart w:id="0" w:name="_Hlk77150309"/>
      <w:r w:rsidRPr="0006479F">
        <w:rPr>
          <w:b/>
          <w:bCs/>
          <w:sz w:val="28"/>
          <w:szCs w:val="20"/>
        </w:rPr>
        <w:t>Smlouva o spolupráci</w:t>
      </w:r>
    </w:p>
    <w:p w14:paraId="2E9F4C59" w14:textId="77777777" w:rsidR="00095EC0" w:rsidRPr="00E10DAD" w:rsidRDefault="00095EC0" w:rsidP="00095EC0">
      <w:pPr>
        <w:pStyle w:val="Default"/>
        <w:rPr>
          <w:sz w:val="18"/>
          <w:szCs w:val="18"/>
        </w:rPr>
      </w:pPr>
    </w:p>
    <w:p w14:paraId="3040C594" w14:textId="1C54E81C" w:rsidR="00E10DAD" w:rsidRPr="00E10DAD" w:rsidRDefault="00E10DAD" w:rsidP="00E10DAD">
      <w:pPr>
        <w:pStyle w:val="Default"/>
        <w:jc w:val="center"/>
        <w:rPr>
          <w:i/>
          <w:sz w:val="18"/>
          <w:szCs w:val="18"/>
        </w:rPr>
      </w:pPr>
      <w:r w:rsidRPr="00E10DAD">
        <w:rPr>
          <w:i/>
          <w:sz w:val="18"/>
          <w:szCs w:val="18"/>
        </w:rPr>
        <w:t xml:space="preserve">uzavřená ve smyslu § 24 zákona č. 129/2000 Sb., o krajích (krajské zřízení), ve znění pozdějších předpisů, </w:t>
      </w:r>
      <w:r w:rsidR="002212E7">
        <w:rPr>
          <w:i/>
          <w:sz w:val="18"/>
          <w:szCs w:val="18"/>
        </w:rPr>
        <w:br/>
      </w:r>
      <w:r w:rsidRPr="00E10DAD">
        <w:rPr>
          <w:i/>
          <w:sz w:val="18"/>
          <w:szCs w:val="18"/>
        </w:rPr>
        <w:t>a § 1746 odst. 2 zákona č. 89/2012 Sb., občanský zákoník, ve znění pozdějších předpisů,</w:t>
      </w:r>
    </w:p>
    <w:p w14:paraId="1DBB0BB9" w14:textId="77777777" w:rsidR="009B2190" w:rsidRDefault="009B2190" w:rsidP="00095EC0">
      <w:pPr>
        <w:pStyle w:val="Default"/>
        <w:rPr>
          <w:sz w:val="20"/>
          <w:szCs w:val="20"/>
        </w:rPr>
      </w:pPr>
    </w:p>
    <w:p w14:paraId="5810F10B" w14:textId="77777777" w:rsidR="00E10DAD" w:rsidRPr="00E10DAD" w:rsidRDefault="00E10DAD" w:rsidP="00E10DAD">
      <w:pPr>
        <w:pStyle w:val="Default"/>
        <w:jc w:val="center"/>
        <w:rPr>
          <w:b/>
          <w:sz w:val="20"/>
          <w:szCs w:val="20"/>
        </w:rPr>
      </w:pPr>
      <w:r w:rsidRPr="00E10DAD">
        <w:rPr>
          <w:b/>
          <w:sz w:val="20"/>
          <w:szCs w:val="20"/>
        </w:rPr>
        <w:t>Čl. I</w:t>
      </w:r>
      <w:r w:rsidR="00A057FF">
        <w:rPr>
          <w:b/>
          <w:sz w:val="20"/>
          <w:szCs w:val="20"/>
        </w:rPr>
        <w:t>.</w:t>
      </w:r>
    </w:p>
    <w:p w14:paraId="0B96AA27" w14:textId="33139B64" w:rsidR="00BE1B73" w:rsidRDefault="00640D6C" w:rsidP="00594DE4">
      <w:pPr>
        <w:pStyle w:val="Default"/>
        <w:spacing w:after="120"/>
        <w:jc w:val="center"/>
        <w:rPr>
          <w:b/>
          <w:sz w:val="20"/>
          <w:szCs w:val="20"/>
        </w:rPr>
      </w:pPr>
      <w:r w:rsidRPr="00E10DAD">
        <w:rPr>
          <w:b/>
          <w:sz w:val="20"/>
          <w:szCs w:val="20"/>
        </w:rPr>
        <w:t>S</w:t>
      </w:r>
      <w:r w:rsidR="00095EC0" w:rsidRPr="00E10DAD">
        <w:rPr>
          <w:b/>
          <w:sz w:val="20"/>
          <w:szCs w:val="20"/>
        </w:rPr>
        <w:t>mluvní strany</w:t>
      </w:r>
    </w:p>
    <w:p w14:paraId="7B4A837D" w14:textId="77777777" w:rsidR="009B2190" w:rsidRDefault="009B2190" w:rsidP="001A52DA">
      <w:pPr>
        <w:spacing w:after="0" w:line="264" w:lineRule="auto"/>
        <w:rPr>
          <w:rFonts w:ascii="Arial" w:eastAsiaTheme="minorHAnsi" w:hAnsi="Arial" w:cs="Arial"/>
          <w:b/>
          <w:color w:val="000000"/>
          <w:sz w:val="20"/>
          <w:szCs w:val="20"/>
        </w:rPr>
      </w:pPr>
    </w:p>
    <w:p w14:paraId="2E0A49F9" w14:textId="77777777" w:rsidR="00640D6C" w:rsidRPr="0006479F" w:rsidRDefault="00640D6C" w:rsidP="001A52DA">
      <w:pPr>
        <w:spacing w:after="0" w:line="264" w:lineRule="auto"/>
        <w:rPr>
          <w:rFonts w:ascii="Arial" w:eastAsiaTheme="minorHAnsi" w:hAnsi="Arial" w:cs="Arial"/>
          <w:b/>
          <w:color w:val="000000"/>
          <w:sz w:val="20"/>
          <w:szCs w:val="20"/>
        </w:rPr>
      </w:pPr>
      <w:r w:rsidRPr="0006479F">
        <w:rPr>
          <w:rFonts w:ascii="Arial" w:eastAsiaTheme="minorHAnsi" w:hAnsi="Arial" w:cs="Arial"/>
          <w:b/>
          <w:color w:val="000000"/>
          <w:sz w:val="20"/>
          <w:szCs w:val="20"/>
        </w:rPr>
        <w:t>Jihočeský kraj</w:t>
      </w:r>
    </w:p>
    <w:p w14:paraId="5BC4AAF3" w14:textId="19E4E85E" w:rsidR="00640D6C" w:rsidRPr="0006479F" w:rsidRDefault="00640D6C" w:rsidP="00B84DBB">
      <w:pPr>
        <w:tabs>
          <w:tab w:val="left" w:pos="7789"/>
        </w:tabs>
        <w:spacing w:after="0" w:line="264" w:lineRule="auto"/>
        <w:rPr>
          <w:rFonts w:ascii="Arial" w:eastAsiaTheme="minorHAnsi" w:hAnsi="Arial" w:cs="Arial"/>
          <w:color w:val="000000"/>
          <w:sz w:val="20"/>
          <w:szCs w:val="20"/>
        </w:rPr>
      </w:pPr>
      <w:r w:rsidRPr="0006479F">
        <w:rPr>
          <w:rFonts w:ascii="Arial" w:eastAsiaTheme="minorHAnsi" w:hAnsi="Arial" w:cs="Arial"/>
          <w:color w:val="000000"/>
          <w:sz w:val="20"/>
          <w:szCs w:val="20"/>
        </w:rPr>
        <w:t>U Zimního stadionu 1952/2, 370 76 České Budějovice</w:t>
      </w:r>
    </w:p>
    <w:p w14:paraId="22DF0FC9" w14:textId="1EFD0C6A" w:rsidR="00640D6C" w:rsidRPr="0006479F" w:rsidRDefault="00640D6C" w:rsidP="001A52DA">
      <w:pPr>
        <w:spacing w:after="0" w:line="264" w:lineRule="auto"/>
        <w:jc w:val="both"/>
        <w:rPr>
          <w:rFonts w:ascii="Arial" w:eastAsiaTheme="minorHAnsi" w:hAnsi="Arial" w:cs="Arial"/>
          <w:color w:val="000000"/>
          <w:sz w:val="20"/>
          <w:szCs w:val="20"/>
        </w:rPr>
      </w:pPr>
      <w:r w:rsidRPr="0006479F">
        <w:rPr>
          <w:rFonts w:ascii="Arial" w:eastAsiaTheme="minorHAnsi" w:hAnsi="Arial" w:cs="Arial"/>
          <w:color w:val="000000"/>
          <w:sz w:val="20"/>
          <w:szCs w:val="20"/>
        </w:rPr>
        <w:t>zastoupený M</w:t>
      </w:r>
      <w:r w:rsidR="00471CEE">
        <w:rPr>
          <w:rFonts w:ascii="Arial" w:eastAsiaTheme="minorHAnsi" w:hAnsi="Arial" w:cs="Arial"/>
          <w:color w:val="000000"/>
          <w:sz w:val="20"/>
          <w:szCs w:val="20"/>
        </w:rPr>
        <w:t>UDr. Martinem Kubou,</w:t>
      </w:r>
      <w:r w:rsidRPr="000158B7">
        <w:rPr>
          <w:rFonts w:ascii="Arial" w:eastAsiaTheme="minorHAnsi" w:hAnsi="Arial" w:cs="Arial"/>
          <w:color w:val="000000"/>
          <w:sz w:val="20"/>
          <w:szCs w:val="20"/>
        </w:rPr>
        <w:t xml:space="preserve"> hejtman</w:t>
      </w:r>
      <w:r w:rsidR="00471CEE">
        <w:rPr>
          <w:rFonts w:ascii="Arial" w:eastAsiaTheme="minorHAnsi" w:hAnsi="Arial" w:cs="Arial"/>
          <w:color w:val="000000"/>
          <w:sz w:val="20"/>
          <w:szCs w:val="20"/>
        </w:rPr>
        <w:t>em</w:t>
      </w:r>
      <w:r w:rsidRPr="000158B7">
        <w:rPr>
          <w:rFonts w:ascii="Arial" w:eastAsiaTheme="minorHAnsi" w:hAnsi="Arial" w:cs="Arial"/>
          <w:color w:val="000000"/>
          <w:sz w:val="20"/>
          <w:szCs w:val="20"/>
        </w:rPr>
        <w:t xml:space="preserve"> kraje</w:t>
      </w:r>
    </w:p>
    <w:p w14:paraId="626D4DE3" w14:textId="77777777" w:rsidR="00640D6C" w:rsidRPr="0006479F" w:rsidRDefault="00640D6C" w:rsidP="001A52DA">
      <w:pPr>
        <w:spacing w:after="0" w:line="264" w:lineRule="auto"/>
        <w:rPr>
          <w:rFonts w:ascii="Arial" w:eastAsiaTheme="minorHAnsi" w:hAnsi="Arial" w:cs="Arial"/>
          <w:color w:val="000000"/>
          <w:sz w:val="20"/>
          <w:szCs w:val="20"/>
        </w:rPr>
      </w:pPr>
      <w:r w:rsidRPr="0006479F">
        <w:rPr>
          <w:rFonts w:ascii="Arial" w:eastAsiaTheme="minorHAnsi" w:hAnsi="Arial" w:cs="Arial"/>
          <w:color w:val="000000"/>
          <w:sz w:val="20"/>
          <w:szCs w:val="20"/>
        </w:rPr>
        <w:t>IČO 70890650</w:t>
      </w:r>
    </w:p>
    <w:p w14:paraId="1651DC54" w14:textId="77777777" w:rsidR="00640D6C" w:rsidRDefault="00640D6C" w:rsidP="001A52DA">
      <w:pPr>
        <w:spacing w:after="0" w:line="264" w:lineRule="auto"/>
        <w:rPr>
          <w:rFonts w:ascii="Arial" w:eastAsiaTheme="minorHAnsi" w:hAnsi="Arial" w:cs="Arial"/>
          <w:color w:val="000000"/>
          <w:sz w:val="20"/>
          <w:szCs w:val="20"/>
        </w:rPr>
      </w:pPr>
      <w:r w:rsidRPr="0006479F">
        <w:rPr>
          <w:rFonts w:ascii="Arial" w:eastAsiaTheme="minorHAnsi" w:hAnsi="Arial" w:cs="Arial"/>
          <w:color w:val="000000"/>
          <w:sz w:val="20"/>
          <w:szCs w:val="20"/>
        </w:rPr>
        <w:t>DIČ CZ70890650</w:t>
      </w:r>
    </w:p>
    <w:p w14:paraId="5D7E3457" w14:textId="77777777" w:rsidR="00023CE5" w:rsidRPr="0006479F" w:rsidRDefault="00E10DAD" w:rsidP="001A52DA">
      <w:pPr>
        <w:spacing w:after="0" w:line="264" w:lineRule="auto"/>
        <w:rPr>
          <w:rFonts w:ascii="Arial" w:eastAsiaTheme="minorHAnsi" w:hAnsi="Arial" w:cs="Arial"/>
          <w:color w:val="000000"/>
          <w:sz w:val="20"/>
          <w:szCs w:val="20"/>
        </w:rPr>
      </w:pPr>
      <w:r>
        <w:rPr>
          <w:rFonts w:ascii="Arial" w:eastAsiaTheme="minorHAnsi" w:hAnsi="Arial" w:cs="Arial"/>
          <w:color w:val="000000"/>
          <w:sz w:val="20"/>
          <w:szCs w:val="20"/>
        </w:rPr>
        <w:t>bankovní spojení:</w:t>
      </w:r>
      <w:r w:rsidR="00013EEE">
        <w:rPr>
          <w:rFonts w:ascii="Arial" w:eastAsiaTheme="minorHAnsi" w:hAnsi="Arial" w:cs="Arial"/>
          <w:color w:val="000000"/>
          <w:sz w:val="20"/>
          <w:szCs w:val="20"/>
        </w:rPr>
        <w:t>170320242/0300</w:t>
      </w:r>
    </w:p>
    <w:p w14:paraId="4DAAE5CA" w14:textId="77777777" w:rsidR="003E4963" w:rsidRPr="0006479F" w:rsidRDefault="00E10DAD" w:rsidP="001A52DA">
      <w:pPr>
        <w:spacing w:after="120" w:line="264" w:lineRule="auto"/>
        <w:rPr>
          <w:rFonts w:ascii="Arial" w:eastAsiaTheme="minorHAnsi" w:hAnsi="Arial" w:cs="Arial"/>
          <w:color w:val="000000"/>
          <w:sz w:val="20"/>
          <w:szCs w:val="20"/>
        </w:rPr>
      </w:pPr>
      <w:r>
        <w:rPr>
          <w:rFonts w:ascii="Arial" w:eastAsiaTheme="minorHAnsi" w:hAnsi="Arial" w:cs="Arial"/>
          <w:color w:val="000000"/>
          <w:sz w:val="20"/>
          <w:szCs w:val="20"/>
        </w:rPr>
        <w:t>p</w:t>
      </w:r>
      <w:r w:rsidR="003E4963" w:rsidRPr="0006479F">
        <w:rPr>
          <w:rFonts w:ascii="Arial" w:eastAsiaTheme="minorHAnsi" w:hAnsi="Arial" w:cs="Arial"/>
          <w:color w:val="000000"/>
          <w:sz w:val="20"/>
          <w:szCs w:val="20"/>
        </w:rPr>
        <w:t>látce DPH</w:t>
      </w:r>
    </w:p>
    <w:p w14:paraId="303E5DB6" w14:textId="77777777" w:rsidR="00095EC0" w:rsidRPr="00E10DAD" w:rsidRDefault="00095EC0" w:rsidP="001A52DA">
      <w:pPr>
        <w:spacing w:after="120" w:line="264" w:lineRule="auto"/>
        <w:rPr>
          <w:rFonts w:ascii="Arial" w:eastAsiaTheme="minorHAnsi" w:hAnsi="Arial" w:cs="Arial"/>
          <w:i/>
          <w:color w:val="000000"/>
          <w:sz w:val="20"/>
          <w:szCs w:val="20"/>
        </w:rPr>
      </w:pPr>
      <w:r w:rsidRPr="00E10DAD">
        <w:rPr>
          <w:rFonts w:ascii="Arial" w:eastAsiaTheme="minorHAnsi" w:hAnsi="Arial" w:cs="Arial"/>
          <w:i/>
          <w:color w:val="000000"/>
          <w:sz w:val="20"/>
          <w:szCs w:val="20"/>
        </w:rPr>
        <w:t>(dále jen „</w:t>
      </w:r>
      <w:r w:rsidR="00224DA7" w:rsidRPr="00E10DAD">
        <w:rPr>
          <w:rFonts w:ascii="Arial" w:eastAsiaTheme="minorHAnsi" w:hAnsi="Arial" w:cs="Arial"/>
          <w:i/>
          <w:color w:val="000000"/>
          <w:sz w:val="20"/>
          <w:szCs w:val="20"/>
        </w:rPr>
        <w:t>Jihočeský k</w:t>
      </w:r>
      <w:r w:rsidR="00640D6C" w:rsidRPr="00E10DAD">
        <w:rPr>
          <w:rFonts w:ascii="Arial" w:eastAsiaTheme="minorHAnsi" w:hAnsi="Arial" w:cs="Arial"/>
          <w:i/>
          <w:color w:val="000000"/>
          <w:sz w:val="20"/>
          <w:szCs w:val="20"/>
        </w:rPr>
        <w:t>raj</w:t>
      </w:r>
      <w:r w:rsidRPr="00E10DAD">
        <w:rPr>
          <w:rFonts w:ascii="Arial" w:eastAsiaTheme="minorHAnsi" w:hAnsi="Arial" w:cs="Arial"/>
          <w:i/>
          <w:color w:val="000000"/>
          <w:sz w:val="20"/>
          <w:szCs w:val="20"/>
        </w:rPr>
        <w:t xml:space="preserve">“) </w:t>
      </w:r>
    </w:p>
    <w:p w14:paraId="639DD519" w14:textId="77777777" w:rsidR="00095EC0" w:rsidRPr="0006479F" w:rsidRDefault="00095EC0" w:rsidP="001A52DA">
      <w:pPr>
        <w:pStyle w:val="Default"/>
        <w:spacing w:line="264" w:lineRule="auto"/>
        <w:rPr>
          <w:sz w:val="20"/>
          <w:szCs w:val="20"/>
        </w:rPr>
      </w:pPr>
      <w:r w:rsidRPr="0006479F">
        <w:rPr>
          <w:sz w:val="20"/>
          <w:szCs w:val="20"/>
        </w:rPr>
        <w:t xml:space="preserve">a </w:t>
      </w:r>
    </w:p>
    <w:p w14:paraId="390512F3" w14:textId="77777777" w:rsidR="00640D6C" w:rsidRPr="0006479F" w:rsidRDefault="00640D6C" w:rsidP="001A52DA">
      <w:pPr>
        <w:pStyle w:val="Default"/>
        <w:spacing w:line="264" w:lineRule="auto"/>
        <w:rPr>
          <w:sz w:val="20"/>
          <w:szCs w:val="20"/>
        </w:rPr>
      </w:pPr>
    </w:p>
    <w:p w14:paraId="12B4B937" w14:textId="09A37CC5" w:rsidR="00095EC0" w:rsidRPr="000158B7" w:rsidRDefault="00095EC0" w:rsidP="001A52DA">
      <w:pPr>
        <w:pStyle w:val="Default"/>
        <w:spacing w:line="264" w:lineRule="auto"/>
        <w:rPr>
          <w:b/>
          <w:sz w:val="20"/>
          <w:szCs w:val="20"/>
        </w:rPr>
      </w:pPr>
      <w:r w:rsidRPr="0006479F">
        <w:rPr>
          <w:b/>
          <w:sz w:val="20"/>
          <w:szCs w:val="20"/>
        </w:rPr>
        <w:t xml:space="preserve">Město </w:t>
      </w:r>
      <w:r w:rsidR="00072252">
        <w:rPr>
          <w:b/>
          <w:sz w:val="20"/>
          <w:szCs w:val="20"/>
        </w:rPr>
        <w:t>Dačice</w:t>
      </w:r>
    </w:p>
    <w:p w14:paraId="72B92FA1" w14:textId="77777777" w:rsidR="00072252" w:rsidRDefault="00072252" w:rsidP="004A1F39">
      <w:pPr>
        <w:pStyle w:val="Default"/>
        <w:spacing w:line="264" w:lineRule="auto"/>
        <w:rPr>
          <w:sz w:val="20"/>
          <w:szCs w:val="20"/>
        </w:rPr>
      </w:pPr>
      <w:proofErr w:type="spellStart"/>
      <w:r w:rsidRPr="00072252">
        <w:rPr>
          <w:sz w:val="20"/>
          <w:szCs w:val="20"/>
        </w:rPr>
        <w:t>Krajířova</w:t>
      </w:r>
      <w:proofErr w:type="spellEnd"/>
      <w:r w:rsidRPr="00072252">
        <w:rPr>
          <w:sz w:val="20"/>
          <w:szCs w:val="20"/>
        </w:rPr>
        <w:t xml:space="preserve"> 27, Dačice I,</w:t>
      </w:r>
    </w:p>
    <w:p w14:paraId="214225B3" w14:textId="77777777" w:rsidR="00072252" w:rsidRDefault="00072252" w:rsidP="004A1F39">
      <w:pPr>
        <w:pStyle w:val="Default"/>
        <w:spacing w:line="264" w:lineRule="auto"/>
        <w:rPr>
          <w:sz w:val="20"/>
          <w:szCs w:val="20"/>
        </w:rPr>
      </w:pPr>
      <w:r w:rsidRPr="00072252">
        <w:rPr>
          <w:sz w:val="20"/>
          <w:szCs w:val="20"/>
        </w:rPr>
        <w:t>380 01 Dačice</w:t>
      </w:r>
    </w:p>
    <w:p w14:paraId="319B20EF" w14:textId="2E486D45" w:rsidR="00640D6C" w:rsidRPr="000158B7" w:rsidRDefault="009B2190" w:rsidP="00232D1D">
      <w:pPr>
        <w:pStyle w:val="Default"/>
        <w:spacing w:line="264" w:lineRule="auto"/>
        <w:rPr>
          <w:sz w:val="20"/>
          <w:szCs w:val="20"/>
        </w:rPr>
      </w:pPr>
      <w:r>
        <w:rPr>
          <w:sz w:val="20"/>
          <w:szCs w:val="20"/>
        </w:rPr>
        <w:t>z</w:t>
      </w:r>
      <w:r w:rsidR="00640D6C" w:rsidRPr="000158B7">
        <w:rPr>
          <w:sz w:val="20"/>
          <w:szCs w:val="20"/>
        </w:rPr>
        <w:t>astoupené</w:t>
      </w:r>
      <w:r w:rsidR="00471CEE" w:rsidRPr="00471CEE">
        <w:rPr>
          <w:sz w:val="20"/>
          <w:szCs w:val="20"/>
        </w:rPr>
        <w:t xml:space="preserve"> </w:t>
      </w:r>
      <w:r w:rsidR="00471CEE" w:rsidRPr="00072252">
        <w:rPr>
          <w:sz w:val="20"/>
          <w:szCs w:val="20"/>
        </w:rPr>
        <w:t>Ing.</w:t>
      </w:r>
      <w:r w:rsidR="00471CEE" w:rsidRPr="00471CEE">
        <w:rPr>
          <w:sz w:val="20"/>
          <w:szCs w:val="20"/>
        </w:rPr>
        <w:t xml:space="preserve"> </w:t>
      </w:r>
      <w:r w:rsidR="00471CEE" w:rsidRPr="00072252">
        <w:rPr>
          <w:sz w:val="20"/>
          <w:szCs w:val="20"/>
        </w:rPr>
        <w:t>Karl</w:t>
      </w:r>
      <w:r w:rsidR="00471CEE">
        <w:rPr>
          <w:sz w:val="20"/>
          <w:szCs w:val="20"/>
        </w:rPr>
        <w:t>em</w:t>
      </w:r>
      <w:r w:rsidR="00471CEE" w:rsidRPr="00072252">
        <w:rPr>
          <w:sz w:val="20"/>
          <w:szCs w:val="20"/>
        </w:rPr>
        <w:t xml:space="preserve"> </w:t>
      </w:r>
      <w:r w:rsidR="00072252" w:rsidRPr="00072252">
        <w:rPr>
          <w:sz w:val="20"/>
          <w:szCs w:val="20"/>
        </w:rPr>
        <w:t>Macků</w:t>
      </w:r>
      <w:r w:rsidR="006572C6">
        <w:rPr>
          <w:bCs/>
          <w:sz w:val="20"/>
          <w:szCs w:val="20"/>
        </w:rPr>
        <w:t xml:space="preserve">, </w:t>
      </w:r>
      <w:r w:rsidR="006572C6">
        <w:rPr>
          <w:sz w:val="20"/>
          <w:szCs w:val="20"/>
        </w:rPr>
        <w:t>s</w:t>
      </w:r>
      <w:r w:rsidR="00F33613" w:rsidRPr="000158B7">
        <w:rPr>
          <w:sz w:val="20"/>
          <w:szCs w:val="20"/>
        </w:rPr>
        <w:t>tarostou</w:t>
      </w:r>
      <w:r w:rsidR="003873C1" w:rsidRPr="000158B7">
        <w:rPr>
          <w:sz w:val="20"/>
          <w:szCs w:val="20"/>
        </w:rPr>
        <w:t xml:space="preserve"> města</w:t>
      </w:r>
    </w:p>
    <w:p w14:paraId="274B499E" w14:textId="2E7C8122" w:rsidR="00095EC0" w:rsidRPr="004D25FA" w:rsidRDefault="006572C6" w:rsidP="00232D1D">
      <w:pPr>
        <w:pStyle w:val="Default"/>
        <w:spacing w:line="264" w:lineRule="auto"/>
        <w:rPr>
          <w:bCs/>
          <w:sz w:val="20"/>
          <w:szCs w:val="20"/>
        </w:rPr>
      </w:pPr>
      <w:r w:rsidRPr="006572C6">
        <w:rPr>
          <w:bCs/>
          <w:sz w:val="20"/>
          <w:szCs w:val="20"/>
        </w:rPr>
        <w:t>IČ</w:t>
      </w:r>
      <w:r w:rsidR="004D21A2">
        <w:rPr>
          <w:bCs/>
          <w:sz w:val="20"/>
          <w:szCs w:val="20"/>
        </w:rPr>
        <w:t>O</w:t>
      </w:r>
      <w:r w:rsidRPr="006572C6">
        <w:rPr>
          <w:bCs/>
          <w:sz w:val="20"/>
          <w:szCs w:val="20"/>
        </w:rPr>
        <w:t xml:space="preserve"> </w:t>
      </w:r>
      <w:r w:rsidR="00072252" w:rsidRPr="00072252">
        <w:rPr>
          <w:bCs/>
          <w:sz w:val="20"/>
          <w:szCs w:val="20"/>
        </w:rPr>
        <w:t>00246476</w:t>
      </w:r>
      <w:r w:rsidRPr="006572C6">
        <w:rPr>
          <w:bCs/>
          <w:sz w:val="20"/>
          <w:szCs w:val="20"/>
        </w:rPr>
        <w:br/>
        <w:t xml:space="preserve">DIČ </w:t>
      </w:r>
      <w:r w:rsidR="00072252" w:rsidRPr="00072252">
        <w:rPr>
          <w:bCs/>
          <w:sz w:val="20"/>
          <w:szCs w:val="20"/>
        </w:rPr>
        <w:t>CZ00246476</w:t>
      </w:r>
    </w:p>
    <w:p w14:paraId="0E53EF3E" w14:textId="038EBE46" w:rsidR="009D22A3" w:rsidRPr="004D25FA" w:rsidRDefault="009D22A3" w:rsidP="00232D1D">
      <w:pPr>
        <w:pStyle w:val="Default"/>
        <w:spacing w:line="264" w:lineRule="auto"/>
        <w:rPr>
          <w:bCs/>
          <w:sz w:val="20"/>
          <w:szCs w:val="20"/>
        </w:rPr>
      </w:pPr>
      <w:r w:rsidRPr="004D25FA">
        <w:rPr>
          <w:bCs/>
          <w:sz w:val="20"/>
          <w:szCs w:val="20"/>
        </w:rPr>
        <w:t>bankovní spojení:</w:t>
      </w:r>
      <w:r w:rsidR="006572C6">
        <w:rPr>
          <w:bCs/>
          <w:sz w:val="20"/>
          <w:szCs w:val="20"/>
        </w:rPr>
        <w:t xml:space="preserve"> </w:t>
      </w:r>
      <w:r w:rsidR="00072252" w:rsidRPr="00072252">
        <w:rPr>
          <w:bCs/>
          <w:sz w:val="20"/>
          <w:szCs w:val="20"/>
        </w:rPr>
        <w:t>0603143369/</w:t>
      </w:r>
      <w:r w:rsidR="00072252">
        <w:rPr>
          <w:bCs/>
          <w:sz w:val="20"/>
          <w:szCs w:val="20"/>
        </w:rPr>
        <w:t>0</w:t>
      </w:r>
      <w:r w:rsidR="00072252" w:rsidRPr="00072252">
        <w:rPr>
          <w:bCs/>
          <w:sz w:val="20"/>
          <w:szCs w:val="20"/>
        </w:rPr>
        <w:t>800</w:t>
      </w:r>
    </w:p>
    <w:p w14:paraId="450DE3E2" w14:textId="77777777" w:rsidR="00B84DBB" w:rsidRPr="004D25FA" w:rsidRDefault="00E10DAD" w:rsidP="00232D1D">
      <w:pPr>
        <w:pStyle w:val="Default"/>
        <w:spacing w:after="120" w:line="264" w:lineRule="auto"/>
        <w:rPr>
          <w:bCs/>
          <w:sz w:val="20"/>
          <w:szCs w:val="20"/>
        </w:rPr>
      </w:pPr>
      <w:r w:rsidRPr="004D25FA">
        <w:rPr>
          <w:bCs/>
          <w:sz w:val="20"/>
          <w:szCs w:val="20"/>
        </w:rPr>
        <w:t>p</w:t>
      </w:r>
      <w:r w:rsidR="00F33613" w:rsidRPr="004D25FA">
        <w:rPr>
          <w:bCs/>
          <w:sz w:val="20"/>
          <w:szCs w:val="20"/>
        </w:rPr>
        <w:t>látce DPH</w:t>
      </w:r>
    </w:p>
    <w:p w14:paraId="40EC1E15" w14:textId="5B86DB36" w:rsidR="00095EC0" w:rsidRPr="004D25FA" w:rsidRDefault="00095EC0" w:rsidP="00B2176D">
      <w:pPr>
        <w:pStyle w:val="Default"/>
        <w:spacing w:after="120" w:line="264" w:lineRule="auto"/>
        <w:rPr>
          <w:i/>
          <w:sz w:val="20"/>
          <w:szCs w:val="20"/>
        </w:rPr>
      </w:pPr>
      <w:r w:rsidRPr="004D25FA">
        <w:rPr>
          <w:i/>
          <w:sz w:val="20"/>
          <w:szCs w:val="20"/>
        </w:rPr>
        <w:t>(dále jen „</w:t>
      </w:r>
      <w:r w:rsidR="00DB5FB4" w:rsidRPr="004D25FA">
        <w:rPr>
          <w:i/>
          <w:sz w:val="20"/>
          <w:szCs w:val="20"/>
        </w:rPr>
        <w:t>m</w:t>
      </w:r>
      <w:r w:rsidR="00640D6C" w:rsidRPr="004D25FA">
        <w:rPr>
          <w:i/>
          <w:sz w:val="20"/>
          <w:szCs w:val="20"/>
        </w:rPr>
        <w:t>ěsto</w:t>
      </w:r>
      <w:r w:rsidR="006572C6">
        <w:rPr>
          <w:i/>
          <w:sz w:val="20"/>
          <w:szCs w:val="20"/>
        </w:rPr>
        <w:t xml:space="preserve"> </w:t>
      </w:r>
      <w:r w:rsidR="00072252">
        <w:rPr>
          <w:i/>
          <w:sz w:val="20"/>
          <w:szCs w:val="20"/>
        </w:rPr>
        <w:t>Dačice</w:t>
      </w:r>
      <w:r w:rsidRPr="004D25FA">
        <w:rPr>
          <w:i/>
          <w:sz w:val="20"/>
          <w:szCs w:val="20"/>
        </w:rPr>
        <w:t xml:space="preserve">“) </w:t>
      </w:r>
    </w:p>
    <w:p w14:paraId="3D4AE252" w14:textId="1822FCFE" w:rsidR="00095EC0" w:rsidRDefault="000F4562" w:rsidP="00095EC0">
      <w:pPr>
        <w:pStyle w:val="Default"/>
        <w:rPr>
          <w:sz w:val="20"/>
          <w:szCs w:val="20"/>
        </w:rPr>
      </w:pPr>
      <w:r>
        <w:rPr>
          <w:sz w:val="20"/>
          <w:szCs w:val="20"/>
        </w:rPr>
        <w:t>a</w:t>
      </w:r>
    </w:p>
    <w:bookmarkEnd w:id="0"/>
    <w:p w14:paraId="4EB11801" w14:textId="594F0ACD" w:rsidR="000F4562" w:rsidRDefault="000F4562" w:rsidP="00095EC0">
      <w:pPr>
        <w:pStyle w:val="Default"/>
        <w:rPr>
          <w:sz w:val="20"/>
          <w:szCs w:val="20"/>
        </w:rPr>
      </w:pPr>
    </w:p>
    <w:p w14:paraId="228F7EB4" w14:textId="77777777" w:rsidR="00471CEE" w:rsidRDefault="00471CEE" w:rsidP="000F4562">
      <w:pPr>
        <w:pStyle w:val="Default"/>
        <w:rPr>
          <w:b/>
          <w:bCs/>
          <w:sz w:val="20"/>
          <w:szCs w:val="20"/>
        </w:rPr>
      </w:pPr>
      <w:r w:rsidRPr="00471CEE">
        <w:rPr>
          <w:b/>
          <w:bCs/>
          <w:sz w:val="20"/>
          <w:szCs w:val="20"/>
        </w:rPr>
        <w:t xml:space="preserve">Gymnázium, Dačice, Boženy Němcové 213 </w:t>
      </w:r>
    </w:p>
    <w:p w14:paraId="53326576" w14:textId="39B65E0B" w:rsidR="000F4562" w:rsidRPr="000F4562" w:rsidRDefault="00471CEE" w:rsidP="000F4562">
      <w:pPr>
        <w:pStyle w:val="Default"/>
        <w:rPr>
          <w:sz w:val="20"/>
          <w:szCs w:val="20"/>
        </w:rPr>
      </w:pPr>
      <w:r w:rsidRPr="00471CEE">
        <w:rPr>
          <w:sz w:val="20"/>
          <w:szCs w:val="20"/>
        </w:rPr>
        <w:t>Boženy Němcové 213</w:t>
      </w:r>
      <w:r w:rsidR="000F4562" w:rsidRPr="000F4562">
        <w:rPr>
          <w:sz w:val="20"/>
          <w:szCs w:val="20"/>
        </w:rPr>
        <w:t>, 38</w:t>
      </w:r>
      <w:r>
        <w:rPr>
          <w:sz w:val="20"/>
          <w:szCs w:val="20"/>
        </w:rPr>
        <w:t>0</w:t>
      </w:r>
      <w:r w:rsidR="000F4562" w:rsidRPr="000F4562">
        <w:rPr>
          <w:sz w:val="20"/>
          <w:szCs w:val="20"/>
        </w:rPr>
        <w:t xml:space="preserve"> </w:t>
      </w:r>
      <w:r>
        <w:rPr>
          <w:sz w:val="20"/>
          <w:szCs w:val="20"/>
        </w:rPr>
        <w:t>11</w:t>
      </w:r>
      <w:r w:rsidR="000F4562" w:rsidRPr="000F4562">
        <w:rPr>
          <w:sz w:val="20"/>
          <w:szCs w:val="20"/>
        </w:rPr>
        <w:t xml:space="preserve"> </w:t>
      </w:r>
      <w:r>
        <w:rPr>
          <w:sz w:val="20"/>
          <w:szCs w:val="20"/>
        </w:rPr>
        <w:t>Dačic</w:t>
      </w:r>
      <w:r w:rsidR="000F4562" w:rsidRPr="000F4562">
        <w:rPr>
          <w:sz w:val="20"/>
          <w:szCs w:val="20"/>
        </w:rPr>
        <w:t>e</w:t>
      </w:r>
    </w:p>
    <w:p w14:paraId="4F6B2F71" w14:textId="0666B5AC" w:rsidR="000F4562" w:rsidRPr="000F4562" w:rsidRDefault="000F4562" w:rsidP="000F4562">
      <w:pPr>
        <w:pStyle w:val="Default"/>
        <w:rPr>
          <w:sz w:val="20"/>
          <w:szCs w:val="20"/>
        </w:rPr>
      </w:pPr>
      <w:r w:rsidRPr="000F4562">
        <w:rPr>
          <w:sz w:val="20"/>
          <w:szCs w:val="20"/>
        </w:rPr>
        <w:t xml:space="preserve">zastoupené </w:t>
      </w:r>
      <w:r w:rsidR="00471CEE" w:rsidRPr="00471CEE">
        <w:rPr>
          <w:sz w:val="20"/>
          <w:szCs w:val="20"/>
        </w:rPr>
        <w:t>Mgr. Milan</w:t>
      </w:r>
      <w:r w:rsidR="00471CEE">
        <w:rPr>
          <w:sz w:val="20"/>
          <w:szCs w:val="20"/>
        </w:rPr>
        <w:t>em</w:t>
      </w:r>
      <w:r w:rsidR="00471CEE" w:rsidRPr="00471CEE">
        <w:rPr>
          <w:sz w:val="20"/>
          <w:szCs w:val="20"/>
        </w:rPr>
        <w:t xml:space="preserve"> </w:t>
      </w:r>
      <w:proofErr w:type="spellStart"/>
      <w:r w:rsidR="00471CEE" w:rsidRPr="00471CEE">
        <w:rPr>
          <w:sz w:val="20"/>
          <w:szCs w:val="20"/>
        </w:rPr>
        <w:t>Točík</w:t>
      </w:r>
      <w:r w:rsidR="00471CEE">
        <w:rPr>
          <w:sz w:val="20"/>
          <w:szCs w:val="20"/>
        </w:rPr>
        <w:t>em</w:t>
      </w:r>
      <w:proofErr w:type="spellEnd"/>
      <w:r w:rsidRPr="000F4562">
        <w:rPr>
          <w:sz w:val="20"/>
          <w:szCs w:val="20"/>
        </w:rPr>
        <w:t xml:space="preserve">, ředitelem </w:t>
      </w:r>
    </w:p>
    <w:p w14:paraId="5E07D824" w14:textId="23C85284" w:rsidR="000F4562" w:rsidRPr="000F4562" w:rsidRDefault="000F4562" w:rsidP="000F4562">
      <w:pPr>
        <w:pStyle w:val="Default"/>
        <w:rPr>
          <w:sz w:val="20"/>
          <w:szCs w:val="20"/>
        </w:rPr>
      </w:pPr>
      <w:r w:rsidRPr="000F4562">
        <w:rPr>
          <w:sz w:val="20"/>
          <w:szCs w:val="20"/>
        </w:rPr>
        <w:t xml:space="preserve">IČO </w:t>
      </w:r>
      <w:r w:rsidR="00471CEE" w:rsidRPr="00471CEE">
        <w:rPr>
          <w:sz w:val="20"/>
          <w:szCs w:val="20"/>
        </w:rPr>
        <w:t>60816929</w:t>
      </w:r>
    </w:p>
    <w:p w14:paraId="53662F85" w14:textId="6CBF34FF" w:rsidR="000F4562" w:rsidRDefault="000F4562" w:rsidP="000F4562">
      <w:pPr>
        <w:pStyle w:val="Default"/>
        <w:rPr>
          <w:sz w:val="20"/>
          <w:szCs w:val="20"/>
        </w:rPr>
      </w:pPr>
      <w:r>
        <w:rPr>
          <w:sz w:val="20"/>
          <w:szCs w:val="20"/>
        </w:rPr>
        <w:t>bankovní spojení:</w:t>
      </w:r>
      <w:r w:rsidR="00471CEE">
        <w:rPr>
          <w:sz w:val="20"/>
          <w:szCs w:val="20"/>
        </w:rPr>
        <w:t xml:space="preserve"> </w:t>
      </w:r>
      <w:r w:rsidR="00471CEE" w:rsidRPr="00471CEE">
        <w:rPr>
          <w:sz w:val="20"/>
          <w:szCs w:val="20"/>
        </w:rPr>
        <w:t>100010775/7940</w:t>
      </w:r>
    </w:p>
    <w:p w14:paraId="4FAD703E" w14:textId="4BB7CE5E" w:rsidR="000F4562" w:rsidRDefault="000F4562" w:rsidP="000F4562">
      <w:pPr>
        <w:pStyle w:val="Default"/>
        <w:rPr>
          <w:sz w:val="20"/>
          <w:szCs w:val="20"/>
        </w:rPr>
      </w:pPr>
    </w:p>
    <w:p w14:paraId="6574CFCD" w14:textId="65B055D1" w:rsidR="000F4562" w:rsidRPr="002121C0" w:rsidRDefault="000F4562" w:rsidP="000F4562">
      <w:pPr>
        <w:pStyle w:val="Default"/>
        <w:rPr>
          <w:i/>
          <w:iCs/>
          <w:sz w:val="20"/>
          <w:szCs w:val="20"/>
        </w:rPr>
      </w:pPr>
      <w:r w:rsidRPr="002121C0">
        <w:rPr>
          <w:i/>
          <w:iCs/>
          <w:sz w:val="20"/>
          <w:szCs w:val="20"/>
        </w:rPr>
        <w:t>(dále jen „gymnázium“)</w:t>
      </w:r>
    </w:p>
    <w:p w14:paraId="350D60E7" w14:textId="77777777" w:rsidR="009B2190" w:rsidRDefault="009B2190" w:rsidP="001A52DA">
      <w:pPr>
        <w:pStyle w:val="Default"/>
        <w:jc w:val="center"/>
        <w:rPr>
          <w:b/>
          <w:bCs/>
          <w:sz w:val="20"/>
          <w:szCs w:val="20"/>
        </w:rPr>
      </w:pPr>
    </w:p>
    <w:p w14:paraId="1F07756A" w14:textId="77777777" w:rsidR="009B2190" w:rsidRDefault="009B2190" w:rsidP="00594DE4">
      <w:pPr>
        <w:pStyle w:val="Default"/>
        <w:rPr>
          <w:b/>
          <w:bCs/>
          <w:sz w:val="20"/>
          <w:szCs w:val="20"/>
        </w:rPr>
      </w:pPr>
    </w:p>
    <w:p w14:paraId="7CD943B2" w14:textId="67EA3531" w:rsidR="00095EC0" w:rsidRPr="004D25FA" w:rsidRDefault="008A241D" w:rsidP="001A52DA">
      <w:pPr>
        <w:pStyle w:val="Default"/>
        <w:jc w:val="center"/>
        <w:rPr>
          <w:sz w:val="20"/>
          <w:szCs w:val="20"/>
        </w:rPr>
      </w:pPr>
      <w:bookmarkStart w:id="1" w:name="_Hlk77157799"/>
      <w:r w:rsidRPr="004D25FA">
        <w:rPr>
          <w:b/>
          <w:bCs/>
          <w:sz w:val="20"/>
          <w:szCs w:val="20"/>
        </w:rPr>
        <w:t xml:space="preserve">Čl. </w:t>
      </w:r>
      <w:r w:rsidR="00095EC0" w:rsidRPr="004D25FA">
        <w:rPr>
          <w:b/>
          <w:bCs/>
          <w:sz w:val="20"/>
          <w:szCs w:val="20"/>
        </w:rPr>
        <w:t>I</w:t>
      </w:r>
      <w:r w:rsidR="00E10DAD" w:rsidRPr="004D25FA">
        <w:rPr>
          <w:b/>
          <w:bCs/>
          <w:sz w:val="20"/>
          <w:szCs w:val="20"/>
        </w:rPr>
        <w:t>I</w:t>
      </w:r>
      <w:r w:rsidR="00A057FF" w:rsidRPr="004D25FA">
        <w:rPr>
          <w:b/>
          <w:bCs/>
          <w:sz w:val="20"/>
          <w:szCs w:val="20"/>
        </w:rPr>
        <w:t>.</w:t>
      </w:r>
    </w:p>
    <w:p w14:paraId="3606F0B0" w14:textId="77777777" w:rsidR="00095EC0" w:rsidRPr="004D25FA" w:rsidRDefault="003873C1" w:rsidP="001A52DA">
      <w:pPr>
        <w:pStyle w:val="Default"/>
        <w:jc w:val="center"/>
        <w:rPr>
          <w:b/>
          <w:bCs/>
          <w:sz w:val="20"/>
          <w:szCs w:val="20"/>
        </w:rPr>
      </w:pPr>
      <w:r w:rsidRPr="004D25FA">
        <w:rPr>
          <w:b/>
          <w:bCs/>
          <w:sz w:val="20"/>
          <w:szCs w:val="20"/>
        </w:rPr>
        <w:t xml:space="preserve">Úvodní ustanovení </w:t>
      </w:r>
    </w:p>
    <w:bookmarkEnd w:id="1"/>
    <w:p w14:paraId="434C4E81" w14:textId="77777777" w:rsidR="008A241D" w:rsidRPr="004D25FA" w:rsidRDefault="008A241D" w:rsidP="00F7102B">
      <w:pPr>
        <w:pStyle w:val="Default"/>
        <w:ind w:left="284"/>
        <w:jc w:val="center"/>
        <w:rPr>
          <w:sz w:val="20"/>
          <w:szCs w:val="20"/>
        </w:rPr>
      </w:pPr>
    </w:p>
    <w:p w14:paraId="616C780A" w14:textId="1070AF51" w:rsidR="00E10DAD" w:rsidRPr="00EB4F29" w:rsidRDefault="00E10DAD" w:rsidP="00DF0901">
      <w:pPr>
        <w:pStyle w:val="Default"/>
        <w:numPr>
          <w:ilvl w:val="0"/>
          <w:numId w:val="1"/>
        </w:numPr>
        <w:spacing w:after="120"/>
        <w:ind w:left="284" w:hanging="284"/>
        <w:jc w:val="both"/>
        <w:rPr>
          <w:sz w:val="20"/>
          <w:szCs w:val="20"/>
        </w:rPr>
      </w:pPr>
      <w:r w:rsidRPr="00EB4F29">
        <w:rPr>
          <w:sz w:val="20"/>
          <w:szCs w:val="20"/>
        </w:rPr>
        <w:t xml:space="preserve">Jihočeský kraj je zřizovatelem příspěvkové organizace </w:t>
      </w:r>
      <w:r w:rsidR="008509A1" w:rsidRPr="00EB4F29">
        <w:rPr>
          <w:sz w:val="20"/>
          <w:szCs w:val="20"/>
        </w:rPr>
        <w:t>–</w:t>
      </w:r>
      <w:r w:rsidR="006572C6" w:rsidRPr="00EB4F29">
        <w:rPr>
          <w:sz w:val="20"/>
          <w:szCs w:val="20"/>
        </w:rPr>
        <w:t xml:space="preserve"> </w:t>
      </w:r>
      <w:r w:rsidR="004A1F39">
        <w:rPr>
          <w:sz w:val="20"/>
          <w:szCs w:val="20"/>
        </w:rPr>
        <w:t xml:space="preserve">Gymnázium, Dačice, </w:t>
      </w:r>
      <w:r w:rsidR="001561FA" w:rsidRPr="004A1F39">
        <w:rPr>
          <w:sz w:val="20"/>
          <w:szCs w:val="20"/>
        </w:rPr>
        <w:t>Boženy Němcové 213, 380 11 Dačice</w:t>
      </w:r>
      <w:r w:rsidR="008509A1" w:rsidRPr="004A1F39">
        <w:rPr>
          <w:sz w:val="20"/>
          <w:szCs w:val="20"/>
        </w:rPr>
        <w:t>,</w:t>
      </w:r>
      <w:r w:rsidRPr="004A1F39">
        <w:rPr>
          <w:sz w:val="20"/>
          <w:szCs w:val="20"/>
        </w:rPr>
        <w:t xml:space="preserve"> IČO </w:t>
      </w:r>
      <w:r w:rsidR="001561FA" w:rsidRPr="004A1F39">
        <w:rPr>
          <w:color w:val="222222"/>
          <w:sz w:val="19"/>
          <w:szCs w:val="19"/>
          <w:shd w:val="clear" w:color="auto" w:fill="FFFFFF"/>
        </w:rPr>
        <w:t>60816929</w:t>
      </w:r>
      <w:r w:rsidRPr="00EB4F29">
        <w:rPr>
          <w:color w:val="auto"/>
          <w:sz w:val="20"/>
          <w:szCs w:val="20"/>
        </w:rPr>
        <w:t>,</w:t>
      </w:r>
      <w:r w:rsidR="006572C6" w:rsidRPr="00EB4F29">
        <w:rPr>
          <w:color w:val="auto"/>
          <w:sz w:val="20"/>
          <w:szCs w:val="20"/>
        </w:rPr>
        <w:t xml:space="preserve"> </w:t>
      </w:r>
      <w:r w:rsidR="008509A1" w:rsidRPr="00EB4F29">
        <w:rPr>
          <w:bCs/>
          <w:sz w:val="20"/>
          <w:szCs w:val="20"/>
        </w:rPr>
        <w:t>(dále jen „</w:t>
      </w:r>
      <w:r w:rsidR="006572C6" w:rsidRPr="00EB4F29">
        <w:rPr>
          <w:bCs/>
          <w:sz w:val="20"/>
          <w:szCs w:val="20"/>
        </w:rPr>
        <w:t>gymnázium</w:t>
      </w:r>
      <w:r w:rsidR="0072169A" w:rsidRPr="00EB4F29">
        <w:rPr>
          <w:bCs/>
          <w:sz w:val="20"/>
          <w:szCs w:val="20"/>
        </w:rPr>
        <w:t>“)</w:t>
      </w:r>
      <w:r w:rsidRPr="00EB4F29">
        <w:rPr>
          <w:sz w:val="20"/>
          <w:szCs w:val="20"/>
        </w:rPr>
        <w:t>.</w:t>
      </w:r>
      <w:r w:rsidR="008E38C4" w:rsidRPr="00EB4F29">
        <w:rPr>
          <w:sz w:val="20"/>
          <w:szCs w:val="20"/>
        </w:rPr>
        <w:t xml:space="preserve"> Tato příspěvkov</w:t>
      </w:r>
      <w:r w:rsidR="00030B79" w:rsidRPr="00EB4F29">
        <w:rPr>
          <w:sz w:val="20"/>
          <w:szCs w:val="20"/>
        </w:rPr>
        <w:t>á organizace po</w:t>
      </w:r>
      <w:r w:rsidR="006F5B8E" w:rsidRPr="00EB4F29">
        <w:rPr>
          <w:sz w:val="20"/>
          <w:szCs w:val="20"/>
        </w:rPr>
        <w:t xml:space="preserve">dle své zřizovací listiny </w:t>
      </w:r>
      <w:r w:rsidR="00F7102B" w:rsidRPr="00EB4F29">
        <w:rPr>
          <w:sz w:val="20"/>
          <w:szCs w:val="20"/>
        </w:rPr>
        <w:t xml:space="preserve">mimo jiné rozvíjí vědomosti, dovednosti, schopnosti, postoje a hodnoty získané </w:t>
      </w:r>
      <w:r w:rsidR="00392241">
        <w:rPr>
          <w:sz w:val="20"/>
          <w:szCs w:val="20"/>
        </w:rPr>
        <w:br/>
      </w:r>
      <w:r w:rsidR="00F7102B" w:rsidRPr="00EB4F29">
        <w:rPr>
          <w:sz w:val="20"/>
          <w:szCs w:val="20"/>
        </w:rPr>
        <w:t xml:space="preserve">v základním vzdělávání důležité pro osobní rozvoj jedince, poskytuje žákům obsahově širší všeobecné vzdělání </w:t>
      </w:r>
      <w:r w:rsidR="00D97D2C" w:rsidRPr="00EB4F29">
        <w:rPr>
          <w:sz w:val="20"/>
          <w:szCs w:val="20"/>
        </w:rPr>
        <w:t>a </w:t>
      </w:r>
      <w:r w:rsidR="00F7102B" w:rsidRPr="00EB4F29">
        <w:rPr>
          <w:sz w:val="20"/>
          <w:szCs w:val="20"/>
        </w:rPr>
        <w:t>upevňuje jejich hodnotovou orientaci, poskytuje střední vzdělání s maturitní zkouškou</w:t>
      </w:r>
      <w:r w:rsidR="00EB4F29" w:rsidRPr="00EB4F29">
        <w:rPr>
          <w:sz w:val="20"/>
          <w:szCs w:val="20"/>
        </w:rPr>
        <w:t xml:space="preserve">. </w:t>
      </w:r>
      <w:r w:rsidR="00F7102B" w:rsidRPr="00EB4F29">
        <w:rPr>
          <w:sz w:val="20"/>
          <w:szCs w:val="20"/>
        </w:rPr>
        <w:t xml:space="preserve"> </w:t>
      </w:r>
    </w:p>
    <w:p w14:paraId="1945F4EC" w14:textId="613DD6EF" w:rsidR="00E13A8E" w:rsidRDefault="001561FA" w:rsidP="00DF0901">
      <w:pPr>
        <w:pStyle w:val="Default"/>
        <w:numPr>
          <w:ilvl w:val="0"/>
          <w:numId w:val="1"/>
        </w:numPr>
        <w:spacing w:after="120"/>
        <w:ind w:left="284" w:hanging="284"/>
        <w:jc w:val="both"/>
        <w:rPr>
          <w:sz w:val="20"/>
          <w:szCs w:val="20"/>
        </w:rPr>
      </w:pPr>
      <w:r>
        <w:rPr>
          <w:sz w:val="20"/>
          <w:szCs w:val="20"/>
        </w:rPr>
        <w:t xml:space="preserve">Město Dačice je </w:t>
      </w:r>
      <w:r w:rsidR="006821A4" w:rsidRPr="00742141">
        <w:rPr>
          <w:sz w:val="20"/>
          <w:szCs w:val="20"/>
        </w:rPr>
        <w:t>vlastníkem poze</w:t>
      </w:r>
      <w:r w:rsidR="001106E1" w:rsidRPr="00742141">
        <w:rPr>
          <w:sz w:val="20"/>
          <w:szCs w:val="20"/>
        </w:rPr>
        <w:t>mků</w:t>
      </w:r>
      <w:r w:rsidR="00EB4F29" w:rsidRPr="00742141">
        <w:rPr>
          <w:sz w:val="20"/>
          <w:szCs w:val="20"/>
        </w:rPr>
        <w:t xml:space="preserve"> </w:t>
      </w:r>
      <w:proofErr w:type="spellStart"/>
      <w:r w:rsidR="00EB4F29" w:rsidRPr="00742141">
        <w:rPr>
          <w:sz w:val="20"/>
          <w:szCs w:val="20"/>
        </w:rPr>
        <w:t>parc</w:t>
      </w:r>
      <w:proofErr w:type="spellEnd"/>
      <w:r w:rsidR="00EB4F29" w:rsidRPr="00742141">
        <w:rPr>
          <w:sz w:val="20"/>
          <w:szCs w:val="20"/>
        </w:rPr>
        <w:t xml:space="preserve">. č. </w:t>
      </w:r>
      <w:r w:rsidR="00BD3C6E" w:rsidRPr="00742141">
        <w:rPr>
          <w:sz w:val="20"/>
          <w:szCs w:val="20"/>
        </w:rPr>
        <w:t>758 (zastavěná plocha a nádvoří), 761/1 (zahrada), 761/13 (ostatní plocha)</w:t>
      </w:r>
      <w:r w:rsidR="002265D2" w:rsidRPr="00742141">
        <w:rPr>
          <w:sz w:val="20"/>
          <w:szCs w:val="20"/>
        </w:rPr>
        <w:t xml:space="preserve"> a 761/7 (zastavěná plocha a nádvoří)</w:t>
      </w:r>
      <w:r w:rsidR="00EB4F29" w:rsidRPr="00742141">
        <w:rPr>
          <w:sz w:val="20"/>
          <w:szCs w:val="20"/>
        </w:rPr>
        <w:t>, jehož součástí</w:t>
      </w:r>
      <w:r w:rsidR="00EB4F29">
        <w:rPr>
          <w:sz w:val="20"/>
          <w:szCs w:val="20"/>
        </w:rPr>
        <w:t xml:space="preserve"> je stavba </w:t>
      </w:r>
      <w:r>
        <w:rPr>
          <w:sz w:val="20"/>
          <w:szCs w:val="20"/>
        </w:rPr>
        <w:t>budovy</w:t>
      </w:r>
      <w:r w:rsidR="0007057C">
        <w:rPr>
          <w:sz w:val="20"/>
          <w:szCs w:val="20"/>
        </w:rPr>
        <w:t xml:space="preserve"> školy</w:t>
      </w:r>
      <w:r w:rsidR="002265D2">
        <w:rPr>
          <w:sz w:val="20"/>
          <w:szCs w:val="20"/>
        </w:rPr>
        <w:t xml:space="preserve"> bez čp/</w:t>
      </w:r>
      <w:proofErr w:type="spellStart"/>
      <w:r w:rsidR="002265D2">
        <w:rPr>
          <w:sz w:val="20"/>
          <w:szCs w:val="20"/>
        </w:rPr>
        <w:t>če</w:t>
      </w:r>
      <w:proofErr w:type="spellEnd"/>
      <w:r>
        <w:rPr>
          <w:sz w:val="20"/>
          <w:szCs w:val="20"/>
        </w:rPr>
        <w:t xml:space="preserve">, </w:t>
      </w:r>
      <w:r w:rsidR="0007057C">
        <w:rPr>
          <w:sz w:val="20"/>
          <w:szCs w:val="20"/>
        </w:rPr>
        <w:t xml:space="preserve">v níž je </w:t>
      </w:r>
      <w:r w:rsidR="00182D70">
        <w:rPr>
          <w:sz w:val="20"/>
          <w:szCs w:val="20"/>
        </w:rPr>
        <w:t>gymnázium</w:t>
      </w:r>
      <w:r w:rsidR="0007057C">
        <w:rPr>
          <w:sz w:val="20"/>
          <w:szCs w:val="20"/>
        </w:rPr>
        <w:t xml:space="preserve"> v</w:t>
      </w:r>
      <w:r w:rsidR="00B921B1">
        <w:rPr>
          <w:sz w:val="20"/>
          <w:szCs w:val="20"/>
        </w:rPr>
        <w:t> </w:t>
      </w:r>
      <w:r w:rsidR="0007057C">
        <w:rPr>
          <w:sz w:val="20"/>
          <w:szCs w:val="20"/>
        </w:rPr>
        <w:t>nájmu</w:t>
      </w:r>
      <w:r w:rsidR="00B921B1">
        <w:rPr>
          <w:sz w:val="20"/>
          <w:szCs w:val="20"/>
        </w:rPr>
        <w:t xml:space="preserve"> (dále také jen „budova“)</w:t>
      </w:r>
      <w:r w:rsidR="00EB4F29">
        <w:rPr>
          <w:sz w:val="20"/>
          <w:szCs w:val="20"/>
        </w:rPr>
        <w:t xml:space="preserve">. </w:t>
      </w:r>
      <w:r w:rsidR="00B70F57">
        <w:rPr>
          <w:sz w:val="20"/>
          <w:szCs w:val="20"/>
        </w:rPr>
        <w:t xml:space="preserve">Všechny </w:t>
      </w:r>
      <w:r w:rsidR="00BD3C6E">
        <w:rPr>
          <w:sz w:val="20"/>
          <w:szCs w:val="20"/>
        </w:rPr>
        <w:t>čtyři</w:t>
      </w:r>
      <w:r w:rsidR="00B70F57">
        <w:rPr>
          <w:sz w:val="20"/>
          <w:szCs w:val="20"/>
        </w:rPr>
        <w:t xml:space="preserve"> pozemky </w:t>
      </w:r>
      <w:r w:rsidR="002A7642" w:rsidRPr="00EB4F29">
        <w:rPr>
          <w:sz w:val="20"/>
          <w:szCs w:val="20"/>
        </w:rPr>
        <w:t xml:space="preserve">se nachází </w:t>
      </w:r>
      <w:r w:rsidR="00A63E2E" w:rsidRPr="00EB4F29">
        <w:rPr>
          <w:sz w:val="20"/>
          <w:szCs w:val="20"/>
        </w:rPr>
        <w:t xml:space="preserve">v obci a katastrálním území </w:t>
      </w:r>
      <w:r w:rsidR="0007057C">
        <w:rPr>
          <w:sz w:val="20"/>
          <w:szCs w:val="20"/>
        </w:rPr>
        <w:t>Dačice</w:t>
      </w:r>
      <w:r w:rsidR="00C77F28" w:rsidRPr="00EB4F29">
        <w:rPr>
          <w:sz w:val="20"/>
          <w:szCs w:val="20"/>
        </w:rPr>
        <w:t>,</w:t>
      </w:r>
      <w:r w:rsidR="00EB4F29">
        <w:rPr>
          <w:sz w:val="20"/>
          <w:szCs w:val="20"/>
        </w:rPr>
        <w:t xml:space="preserve"> jsou </w:t>
      </w:r>
      <w:r w:rsidR="00FE3732" w:rsidRPr="00EB4F29">
        <w:rPr>
          <w:sz w:val="20"/>
          <w:szCs w:val="20"/>
        </w:rPr>
        <w:t>zapsán</w:t>
      </w:r>
      <w:r w:rsidR="00A20F05" w:rsidRPr="00EB4F29">
        <w:rPr>
          <w:sz w:val="20"/>
          <w:szCs w:val="20"/>
        </w:rPr>
        <w:t>y</w:t>
      </w:r>
      <w:r w:rsidR="00FE3732" w:rsidRPr="00EB4F29">
        <w:rPr>
          <w:sz w:val="20"/>
          <w:szCs w:val="20"/>
        </w:rPr>
        <w:t xml:space="preserve"> na LV č. </w:t>
      </w:r>
      <w:r w:rsidR="00794FB0">
        <w:rPr>
          <w:sz w:val="20"/>
          <w:szCs w:val="20"/>
        </w:rPr>
        <w:t>3309 a 10001</w:t>
      </w:r>
      <w:r w:rsidR="00FE3732" w:rsidRPr="00EB4F29">
        <w:rPr>
          <w:sz w:val="20"/>
          <w:szCs w:val="20"/>
        </w:rPr>
        <w:t xml:space="preserve">, Katastrálním úřadem pro Jihočeský kraj, </w:t>
      </w:r>
      <w:r w:rsidR="00A20F05" w:rsidRPr="00EB4F29">
        <w:rPr>
          <w:sz w:val="20"/>
          <w:szCs w:val="20"/>
        </w:rPr>
        <w:t xml:space="preserve">Katastrální pracoviště </w:t>
      </w:r>
      <w:r w:rsidR="00182D70">
        <w:rPr>
          <w:sz w:val="20"/>
          <w:szCs w:val="20"/>
        </w:rPr>
        <w:t xml:space="preserve">Jindřichův Hradec </w:t>
      </w:r>
      <w:r w:rsidR="00F7102B" w:rsidRPr="00EB4F29">
        <w:rPr>
          <w:sz w:val="20"/>
          <w:szCs w:val="20"/>
        </w:rPr>
        <w:t>(dále též jen „</w:t>
      </w:r>
      <w:r w:rsidR="00F7102B" w:rsidRPr="00794FB0">
        <w:rPr>
          <w:sz w:val="20"/>
          <w:szCs w:val="20"/>
        </w:rPr>
        <w:t>poze</w:t>
      </w:r>
      <w:r w:rsidR="00CB1305" w:rsidRPr="00794FB0">
        <w:rPr>
          <w:sz w:val="20"/>
          <w:szCs w:val="20"/>
        </w:rPr>
        <w:t>mky</w:t>
      </w:r>
      <w:r w:rsidR="00F7102B" w:rsidRPr="00EB4F29">
        <w:rPr>
          <w:sz w:val="20"/>
          <w:szCs w:val="20"/>
        </w:rPr>
        <w:t>“).</w:t>
      </w:r>
    </w:p>
    <w:p w14:paraId="4EED129C" w14:textId="77777777" w:rsidR="00594DE4" w:rsidRDefault="00594DE4" w:rsidP="00594DE4">
      <w:pPr>
        <w:pStyle w:val="Default"/>
        <w:rPr>
          <w:b/>
          <w:sz w:val="20"/>
          <w:szCs w:val="20"/>
        </w:rPr>
      </w:pPr>
    </w:p>
    <w:p w14:paraId="27F380DA" w14:textId="6A163074" w:rsidR="003873C1" w:rsidRPr="004D25FA" w:rsidRDefault="00A057FF" w:rsidP="00260E26">
      <w:pPr>
        <w:pStyle w:val="Default"/>
        <w:keepNext/>
        <w:jc w:val="center"/>
        <w:rPr>
          <w:b/>
          <w:sz w:val="20"/>
          <w:szCs w:val="20"/>
        </w:rPr>
      </w:pPr>
      <w:r w:rsidRPr="004D25FA">
        <w:rPr>
          <w:b/>
          <w:sz w:val="20"/>
          <w:szCs w:val="20"/>
        </w:rPr>
        <w:lastRenderedPageBreak/>
        <w:t>Čl. III.</w:t>
      </w:r>
    </w:p>
    <w:p w14:paraId="43A2E44A" w14:textId="77777777" w:rsidR="003873C1" w:rsidRPr="004D25FA" w:rsidRDefault="003873C1" w:rsidP="00260E26">
      <w:pPr>
        <w:pStyle w:val="Default"/>
        <w:keepNext/>
        <w:jc w:val="center"/>
        <w:rPr>
          <w:b/>
          <w:sz w:val="20"/>
          <w:szCs w:val="20"/>
        </w:rPr>
      </w:pPr>
      <w:r w:rsidRPr="004D25FA">
        <w:rPr>
          <w:b/>
          <w:sz w:val="20"/>
          <w:szCs w:val="20"/>
        </w:rPr>
        <w:t>Předmět</w:t>
      </w:r>
      <w:r w:rsidR="000D1D55" w:rsidRPr="004D25FA">
        <w:rPr>
          <w:b/>
          <w:sz w:val="20"/>
          <w:szCs w:val="20"/>
        </w:rPr>
        <w:t xml:space="preserve"> a účel</w:t>
      </w:r>
      <w:r w:rsidRPr="004D25FA">
        <w:rPr>
          <w:b/>
          <w:sz w:val="20"/>
          <w:szCs w:val="20"/>
        </w:rPr>
        <w:t xml:space="preserve"> smlouvy</w:t>
      </w:r>
    </w:p>
    <w:p w14:paraId="5B1CD475" w14:textId="77777777" w:rsidR="00C70D9F" w:rsidRPr="004D25FA" w:rsidRDefault="00C70D9F" w:rsidP="00260E26">
      <w:pPr>
        <w:pStyle w:val="Default"/>
        <w:keepNext/>
        <w:jc w:val="both"/>
        <w:rPr>
          <w:b/>
          <w:sz w:val="20"/>
          <w:szCs w:val="20"/>
        </w:rPr>
      </w:pPr>
    </w:p>
    <w:p w14:paraId="6EB7EF7A" w14:textId="6E1A3DCE" w:rsidR="00FF60C9" w:rsidRPr="00F56CFD" w:rsidRDefault="00640D6C" w:rsidP="00DF0901">
      <w:pPr>
        <w:pStyle w:val="Default"/>
        <w:numPr>
          <w:ilvl w:val="0"/>
          <w:numId w:val="8"/>
        </w:numPr>
        <w:spacing w:after="120"/>
        <w:ind w:left="357" w:hanging="357"/>
        <w:jc w:val="both"/>
        <w:rPr>
          <w:sz w:val="20"/>
          <w:szCs w:val="20"/>
        </w:rPr>
      </w:pPr>
      <w:r w:rsidRPr="00F56CFD">
        <w:rPr>
          <w:sz w:val="20"/>
          <w:szCs w:val="20"/>
        </w:rPr>
        <w:t>Smluvní strany</w:t>
      </w:r>
      <w:r w:rsidR="00E10DAD" w:rsidRPr="00F56CFD">
        <w:rPr>
          <w:sz w:val="20"/>
          <w:szCs w:val="20"/>
        </w:rPr>
        <w:t xml:space="preserve">, vědomy si </w:t>
      </w:r>
      <w:r w:rsidR="00734841" w:rsidRPr="00F56CFD">
        <w:rPr>
          <w:sz w:val="20"/>
          <w:szCs w:val="20"/>
        </w:rPr>
        <w:t>veřejn</w:t>
      </w:r>
      <w:r w:rsidR="00E10DAD" w:rsidRPr="00F56CFD">
        <w:rPr>
          <w:sz w:val="20"/>
          <w:szCs w:val="20"/>
        </w:rPr>
        <w:t xml:space="preserve">ého </w:t>
      </w:r>
      <w:r w:rsidR="00734841" w:rsidRPr="00F56CFD">
        <w:rPr>
          <w:sz w:val="20"/>
          <w:szCs w:val="20"/>
        </w:rPr>
        <w:t>zájm</w:t>
      </w:r>
      <w:r w:rsidR="00E10DAD" w:rsidRPr="00F56CFD">
        <w:rPr>
          <w:sz w:val="20"/>
          <w:szCs w:val="20"/>
        </w:rPr>
        <w:t>u</w:t>
      </w:r>
      <w:r w:rsidR="00734841" w:rsidRPr="00F56CFD">
        <w:rPr>
          <w:sz w:val="20"/>
          <w:szCs w:val="20"/>
        </w:rPr>
        <w:t xml:space="preserve"> a</w:t>
      </w:r>
      <w:r w:rsidRPr="00F56CFD">
        <w:rPr>
          <w:sz w:val="20"/>
          <w:szCs w:val="20"/>
        </w:rPr>
        <w:t xml:space="preserve"> odpovědnost</w:t>
      </w:r>
      <w:r w:rsidR="00E10DAD" w:rsidRPr="00F56CFD">
        <w:rPr>
          <w:sz w:val="20"/>
          <w:szCs w:val="20"/>
        </w:rPr>
        <w:t>i</w:t>
      </w:r>
      <w:r w:rsidRPr="00F56CFD">
        <w:rPr>
          <w:sz w:val="20"/>
          <w:szCs w:val="20"/>
        </w:rPr>
        <w:t xml:space="preserve">, kterou mají vůči </w:t>
      </w:r>
      <w:r w:rsidR="00942724" w:rsidRPr="00F56CFD">
        <w:rPr>
          <w:sz w:val="20"/>
          <w:szCs w:val="20"/>
        </w:rPr>
        <w:t>občanům na území Jihočeského kraje</w:t>
      </w:r>
      <w:r w:rsidR="00EB4F29" w:rsidRPr="00F56CFD">
        <w:rPr>
          <w:sz w:val="20"/>
          <w:szCs w:val="20"/>
        </w:rPr>
        <w:t xml:space="preserve"> </w:t>
      </w:r>
      <w:r w:rsidR="002E4EF0" w:rsidRPr="00F56CFD">
        <w:rPr>
          <w:sz w:val="20"/>
          <w:szCs w:val="20"/>
        </w:rPr>
        <w:t xml:space="preserve">a města </w:t>
      </w:r>
      <w:r w:rsidR="0007057C" w:rsidRPr="00F56CFD">
        <w:rPr>
          <w:sz w:val="20"/>
          <w:szCs w:val="20"/>
        </w:rPr>
        <w:t xml:space="preserve">Dačice </w:t>
      </w:r>
      <w:r w:rsidR="00F33613" w:rsidRPr="00F56CFD">
        <w:rPr>
          <w:sz w:val="20"/>
          <w:szCs w:val="20"/>
        </w:rPr>
        <w:t>při zajišťování</w:t>
      </w:r>
      <w:r w:rsidR="00EB4F29" w:rsidRPr="00F56CFD">
        <w:rPr>
          <w:sz w:val="20"/>
          <w:szCs w:val="20"/>
        </w:rPr>
        <w:t xml:space="preserve"> </w:t>
      </w:r>
      <w:r w:rsidR="003E4963" w:rsidRPr="00F56CFD">
        <w:rPr>
          <w:sz w:val="20"/>
          <w:szCs w:val="20"/>
        </w:rPr>
        <w:t>veřejn</w:t>
      </w:r>
      <w:r w:rsidR="00F33613" w:rsidRPr="00F56CFD">
        <w:rPr>
          <w:sz w:val="20"/>
          <w:szCs w:val="20"/>
        </w:rPr>
        <w:t>é</w:t>
      </w:r>
      <w:r w:rsidR="003E4963" w:rsidRPr="00F56CFD">
        <w:rPr>
          <w:sz w:val="20"/>
          <w:szCs w:val="20"/>
        </w:rPr>
        <w:t xml:space="preserve"> služb</w:t>
      </w:r>
      <w:r w:rsidR="00F33613" w:rsidRPr="00F56CFD">
        <w:rPr>
          <w:sz w:val="20"/>
          <w:szCs w:val="20"/>
        </w:rPr>
        <w:t>y</w:t>
      </w:r>
      <w:r w:rsidR="003E4963" w:rsidRPr="00F56CFD">
        <w:rPr>
          <w:sz w:val="20"/>
          <w:szCs w:val="20"/>
        </w:rPr>
        <w:t xml:space="preserve"> v</w:t>
      </w:r>
      <w:r w:rsidR="0007057C" w:rsidRPr="00F56CFD">
        <w:rPr>
          <w:sz w:val="20"/>
          <w:szCs w:val="20"/>
        </w:rPr>
        <w:t> </w:t>
      </w:r>
      <w:r w:rsidR="003E4963" w:rsidRPr="00F56CFD">
        <w:rPr>
          <w:sz w:val="20"/>
          <w:szCs w:val="20"/>
        </w:rPr>
        <w:t>oblasti</w:t>
      </w:r>
      <w:r w:rsidR="0007057C" w:rsidRPr="00F56CFD">
        <w:rPr>
          <w:sz w:val="20"/>
          <w:szCs w:val="20"/>
        </w:rPr>
        <w:t xml:space="preserve"> vzdělávání</w:t>
      </w:r>
      <w:r w:rsidR="00E10DAD" w:rsidRPr="00F56CFD">
        <w:rPr>
          <w:sz w:val="20"/>
          <w:szCs w:val="20"/>
        </w:rPr>
        <w:t xml:space="preserve">, touto smlouvou upravují vzájemnou spolupráci při </w:t>
      </w:r>
      <w:r w:rsidR="0007057C" w:rsidRPr="00F56CFD">
        <w:rPr>
          <w:sz w:val="20"/>
          <w:szCs w:val="20"/>
        </w:rPr>
        <w:t>rozšíření budovy školy (</w:t>
      </w:r>
      <w:r w:rsidR="00F96083" w:rsidRPr="00F56CFD">
        <w:rPr>
          <w:sz w:val="20"/>
          <w:szCs w:val="20"/>
        </w:rPr>
        <w:t>dále též jen „</w:t>
      </w:r>
      <w:r w:rsidR="0007057C" w:rsidRPr="00F56CFD">
        <w:rPr>
          <w:sz w:val="20"/>
          <w:szCs w:val="20"/>
        </w:rPr>
        <w:t>přístavba</w:t>
      </w:r>
      <w:r w:rsidR="00F96083" w:rsidRPr="00F56CFD">
        <w:rPr>
          <w:sz w:val="20"/>
          <w:szCs w:val="20"/>
        </w:rPr>
        <w:t>“</w:t>
      </w:r>
      <w:r w:rsidR="0007057C" w:rsidRPr="00F56CFD">
        <w:rPr>
          <w:sz w:val="20"/>
          <w:szCs w:val="20"/>
        </w:rPr>
        <w:t>)</w:t>
      </w:r>
      <w:r w:rsidR="0007057C" w:rsidRPr="00A23231">
        <w:rPr>
          <w:sz w:val="20"/>
          <w:szCs w:val="20"/>
        </w:rPr>
        <w:t xml:space="preserve"> </w:t>
      </w:r>
      <w:r w:rsidR="0007057C" w:rsidRPr="00F56CFD">
        <w:rPr>
          <w:sz w:val="20"/>
          <w:szCs w:val="20"/>
        </w:rPr>
        <w:t>za využití dotace</w:t>
      </w:r>
      <w:r w:rsidR="0017019C" w:rsidRPr="00F56CFD">
        <w:rPr>
          <w:sz w:val="20"/>
          <w:szCs w:val="20"/>
        </w:rPr>
        <w:t xml:space="preserve"> Integrovaného regionálního operačního programu</w:t>
      </w:r>
      <w:r w:rsidR="0007057C" w:rsidRPr="00F56CFD">
        <w:rPr>
          <w:sz w:val="20"/>
          <w:szCs w:val="20"/>
        </w:rPr>
        <w:t xml:space="preserve"> </w:t>
      </w:r>
      <w:r w:rsidR="0017019C" w:rsidRPr="00F56CFD">
        <w:rPr>
          <w:sz w:val="20"/>
          <w:szCs w:val="20"/>
        </w:rPr>
        <w:t>(dále též jen „</w:t>
      </w:r>
      <w:r w:rsidR="0007057C" w:rsidRPr="00F56CFD">
        <w:rPr>
          <w:sz w:val="20"/>
          <w:szCs w:val="20"/>
        </w:rPr>
        <w:t>IROP</w:t>
      </w:r>
      <w:r w:rsidR="0017019C" w:rsidRPr="00F56CFD">
        <w:rPr>
          <w:sz w:val="20"/>
          <w:szCs w:val="20"/>
        </w:rPr>
        <w:t>“)</w:t>
      </w:r>
      <w:r w:rsidR="0007057C" w:rsidRPr="00F56CFD">
        <w:rPr>
          <w:sz w:val="20"/>
          <w:szCs w:val="20"/>
        </w:rPr>
        <w:t>.</w:t>
      </w:r>
      <w:r w:rsidR="00EB4F29" w:rsidRPr="00F56CFD">
        <w:rPr>
          <w:sz w:val="20"/>
          <w:szCs w:val="20"/>
        </w:rPr>
        <w:t xml:space="preserve"> </w:t>
      </w:r>
      <w:r w:rsidR="00F96083" w:rsidRPr="00F56CFD">
        <w:rPr>
          <w:color w:val="auto"/>
          <w:sz w:val="20"/>
          <w:szCs w:val="20"/>
        </w:rPr>
        <w:t>Přístavba</w:t>
      </w:r>
      <w:r w:rsidR="0007057C" w:rsidRPr="00F56CFD">
        <w:rPr>
          <w:color w:val="auto"/>
          <w:sz w:val="20"/>
          <w:szCs w:val="20"/>
        </w:rPr>
        <w:t xml:space="preserve"> bude</w:t>
      </w:r>
      <w:r w:rsidR="00385C7E" w:rsidRPr="00F56CFD">
        <w:rPr>
          <w:color w:val="auto"/>
          <w:sz w:val="20"/>
          <w:szCs w:val="20"/>
        </w:rPr>
        <w:t xml:space="preserve"> technickým zhodnocením budovy</w:t>
      </w:r>
      <w:r w:rsidR="00AA3B01">
        <w:rPr>
          <w:color w:val="auto"/>
          <w:sz w:val="20"/>
          <w:szCs w:val="20"/>
        </w:rPr>
        <w:t>. Budova je výlučným vlastnictvím města Dačice.</w:t>
      </w:r>
      <w:r w:rsidR="00385C7E" w:rsidRPr="00F56CFD">
        <w:rPr>
          <w:color w:val="auto"/>
          <w:sz w:val="20"/>
          <w:szCs w:val="20"/>
        </w:rPr>
        <w:t xml:space="preserve"> </w:t>
      </w:r>
      <w:r w:rsidR="006129D3" w:rsidRPr="00F56CFD">
        <w:rPr>
          <w:color w:val="auto"/>
          <w:sz w:val="20"/>
          <w:szCs w:val="20"/>
        </w:rPr>
        <w:t>Budovu</w:t>
      </w:r>
      <w:r w:rsidR="00A76D16" w:rsidRPr="00F56CFD">
        <w:rPr>
          <w:color w:val="auto"/>
          <w:sz w:val="20"/>
          <w:szCs w:val="20"/>
        </w:rPr>
        <w:t xml:space="preserve"> </w:t>
      </w:r>
      <w:r w:rsidR="00AA3B01">
        <w:rPr>
          <w:color w:val="auto"/>
          <w:sz w:val="20"/>
          <w:szCs w:val="20"/>
        </w:rPr>
        <w:t xml:space="preserve">v době uzavření této smlouvy </w:t>
      </w:r>
      <w:r w:rsidR="00A76D16" w:rsidRPr="00F56CFD">
        <w:rPr>
          <w:color w:val="auto"/>
          <w:sz w:val="20"/>
          <w:szCs w:val="20"/>
        </w:rPr>
        <w:t>užívá gymnázium na základě nájemní smlouvy ze dne 18.</w:t>
      </w:r>
      <w:r w:rsidR="00742141">
        <w:rPr>
          <w:color w:val="auto"/>
          <w:sz w:val="20"/>
          <w:szCs w:val="20"/>
        </w:rPr>
        <w:t> </w:t>
      </w:r>
      <w:r w:rsidR="00A76D16" w:rsidRPr="00F56CFD">
        <w:rPr>
          <w:color w:val="auto"/>
          <w:sz w:val="20"/>
          <w:szCs w:val="20"/>
        </w:rPr>
        <w:t>06.</w:t>
      </w:r>
      <w:r w:rsidR="00742141">
        <w:rPr>
          <w:color w:val="auto"/>
          <w:sz w:val="20"/>
          <w:szCs w:val="20"/>
        </w:rPr>
        <w:t> </w:t>
      </w:r>
      <w:r w:rsidR="00A76D16" w:rsidRPr="00F56CFD">
        <w:rPr>
          <w:color w:val="auto"/>
          <w:sz w:val="20"/>
          <w:szCs w:val="20"/>
        </w:rPr>
        <w:t>2021. Přístavba</w:t>
      </w:r>
      <w:r w:rsidR="0007057C" w:rsidRPr="00F56CFD">
        <w:rPr>
          <w:color w:val="auto"/>
          <w:sz w:val="20"/>
          <w:szCs w:val="20"/>
        </w:rPr>
        <w:t xml:space="preserve"> bude sloužit</w:t>
      </w:r>
      <w:r w:rsidR="009F5BBC" w:rsidRPr="00F56CFD">
        <w:rPr>
          <w:color w:val="auto"/>
          <w:sz w:val="20"/>
          <w:szCs w:val="20"/>
        </w:rPr>
        <w:t xml:space="preserve"> veřejné službě v oblasti vzdělávání.</w:t>
      </w:r>
    </w:p>
    <w:p w14:paraId="1301CBD5" w14:textId="7435CC37" w:rsidR="001319C7" w:rsidRPr="001319C7" w:rsidRDefault="001319C7" w:rsidP="001319C7">
      <w:pPr>
        <w:pStyle w:val="Default"/>
        <w:numPr>
          <w:ilvl w:val="0"/>
          <w:numId w:val="8"/>
        </w:numPr>
        <w:spacing w:after="120"/>
        <w:ind w:left="357" w:hanging="357"/>
        <w:jc w:val="both"/>
        <w:rPr>
          <w:sz w:val="20"/>
          <w:szCs w:val="20"/>
        </w:rPr>
      </w:pPr>
      <w:r w:rsidRPr="001319C7">
        <w:rPr>
          <w:sz w:val="20"/>
          <w:szCs w:val="20"/>
        </w:rPr>
        <w:t xml:space="preserve">Přístavbou Gymnázia Dačice bude vyřešen nedostatek výukových prostorů (pouze 14 místností pro 12 tříd) a zázemí pro pedagogické pracovníky ve stávajícím objektu, avšak bez navýšení celkového počtu </w:t>
      </w:r>
      <w:r w:rsidR="00346E85">
        <w:rPr>
          <w:sz w:val="20"/>
          <w:szCs w:val="20"/>
        </w:rPr>
        <w:t>žáků</w:t>
      </w:r>
      <w:r w:rsidRPr="001319C7">
        <w:rPr>
          <w:sz w:val="20"/>
          <w:szCs w:val="20"/>
        </w:rPr>
        <w:t>. Přístavba bude obsahovat tyto základní prostory:</w:t>
      </w:r>
    </w:p>
    <w:p w14:paraId="46F56592" w14:textId="224D89E2" w:rsidR="001319C7" w:rsidRPr="001319C7" w:rsidRDefault="001319C7" w:rsidP="001319C7">
      <w:pPr>
        <w:pStyle w:val="Default"/>
        <w:numPr>
          <w:ilvl w:val="0"/>
          <w:numId w:val="21"/>
        </w:numPr>
        <w:spacing w:after="120"/>
        <w:jc w:val="both"/>
        <w:rPr>
          <w:sz w:val="20"/>
          <w:szCs w:val="20"/>
        </w:rPr>
      </w:pPr>
      <w:r w:rsidRPr="001319C7">
        <w:rPr>
          <w:sz w:val="20"/>
          <w:szCs w:val="20"/>
        </w:rPr>
        <w:t xml:space="preserve">Učebna fyziky pro cca 30 </w:t>
      </w:r>
      <w:r w:rsidR="00346E85">
        <w:rPr>
          <w:sz w:val="20"/>
          <w:szCs w:val="20"/>
        </w:rPr>
        <w:t>žáků</w:t>
      </w:r>
      <w:r w:rsidRPr="001319C7">
        <w:rPr>
          <w:sz w:val="20"/>
          <w:szCs w:val="20"/>
        </w:rPr>
        <w:t xml:space="preserve"> </w:t>
      </w:r>
    </w:p>
    <w:p w14:paraId="4F467EE9" w14:textId="71997215" w:rsidR="001319C7" w:rsidRPr="001319C7" w:rsidRDefault="001319C7" w:rsidP="001319C7">
      <w:pPr>
        <w:pStyle w:val="Default"/>
        <w:numPr>
          <w:ilvl w:val="0"/>
          <w:numId w:val="21"/>
        </w:numPr>
        <w:spacing w:after="120"/>
        <w:jc w:val="both"/>
        <w:rPr>
          <w:sz w:val="20"/>
          <w:szCs w:val="20"/>
        </w:rPr>
      </w:pPr>
      <w:r w:rsidRPr="001319C7">
        <w:rPr>
          <w:sz w:val="20"/>
          <w:szCs w:val="20"/>
        </w:rPr>
        <w:t xml:space="preserve">Učebna chemie pro cca 30 </w:t>
      </w:r>
      <w:r w:rsidR="00346E85">
        <w:rPr>
          <w:sz w:val="20"/>
          <w:szCs w:val="20"/>
        </w:rPr>
        <w:t>žáků</w:t>
      </w:r>
    </w:p>
    <w:p w14:paraId="5E7F878F" w14:textId="2627CD86" w:rsidR="001319C7" w:rsidRPr="001319C7" w:rsidRDefault="001319C7" w:rsidP="001319C7">
      <w:pPr>
        <w:pStyle w:val="Default"/>
        <w:numPr>
          <w:ilvl w:val="0"/>
          <w:numId w:val="21"/>
        </w:numPr>
        <w:spacing w:after="120"/>
        <w:jc w:val="both"/>
        <w:rPr>
          <w:sz w:val="20"/>
          <w:szCs w:val="20"/>
        </w:rPr>
      </w:pPr>
      <w:r w:rsidRPr="001319C7">
        <w:rPr>
          <w:sz w:val="20"/>
          <w:szCs w:val="20"/>
        </w:rPr>
        <w:t xml:space="preserve">Učebna biologie pro cca 30 </w:t>
      </w:r>
      <w:r w:rsidR="00346E85">
        <w:rPr>
          <w:sz w:val="20"/>
          <w:szCs w:val="20"/>
        </w:rPr>
        <w:t>žáků</w:t>
      </w:r>
    </w:p>
    <w:p w14:paraId="5D806DC3" w14:textId="26A4806C" w:rsidR="001319C7" w:rsidRPr="001319C7" w:rsidRDefault="001319C7" w:rsidP="001319C7">
      <w:pPr>
        <w:pStyle w:val="Default"/>
        <w:numPr>
          <w:ilvl w:val="0"/>
          <w:numId w:val="21"/>
        </w:numPr>
        <w:spacing w:after="120"/>
        <w:jc w:val="both"/>
        <w:rPr>
          <w:sz w:val="20"/>
          <w:szCs w:val="20"/>
        </w:rPr>
      </w:pPr>
      <w:r w:rsidRPr="001319C7">
        <w:rPr>
          <w:sz w:val="20"/>
          <w:szCs w:val="20"/>
        </w:rPr>
        <w:t xml:space="preserve">Učebna jazyků pro cca 15 </w:t>
      </w:r>
      <w:r w:rsidR="00346E85">
        <w:rPr>
          <w:sz w:val="20"/>
          <w:szCs w:val="20"/>
        </w:rPr>
        <w:t>žáků</w:t>
      </w:r>
    </w:p>
    <w:p w14:paraId="22FFB280" w14:textId="217AF37B" w:rsidR="001319C7" w:rsidRPr="001319C7" w:rsidRDefault="001319C7" w:rsidP="001319C7">
      <w:pPr>
        <w:pStyle w:val="Default"/>
        <w:numPr>
          <w:ilvl w:val="0"/>
          <w:numId w:val="21"/>
        </w:numPr>
        <w:spacing w:after="120"/>
        <w:jc w:val="both"/>
        <w:rPr>
          <w:sz w:val="20"/>
          <w:szCs w:val="20"/>
        </w:rPr>
      </w:pPr>
      <w:r w:rsidRPr="001319C7">
        <w:rPr>
          <w:sz w:val="20"/>
          <w:szCs w:val="20"/>
        </w:rPr>
        <w:t xml:space="preserve">Učebna 3D tisku pro cca 15 </w:t>
      </w:r>
      <w:r w:rsidR="00346E85">
        <w:rPr>
          <w:sz w:val="20"/>
          <w:szCs w:val="20"/>
        </w:rPr>
        <w:t>žáků</w:t>
      </w:r>
    </w:p>
    <w:p w14:paraId="466F981D" w14:textId="77777777" w:rsidR="001319C7" w:rsidRPr="001319C7" w:rsidRDefault="001319C7" w:rsidP="001319C7">
      <w:pPr>
        <w:pStyle w:val="Default"/>
        <w:numPr>
          <w:ilvl w:val="0"/>
          <w:numId w:val="21"/>
        </w:numPr>
        <w:spacing w:after="120"/>
        <w:jc w:val="both"/>
        <w:rPr>
          <w:sz w:val="20"/>
          <w:szCs w:val="20"/>
        </w:rPr>
      </w:pPr>
      <w:r w:rsidRPr="001319C7">
        <w:rPr>
          <w:sz w:val="20"/>
          <w:szCs w:val="20"/>
        </w:rPr>
        <w:t>3x kabinet se 4 pracovními stoly</w:t>
      </w:r>
    </w:p>
    <w:p w14:paraId="422B728B" w14:textId="77777777" w:rsidR="001319C7" w:rsidRPr="001319C7" w:rsidRDefault="001319C7" w:rsidP="001319C7">
      <w:pPr>
        <w:pStyle w:val="Default"/>
        <w:numPr>
          <w:ilvl w:val="0"/>
          <w:numId w:val="21"/>
        </w:numPr>
        <w:spacing w:after="120"/>
        <w:jc w:val="both"/>
        <w:rPr>
          <w:sz w:val="20"/>
          <w:szCs w:val="20"/>
        </w:rPr>
      </w:pPr>
      <w:r w:rsidRPr="001319C7">
        <w:rPr>
          <w:sz w:val="20"/>
          <w:szCs w:val="20"/>
        </w:rPr>
        <w:t>Školní poradenské pracoviště se dvěma pracovními stoly</w:t>
      </w:r>
    </w:p>
    <w:p w14:paraId="17D60874" w14:textId="3ADC99BA" w:rsidR="001319C7" w:rsidRPr="001319C7" w:rsidRDefault="001319C7" w:rsidP="001319C7">
      <w:pPr>
        <w:pStyle w:val="Default"/>
        <w:numPr>
          <w:ilvl w:val="0"/>
          <w:numId w:val="21"/>
        </w:numPr>
        <w:spacing w:after="120"/>
        <w:jc w:val="both"/>
        <w:rPr>
          <w:sz w:val="20"/>
          <w:szCs w:val="20"/>
        </w:rPr>
      </w:pPr>
      <w:r w:rsidRPr="001319C7">
        <w:rPr>
          <w:sz w:val="20"/>
          <w:szCs w:val="20"/>
        </w:rPr>
        <w:t>Odpočinková zóna s</w:t>
      </w:r>
      <w:r w:rsidR="00584672">
        <w:rPr>
          <w:sz w:val="20"/>
          <w:szCs w:val="20"/>
        </w:rPr>
        <w:t> </w:t>
      </w:r>
      <w:r w:rsidRPr="001319C7">
        <w:rPr>
          <w:sz w:val="20"/>
          <w:szCs w:val="20"/>
        </w:rPr>
        <w:t>knihovnou</w:t>
      </w:r>
      <w:r w:rsidR="00584672">
        <w:rPr>
          <w:sz w:val="20"/>
          <w:szCs w:val="20"/>
        </w:rPr>
        <w:t>.</w:t>
      </w:r>
    </w:p>
    <w:p w14:paraId="7571742A" w14:textId="3C1A2B43" w:rsidR="00C833CC" w:rsidRPr="000F4562" w:rsidRDefault="001319C7" w:rsidP="001319C7">
      <w:pPr>
        <w:pStyle w:val="Default"/>
        <w:spacing w:after="120"/>
        <w:ind w:left="360"/>
        <w:jc w:val="both"/>
        <w:rPr>
          <w:sz w:val="20"/>
          <w:szCs w:val="20"/>
        </w:rPr>
      </w:pPr>
      <w:r w:rsidRPr="001319C7">
        <w:rPr>
          <w:sz w:val="20"/>
          <w:szCs w:val="20"/>
        </w:rPr>
        <w:t>Přístavba bude napojena na stávající</w:t>
      </w:r>
      <w:r w:rsidR="00584672">
        <w:rPr>
          <w:sz w:val="20"/>
          <w:szCs w:val="20"/>
        </w:rPr>
        <w:t xml:space="preserve"> budovu </w:t>
      </w:r>
      <w:r w:rsidRPr="001319C7">
        <w:rPr>
          <w:sz w:val="20"/>
          <w:szCs w:val="20"/>
        </w:rPr>
        <w:t>Gymnázia Dačice. Výškové omezení přístavby je max. 5 podlaží. Předpokládaný obestavěný prostor cca 4.000 m3.</w:t>
      </w:r>
      <w:r>
        <w:rPr>
          <w:sz w:val="20"/>
          <w:szCs w:val="20"/>
        </w:rPr>
        <w:t xml:space="preserve"> </w:t>
      </w:r>
      <w:r w:rsidRPr="001319C7">
        <w:rPr>
          <w:sz w:val="20"/>
          <w:szCs w:val="20"/>
        </w:rPr>
        <w:t xml:space="preserve">V rámci stavby bude vyřešen bezbariérový přístupu do všech podlaží budovy a bude vypracováno požárně bezpečnostní řešení celé </w:t>
      </w:r>
      <w:r w:rsidR="00584672">
        <w:rPr>
          <w:sz w:val="20"/>
          <w:szCs w:val="20"/>
        </w:rPr>
        <w:t>budovy</w:t>
      </w:r>
      <w:r w:rsidRPr="001319C7">
        <w:rPr>
          <w:sz w:val="20"/>
          <w:szCs w:val="20"/>
        </w:rPr>
        <w:t xml:space="preserve"> gymnázia včetně potřebných úprav a vytvoření nového únikového schodiště. Projektant provede vyhodnocení stávající kapacity hygienického zázemí v </w:t>
      </w:r>
      <w:r w:rsidR="00584672">
        <w:rPr>
          <w:sz w:val="20"/>
          <w:szCs w:val="20"/>
        </w:rPr>
        <w:t>budově</w:t>
      </w:r>
      <w:r w:rsidR="00584672" w:rsidRPr="001319C7">
        <w:rPr>
          <w:sz w:val="20"/>
          <w:szCs w:val="20"/>
        </w:rPr>
        <w:t xml:space="preserve"> </w:t>
      </w:r>
      <w:r w:rsidRPr="001319C7">
        <w:rPr>
          <w:sz w:val="20"/>
          <w:szCs w:val="20"/>
        </w:rPr>
        <w:t>včetně WC pro handicap</w:t>
      </w:r>
      <w:r w:rsidR="00584672">
        <w:rPr>
          <w:sz w:val="20"/>
          <w:szCs w:val="20"/>
        </w:rPr>
        <w:t>ované</w:t>
      </w:r>
      <w:r w:rsidRPr="001319C7">
        <w:rPr>
          <w:sz w:val="20"/>
          <w:szCs w:val="20"/>
        </w:rPr>
        <w:t xml:space="preserve"> a případně navrhne jeho doplnění. Bude navržen výtah.</w:t>
      </w:r>
      <w:r>
        <w:rPr>
          <w:sz w:val="20"/>
          <w:szCs w:val="20"/>
        </w:rPr>
        <w:t xml:space="preserve"> </w:t>
      </w:r>
      <w:r w:rsidRPr="001319C7">
        <w:rPr>
          <w:sz w:val="20"/>
          <w:szCs w:val="20"/>
        </w:rPr>
        <w:t>Učebny fyziky, chemie a</w:t>
      </w:r>
      <w:r w:rsidR="00742141">
        <w:rPr>
          <w:sz w:val="20"/>
          <w:szCs w:val="20"/>
        </w:rPr>
        <w:t> </w:t>
      </w:r>
      <w:r w:rsidRPr="001319C7">
        <w:rPr>
          <w:sz w:val="20"/>
          <w:szCs w:val="20"/>
        </w:rPr>
        <w:t xml:space="preserve">biologie budou řešeny včetně rozvodů elektřiny, vody a odpadu ke katedře učitele i k lavicím žáků. V rámci stavby bude vybudována nová Wi-Fi síť pro celou budovu. Pro odložení venkovního oblečení budou sloužit stávající centrální šatny v areálu školy. Ve druhém podlaží </w:t>
      </w:r>
      <w:r w:rsidR="00584672">
        <w:rPr>
          <w:sz w:val="20"/>
          <w:szCs w:val="20"/>
        </w:rPr>
        <w:t>budovy</w:t>
      </w:r>
      <w:r w:rsidR="00584672" w:rsidRPr="001319C7">
        <w:rPr>
          <w:sz w:val="20"/>
          <w:szCs w:val="20"/>
        </w:rPr>
        <w:t xml:space="preserve"> </w:t>
      </w:r>
      <w:r w:rsidRPr="001319C7">
        <w:rPr>
          <w:sz w:val="20"/>
          <w:szCs w:val="20"/>
        </w:rPr>
        <w:t>se nachází stávající školní kuchyň a jídelna. Přístavba bude respektovat jejich umístění a zajistí zachování jejich provozu, a to včetně zásobování.</w:t>
      </w:r>
      <w:r>
        <w:rPr>
          <w:sz w:val="20"/>
          <w:szCs w:val="20"/>
        </w:rPr>
        <w:t xml:space="preserve"> </w:t>
      </w:r>
      <w:r w:rsidRPr="001319C7">
        <w:rPr>
          <w:sz w:val="20"/>
          <w:szCs w:val="20"/>
        </w:rPr>
        <w:t xml:space="preserve">Plánovaná přístavba </w:t>
      </w:r>
      <w:r>
        <w:rPr>
          <w:sz w:val="20"/>
          <w:szCs w:val="20"/>
        </w:rPr>
        <w:t>zohlední</w:t>
      </w:r>
      <w:r w:rsidRPr="001319C7">
        <w:rPr>
          <w:sz w:val="20"/>
          <w:szCs w:val="20"/>
        </w:rPr>
        <w:t xml:space="preserve"> navržené dopravní hřiště situované v areálu školy na jihozápadní straně od budovy gymnázia.</w:t>
      </w:r>
    </w:p>
    <w:p w14:paraId="507EE075" w14:textId="77777777" w:rsidR="009B2190" w:rsidRDefault="009B2190" w:rsidP="00030B79">
      <w:pPr>
        <w:spacing w:after="0" w:line="259" w:lineRule="auto"/>
        <w:jc w:val="center"/>
        <w:rPr>
          <w:rFonts w:ascii="Arial" w:hAnsi="Arial" w:cs="Arial"/>
          <w:b/>
          <w:sz w:val="20"/>
          <w:szCs w:val="20"/>
        </w:rPr>
      </w:pPr>
    </w:p>
    <w:p w14:paraId="1D73F9E8" w14:textId="723E0626" w:rsidR="00095EC0" w:rsidRPr="004D25FA" w:rsidRDefault="008A241D" w:rsidP="00030B79">
      <w:pPr>
        <w:spacing w:after="0" w:line="259" w:lineRule="auto"/>
        <w:jc w:val="center"/>
        <w:rPr>
          <w:rFonts w:ascii="Arial" w:hAnsi="Arial" w:cs="Arial"/>
          <w:b/>
          <w:sz w:val="20"/>
          <w:szCs w:val="20"/>
        </w:rPr>
      </w:pPr>
      <w:r w:rsidRPr="004D25FA">
        <w:rPr>
          <w:rFonts w:ascii="Arial" w:hAnsi="Arial" w:cs="Arial"/>
          <w:b/>
          <w:sz w:val="20"/>
          <w:szCs w:val="20"/>
        </w:rPr>
        <w:t xml:space="preserve">Čl. </w:t>
      </w:r>
      <w:r w:rsidR="00C70D9F" w:rsidRPr="004D25FA">
        <w:rPr>
          <w:rFonts w:ascii="Arial" w:hAnsi="Arial" w:cs="Arial"/>
          <w:b/>
          <w:sz w:val="20"/>
          <w:szCs w:val="20"/>
        </w:rPr>
        <w:t>IV</w:t>
      </w:r>
      <w:r w:rsidR="00A057FF" w:rsidRPr="004D25FA">
        <w:rPr>
          <w:rFonts w:ascii="Arial" w:hAnsi="Arial" w:cs="Arial"/>
          <w:b/>
          <w:sz w:val="20"/>
          <w:szCs w:val="20"/>
        </w:rPr>
        <w:t>.</w:t>
      </w:r>
    </w:p>
    <w:p w14:paraId="05470616" w14:textId="77777777" w:rsidR="00095EC0" w:rsidRPr="004D25FA" w:rsidRDefault="008E38C4" w:rsidP="00030B79">
      <w:pPr>
        <w:pStyle w:val="Default"/>
        <w:jc w:val="center"/>
        <w:rPr>
          <w:b/>
          <w:sz w:val="20"/>
          <w:szCs w:val="20"/>
        </w:rPr>
      </w:pPr>
      <w:r w:rsidRPr="004D25FA">
        <w:rPr>
          <w:b/>
          <w:sz w:val="20"/>
          <w:szCs w:val="20"/>
        </w:rPr>
        <w:t>Práva a povinnosti stran</w:t>
      </w:r>
    </w:p>
    <w:p w14:paraId="10C13471" w14:textId="77777777" w:rsidR="008A241D" w:rsidRPr="004D25FA" w:rsidRDefault="008A241D" w:rsidP="001A52DA">
      <w:pPr>
        <w:pStyle w:val="Default"/>
        <w:jc w:val="center"/>
        <w:rPr>
          <w:b/>
          <w:sz w:val="20"/>
          <w:szCs w:val="20"/>
        </w:rPr>
      </w:pPr>
    </w:p>
    <w:p w14:paraId="5F057A3D" w14:textId="7FC1F9E0" w:rsidR="00F243FE" w:rsidRDefault="003472A3" w:rsidP="00DF0901">
      <w:pPr>
        <w:pStyle w:val="Default"/>
        <w:numPr>
          <w:ilvl w:val="0"/>
          <w:numId w:val="2"/>
        </w:numPr>
        <w:ind w:left="284" w:hanging="284"/>
        <w:jc w:val="both"/>
        <w:rPr>
          <w:sz w:val="20"/>
          <w:szCs w:val="20"/>
        </w:rPr>
      </w:pPr>
      <w:r w:rsidRPr="00F243FE">
        <w:rPr>
          <w:sz w:val="20"/>
          <w:szCs w:val="20"/>
        </w:rPr>
        <w:t>Jihočeský k</w:t>
      </w:r>
      <w:r w:rsidR="00224DA7" w:rsidRPr="00F243FE">
        <w:rPr>
          <w:sz w:val="20"/>
          <w:szCs w:val="20"/>
        </w:rPr>
        <w:t xml:space="preserve">raj </w:t>
      </w:r>
      <w:r w:rsidR="00C139D1">
        <w:rPr>
          <w:sz w:val="20"/>
          <w:szCs w:val="20"/>
        </w:rPr>
        <w:t xml:space="preserve">se </w:t>
      </w:r>
      <w:r w:rsidR="00392241">
        <w:rPr>
          <w:sz w:val="20"/>
          <w:szCs w:val="20"/>
        </w:rPr>
        <w:t xml:space="preserve">ke splnění předmětu této smlouvy zavazuje </w:t>
      </w:r>
      <w:r w:rsidR="00092EE3">
        <w:rPr>
          <w:sz w:val="20"/>
          <w:szCs w:val="20"/>
        </w:rPr>
        <w:t xml:space="preserve">prostřednictvím gymnázia </w:t>
      </w:r>
      <w:r w:rsidR="000D20F4" w:rsidRPr="00F243FE">
        <w:rPr>
          <w:sz w:val="20"/>
          <w:szCs w:val="20"/>
        </w:rPr>
        <w:t xml:space="preserve">v termínu </w:t>
      </w:r>
      <w:r w:rsidR="000D20F4" w:rsidRPr="0017019C">
        <w:rPr>
          <w:sz w:val="20"/>
          <w:szCs w:val="20"/>
        </w:rPr>
        <w:t>do 3</w:t>
      </w:r>
      <w:r w:rsidR="00092EE3" w:rsidRPr="0017019C">
        <w:rPr>
          <w:sz w:val="20"/>
          <w:szCs w:val="20"/>
        </w:rPr>
        <w:t>1</w:t>
      </w:r>
      <w:r w:rsidR="000D20F4" w:rsidRPr="0017019C">
        <w:rPr>
          <w:sz w:val="20"/>
          <w:szCs w:val="20"/>
        </w:rPr>
        <w:t>.</w:t>
      </w:r>
      <w:r w:rsidR="00867A54" w:rsidRPr="0017019C">
        <w:rPr>
          <w:sz w:val="20"/>
          <w:szCs w:val="20"/>
        </w:rPr>
        <w:t> 1. </w:t>
      </w:r>
      <w:r w:rsidR="000D20F4" w:rsidRPr="0017019C">
        <w:rPr>
          <w:sz w:val="20"/>
          <w:szCs w:val="20"/>
        </w:rPr>
        <w:t>202</w:t>
      </w:r>
      <w:r w:rsidR="0017019C" w:rsidRPr="0017019C">
        <w:rPr>
          <w:sz w:val="20"/>
          <w:szCs w:val="20"/>
        </w:rPr>
        <w:t>2</w:t>
      </w:r>
      <w:r w:rsidR="000D20F4" w:rsidRPr="00F243FE">
        <w:rPr>
          <w:sz w:val="20"/>
          <w:szCs w:val="20"/>
        </w:rPr>
        <w:t xml:space="preserve"> zabezpečit před podáním žádosti o poskytnutí dotace pořízení projektové dokumentace pro vydání společného územního rozhodnutí a stavebního povolení</w:t>
      </w:r>
      <w:r w:rsidR="00092EE3">
        <w:rPr>
          <w:sz w:val="20"/>
          <w:szCs w:val="20"/>
        </w:rPr>
        <w:t>, včetně další požadované dokumentace dle podmínek dotačního programu</w:t>
      </w:r>
      <w:r w:rsidR="000D20F4" w:rsidRPr="00F243FE">
        <w:rPr>
          <w:sz w:val="20"/>
          <w:szCs w:val="20"/>
        </w:rPr>
        <w:t xml:space="preserve">. </w:t>
      </w:r>
      <w:r w:rsidR="00CC1822" w:rsidRPr="00CC1822">
        <w:rPr>
          <w:sz w:val="20"/>
          <w:szCs w:val="20"/>
        </w:rPr>
        <w:t xml:space="preserve">Projektovou dokumentaci </w:t>
      </w:r>
      <w:r w:rsidR="000669F3">
        <w:rPr>
          <w:sz w:val="20"/>
          <w:szCs w:val="20"/>
        </w:rPr>
        <w:t xml:space="preserve">pořídí </w:t>
      </w:r>
      <w:r w:rsidR="001051A9">
        <w:rPr>
          <w:sz w:val="20"/>
          <w:szCs w:val="20"/>
        </w:rPr>
        <w:t>gymnázium</w:t>
      </w:r>
      <w:r w:rsidR="00CC1822" w:rsidRPr="00CC1822">
        <w:rPr>
          <w:sz w:val="20"/>
          <w:szCs w:val="20"/>
        </w:rPr>
        <w:t xml:space="preserve">, náklady se stanou součástí </w:t>
      </w:r>
      <w:r w:rsidR="00CC1822" w:rsidRPr="00742141">
        <w:rPr>
          <w:sz w:val="20"/>
          <w:szCs w:val="20"/>
        </w:rPr>
        <w:t xml:space="preserve">celkové ceny </w:t>
      </w:r>
      <w:r w:rsidR="00360366" w:rsidRPr="00742141">
        <w:rPr>
          <w:sz w:val="20"/>
          <w:szCs w:val="20"/>
        </w:rPr>
        <w:t>přístavby</w:t>
      </w:r>
      <w:r w:rsidR="001051A9" w:rsidRPr="00742141">
        <w:rPr>
          <w:sz w:val="20"/>
          <w:szCs w:val="20"/>
        </w:rPr>
        <w:t>.</w:t>
      </w:r>
    </w:p>
    <w:p w14:paraId="702F4FEC" w14:textId="77777777" w:rsidR="00F243FE" w:rsidRDefault="00F243FE" w:rsidP="00C139D1">
      <w:pPr>
        <w:pStyle w:val="Default"/>
        <w:ind w:left="284" w:hanging="284"/>
        <w:jc w:val="both"/>
        <w:rPr>
          <w:sz w:val="20"/>
          <w:szCs w:val="20"/>
        </w:rPr>
      </w:pPr>
    </w:p>
    <w:p w14:paraId="6A505B44" w14:textId="7E689B3D" w:rsidR="00F243FE" w:rsidRPr="0017019C" w:rsidRDefault="00DF0A0E" w:rsidP="00E47ACD">
      <w:pPr>
        <w:pStyle w:val="Default"/>
        <w:numPr>
          <w:ilvl w:val="0"/>
          <w:numId w:val="2"/>
        </w:numPr>
        <w:ind w:left="284" w:hanging="284"/>
        <w:jc w:val="both"/>
        <w:rPr>
          <w:sz w:val="20"/>
          <w:szCs w:val="20"/>
        </w:rPr>
      </w:pPr>
      <w:r w:rsidRPr="0017019C">
        <w:rPr>
          <w:sz w:val="20"/>
          <w:szCs w:val="20"/>
        </w:rPr>
        <w:t xml:space="preserve">Jihočeský kraj </w:t>
      </w:r>
      <w:r w:rsidR="00392241" w:rsidRPr="0017019C">
        <w:rPr>
          <w:sz w:val="20"/>
          <w:szCs w:val="20"/>
        </w:rPr>
        <w:t xml:space="preserve">se ke splnění předmětu této smlouvy prostřednictvím gymnázia </w:t>
      </w:r>
      <w:r w:rsidRPr="0017019C">
        <w:rPr>
          <w:sz w:val="20"/>
          <w:szCs w:val="20"/>
        </w:rPr>
        <w:t xml:space="preserve">zavazuje </w:t>
      </w:r>
      <w:r w:rsidR="00F243FE" w:rsidRPr="0017019C">
        <w:rPr>
          <w:sz w:val="20"/>
          <w:szCs w:val="20"/>
        </w:rPr>
        <w:t xml:space="preserve">připravit </w:t>
      </w:r>
      <w:r w:rsidR="00392241" w:rsidRPr="0017019C">
        <w:rPr>
          <w:sz w:val="20"/>
          <w:szCs w:val="20"/>
        </w:rPr>
        <w:t xml:space="preserve">v případě vypsání dotačního programu </w:t>
      </w:r>
      <w:r w:rsidR="00F243FE" w:rsidRPr="0017019C">
        <w:rPr>
          <w:sz w:val="20"/>
          <w:szCs w:val="20"/>
        </w:rPr>
        <w:t>žádost o poskytnutí dotace za účelem jejího podání příslušnému poskytovateli dotace</w:t>
      </w:r>
      <w:r w:rsidR="00392241" w:rsidRPr="0017019C">
        <w:rPr>
          <w:sz w:val="20"/>
          <w:szCs w:val="20"/>
        </w:rPr>
        <w:t xml:space="preserve">. </w:t>
      </w:r>
      <w:r w:rsidR="0017019C" w:rsidRPr="0017019C">
        <w:rPr>
          <w:sz w:val="20"/>
          <w:szCs w:val="20"/>
        </w:rPr>
        <w:t xml:space="preserve">Žádost o poskytnutí dotace bude předložena do opatření Podpora infrastruktury škol a školských zařízení pro střední a vyšší odborné vzdělávání v rámci IROP </w:t>
      </w:r>
      <w:r w:rsidR="00CC690D">
        <w:rPr>
          <w:sz w:val="20"/>
          <w:szCs w:val="20"/>
        </w:rPr>
        <w:t>v souladu se zaměřením výzvy</w:t>
      </w:r>
      <w:r w:rsidR="0017019C" w:rsidRPr="0017019C">
        <w:rPr>
          <w:sz w:val="20"/>
          <w:szCs w:val="20"/>
        </w:rPr>
        <w:t>.</w:t>
      </w:r>
    </w:p>
    <w:p w14:paraId="27CA3139" w14:textId="77777777" w:rsidR="00F243FE" w:rsidRPr="00F243FE" w:rsidRDefault="00F243FE" w:rsidP="00C139D1">
      <w:pPr>
        <w:pStyle w:val="Default"/>
        <w:ind w:left="284" w:hanging="284"/>
        <w:jc w:val="both"/>
        <w:rPr>
          <w:sz w:val="20"/>
          <w:szCs w:val="20"/>
        </w:rPr>
      </w:pPr>
    </w:p>
    <w:p w14:paraId="12CF124E" w14:textId="1D344885" w:rsidR="000D20F4" w:rsidRDefault="000D20F4" w:rsidP="00DF0901">
      <w:pPr>
        <w:pStyle w:val="Default"/>
        <w:numPr>
          <w:ilvl w:val="0"/>
          <w:numId w:val="2"/>
        </w:numPr>
        <w:ind w:left="284" w:hanging="284"/>
        <w:jc w:val="both"/>
        <w:rPr>
          <w:sz w:val="20"/>
          <w:szCs w:val="20"/>
        </w:rPr>
      </w:pPr>
      <w:r w:rsidRPr="004D25FA">
        <w:rPr>
          <w:sz w:val="20"/>
          <w:szCs w:val="20"/>
        </w:rPr>
        <w:t xml:space="preserve">Jihočeský kraj </w:t>
      </w:r>
      <w:r w:rsidR="00392241" w:rsidRPr="004D25FA">
        <w:rPr>
          <w:sz w:val="20"/>
          <w:szCs w:val="20"/>
        </w:rPr>
        <w:t xml:space="preserve">se ke splnění předmětu této smlouvy </w:t>
      </w:r>
      <w:r w:rsidR="00092EE3">
        <w:rPr>
          <w:sz w:val="20"/>
          <w:szCs w:val="20"/>
        </w:rPr>
        <w:t xml:space="preserve">prostřednictvím gymnázia </w:t>
      </w:r>
      <w:r w:rsidR="00392241">
        <w:rPr>
          <w:sz w:val="20"/>
          <w:szCs w:val="20"/>
        </w:rPr>
        <w:t xml:space="preserve">zavazuje </w:t>
      </w:r>
      <w:r w:rsidRPr="004D25FA">
        <w:rPr>
          <w:sz w:val="20"/>
          <w:szCs w:val="20"/>
        </w:rPr>
        <w:t xml:space="preserve">v případě, že </w:t>
      </w:r>
      <w:r w:rsidR="00092EE3">
        <w:rPr>
          <w:sz w:val="20"/>
          <w:szCs w:val="20"/>
        </w:rPr>
        <w:t xml:space="preserve">na </w:t>
      </w:r>
      <w:r w:rsidR="00CC1822">
        <w:rPr>
          <w:sz w:val="20"/>
          <w:szCs w:val="20"/>
        </w:rPr>
        <w:t xml:space="preserve">přístavbu </w:t>
      </w:r>
      <w:r w:rsidRPr="004D25FA">
        <w:rPr>
          <w:sz w:val="20"/>
          <w:szCs w:val="20"/>
        </w:rPr>
        <w:t>bude poskytnuta dotace:</w:t>
      </w:r>
    </w:p>
    <w:p w14:paraId="2DA65804" w14:textId="77777777" w:rsidR="00C139D1" w:rsidRDefault="00C139D1" w:rsidP="00C139D1">
      <w:pPr>
        <w:pStyle w:val="Default"/>
        <w:ind w:left="851"/>
        <w:jc w:val="both"/>
        <w:rPr>
          <w:sz w:val="20"/>
          <w:szCs w:val="20"/>
        </w:rPr>
      </w:pPr>
    </w:p>
    <w:p w14:paraId="2CFDEF76" w14:textId="155EE854" w:rsidR="00F243FE" w:rsidRDefault="00F243FE" w:rsidP="00DF0901">
      <w:pPr>
        <w:pStyle w:val="Default"/>
        <w:numPr>
          <w:ilvl w:val="0"/>
          <w:numId w:val="3"/>
        </w:numPr>
        <w:ind w:left="851" w:hanging="425"/>
        <w:jc w:val="both"/>
        <w:rPr>
          <w:sz w:val="20"/>
          <w:szCs w:val="20"/>
        </w:rPr>
      </w:pPr>
      <w:r w:rsidRPr="00F243FE">
        <w:rPr>
          <w:sz w:val="20"/>
          <w:szCs w:val="20"/>
        </w:rPr>
        <w:t>zpracov</w:t>
      </w:r>
      <w:r w:rsidR="00DF0A0E">
        <w:rPr>
          <w:sz w:val="20"/>
          <w:szCs w:val="20"/>
        </w:rPr>
        <w:t>at</w:t>
      </w:r>
      <w:r w:rsidRPr="00F243FE">
        <w:rPr>
          <w:sz w:val="20"/>
          <w:szCs w:val="20"/>
        </w:rPr>
        <w:t xml:space="preserve"> projektov</w:t>
      </w:r>
      <w:r w:rsidR="00DF0A0E">
        <w:rPr>
          <w:sz w:val="20"/>
          <w:szCs w:val="20"/>
        </w:rPr>
        <w:t>ou</w:t>
      </w:r>
      <w:r w:rsidRPr="00F243FE">
        <w:rPr>
          <w:sz w:val="20"/>
          <w:szCs w:val="20"/>
        </w:rPr>
        <w:t xml:space="preserve"> dokumentac</w:t>
      </w:r>
      <w:r w:rsidR="00DF0A0E">
        <w:rPr>
          <w:sz w:val="20"/>
          <w:szCs w:val="20"/>
        </w:rPr>
        <w:t>i</w:t>
      </w:r>
      <w:r w:rsidRPr="00F243FE">
        <w:rPr>
          <w:sz w:val="20"/>
          <w:szCs w:val="20"/>
        </w:rPr>
        <w:t xml:space="preserve"> pro provedení stavby, včetně zajištění autorského dozoru a další zadávací dokumentace pro zadávací řízení dle zákona č. 134/2016 Sb., o zadávání veřejných zakázek, ve znění pozdějších předpisů (dále jen „ZZVZ“)</w:t>
      </w:r>
      <w:r w:rsidR="00ED6F9A">
        <w:rPr>
          <w:sz w:val="20"/>
          <w:szCs w:val="20"/>
        </w:rPr>
        <w:t>,</w:t>
      </w:r>
    </w:p>
    <w:p w14:paraId="75038C38" w14:textId="5E4B4C21" w:rsidR="00193C66" w:rsidRPr="00C76DF2" w:rsidRDefault="005F53E4" w:rsidP="00DF0901">
      <w:pPr>
        <w:pStyle w:val="Default"/>
        <w:numPr>
          <w:ilvl w:val="0"/>
          <w:numId w:val="3"/>
        </w:numPr>
        <w:ind w:left="851" w:hanging="425"/>
        <w:jc w:val="both"/>
        <w:rPr>
          <w:sz w:val="20"/>
          <w:szCs w:val="20"/>
        </w:rPr>
      </w:pPr>
      <w:r w:rsidRPr="00C76DF2">
        <w:rPr>
          <w:sz w:val="20"/>
          <w:szCs w:val="20"/>
        </w:rPr>
        <w:lastRenderedPageBreak/>
        <w:t>umožnit městu</w:t>
      </w:r>
      <w:r w:rsidR="008A2FCF" w:rsidRPr="00F363DE">
        <w:rPr>
          <w:sz w:val="20"/>
          <w:szCs w:val="20"/>
        </w:rPr>
        <w:t xml:space="preserve"> </w:t>
      </w:r>
      <w:r w:rsidR="00193C66" w:rsidRPr="00F363DE">
        <w:rPr>
          <w:sz w:val="20"/>
          <w:szCs w:val="20"/>
        </w:rPr>
        <w:t>Dačice</w:t>
      </w:r>
      <w:r w:rsidR="008A2FCF" w:rsidRPr="00F363DE">
        <w:rPr>
          <w:sz w:val="20"/>
          <w:szCs w:val="20"/>
        </w:rPr>
        <w:t xml:space="preserve"> účastnit se přípravy projektové dokumentace </w:t>
      </w:r>
      <w:r w:rsidR="001E287C" w:rsidRPr="00C76DF2">
        <w:rPr>
          <w:sz w:val="20"/>
          <w:szCs w:val="20"/>
        </w:rPr>
        <w:t>v souladu s čl. VIII. odst. 2 této smlouvy,</w:t>
      </w:r>
    </w:p>
    <w:p w14:paraId="09B487FA" w14:textId="3DB1301E" w:rsidR="001E287C" w:rsidRPr="00F363DE" w:rsidRDefault="001E287C" w:rsidP="00DF0901">
      <w:pPr>
        <w:pStyle w:val="Default"/>
        <w:numPr>
          <w:ilvl w:val="0"/>
          <w:numId w:val="3"/>
        </w:numPr>
        <w:ind w:left="851" w:hanging="425"/>
        <w:jc w:val="both"/>
        <w:rPr>
          <w:sz w:val="20"/>
          <w:szCs w:val="20"/>
        </w:rPr>
      </w:pPr>
      <w:r w:rsidRPr="00C76DF2">
        <w:rPr>
          <w:sz w:val="20"/>
          <w:szCs w:val="20"/>
        </w:rPr>
        <w:t xml:space="preserve">umožnit městu Dačice </w:t>
      </w:r>
      <w:r w:rsidR="00715680" w:rsidRPr="00C76DF2">
        <w:rPr>
          <w:sz w:val="20"/>
          <w:szCs w:val="20"/>
        </w:rPr>
        <w:t xml:space="preserve">podílet se na zadání veřejné zakázky </w:t>
      </w:r>
      <w:r w:rsidR="00B8182C" w:rsidRPr="00C76DF2">
        <w:rPr>
          <w:sz w:val="20"/>
          <w:szCs w:val="20"/>
        </w:rPr>
        <w:t xml:space="preserve">na zhotovitele přístavby </w:t>
      </w:r>
      <w:r w:rsidR="00715680" w:rsidRPr="00C76DF2">
        <w:rPr>
          <w:sz w:val="20"/>
          <w:szCs w:val="20"/>
        </w:rPr>
        <w:t>v souladu s čl. VIII. odst. 3 této smlouvy</w:t>
      </w:r>
      <w:r w:rsidR="008A2976" w:rsidRPr="00C76DF2">
        <w:rPr>
          <w:sz w:val="20"/>
          <w:szCs w:val="20"/>
        </w:rPr>
        <w:t>,</w:t>
      </w:r>
    </w:p>
    <w:p w14:paraId="24D85364" w14:textId="79CEE823" w:rsidR="002A7642" w:rsidRPr="004D25FA" w:rsidRDefault="002A7642" w:rsidP="00DF0901">
      <w:pPr>
        <w:pStyle w:val="Default"/>
        <w:numPr>
          <w:ilvl w:val="0"/>
          <w:numId w:val="3"/>
        </w:numPr>
        <w:ind w:left="851" w:hanging="425"/>
        <w:jc w:val="both"/>
        <w:rPr>
          <w:sz w:val="20"/>
          <w:szCs w:val="20"/>
        </w:rPr>
      </w:pPr>
      <w:r w:rsidRPr="004D25FA">
        <w:rPr>
          <w:sz w:val="20"/>
          <w:szCs w:val="20"/>
        </w:rPr>
        <w:t xml:space="preserve">dokončit </w:t>
      </w:r>
      <w:r w:rsidR="00F218AE" w:rsidRPr="00CC690D">
        <w:rPr>
          <w:sz w:val="20"/>
          <w:szCs w:val="20"/>
        </w:rPr>
        <w:t>pří</w:t>
      </w:r>
      <w:r w:rsidR="00CC1822" w:rsidRPr="00CC690D">
        <w:rPr>
          <w:sz w:val="20"/>
          <w:szCs w:val="20"/>
        </w:rPr>
        <w:t xml:space="preserve">stavbu </w:t>
      </w:r>
      <w:r w:rsidRPr="00CC690D">
        <w:rPr>
          <w:sz w:val="20"/>
          <w:szCs w:val="20"/>
        </w:rPr>
        <w:t>na pozemcích uvedených v čl. II</w:t>
      </w:r>
      <w:r w:rsidR="00ED6F9A" w:rsidRPr="00CC690D">
        <w:rPr>
          <w:sz w:val="20"/>
          <w:szCs w:val="20"/>
        </w:rPr>
        <w:t>.</w:t>
      </w:r>
      <w:r w:rsidRPr="00CC690D">
        <w:rPr>
          <w:sz w:val="20"/>
          <w:szCs w:val="20"/>
        </w:rPr>
        <w:t xml:space="preserve"> odst. 2 této smlouvy nejpozději do </w:t>
      </w:r>
      <w:r w:rsidR="00C10239" w:rsidRPr="00CC690D">
        <w:rPr>
          <w:sz w:val="20"/>
          <w:szCs w:val="20"/>
        </w:rPr>
        <w:t>3</w:t>
      </w:r>
      <w:r w:rsidRPr="00CC690D">
        <w:rPr>
          <w:sz w:val="20"/>
          <w:szCs w:val="20"/>
        </w:rPr>
        <w:t xml:space="preserve"> let od doručení rozhodnutí o poskytnutí dotace</w:t>
      </w:r>
      <w:r w:rsidRPr="004D25FA">
        <w:rPr>
          <w:sz w:val="20"/>
          <w:szCs w:val="20"/>
        </w:rPr>
        <w:t xml:space="preserve">, </w:t>
      </w:r>
    </w:p>
    <w:p w14:paraId="1A03EEC9" w14:textId="4EF2F051" w:rsidR="00F71827" w:rsidRDefault="00F71827" w:rsidP="00DF0901">
      <w:pPr>
        <w:pStyle w:val="Default"/>
        <w:numPr>
          <w:ilvl w:val="0"/>
          <w:numId w:val="3"/>
        </w:numPr>
        <w:ind w:left="851" w:hanging="425"/>
        <w:jc w:val="both"/>
        <w:rPr>
          <w:sz w:val="20"/>
          <w:szCs w:val="20"/>
        </w:rPr>
      </w:pPr>
      <w:r w:rsidRPr="004D25FA">
        <w:rPr>
          <w:sz w:val="20"/>
          <w:szCs w:val="20"/>
        </w:rPr>
        <w:t xml:space="preserve">zajistit </w:t>
      </w:r>
      <w:r w:rsidR="00086A69" w:rsidRPr="004D25FA">
        <w:rPr>
          <w:sz w:val="20"/>
          <w:szCs w:val="20"/>
        </w:rPr>
        <w:t>technický dozor stavebníka pro</w:t>
      </w:r>
      <w:r w:rsidRPr="004D25FA">
        <w:rPr>
          <w:sz w:val="20"/>
          <w:szCs w:val="20"/>
        </w:rPr>
        <w:t xml:space="preserve"> realizaci</w:t>
      </w:r>
      <w:r w:rsidR="00CC1822">
        <w:rPr>
          <w:sz w:val="20"/>
          <w:szCs w:val="20"/>
        </w:rPr>
        <w:t xml:space="preserve"> přístavby</w:t>
      </w:r>
      <w:r w:rsidR="00845C3E">
        <w:rPr>
          <w:sz w:val="20"/>
          <w:szCs w:val="20"/>
        </w:rPr>
        <w:t>,</w:t>
      </w:r>
      <w:r w:rsidR="00CC1822">
        <w:rPr>
          <w:sz w:val="20"/>
          <w:szCs w:val="20"/>
        </w:rPr>
        <w:t xml:space="preserve"> </w:t>
      </w:r>
      <w:r w:rsidR="00050C8E">
        <w:rPr>
          <w:sz w:val="20"/>
          <w:szCs w:val="20"/>
        </w:rPr>
        <w:t>autorský dozor</w:t>
      </w:r>
      <w:r w:rsidR="00050C8E" w:rsidRPr="00CC1822">
        <w:rPr>
          <w:sz w:val="20"/>
          <w:szCs w:val="20"/>
        </w:rPr>
        <w:t xml:space="preserve"> </w:t>
      </w:r>
      <w:r w:rsidR="00845C3E" w:rsidRPr="00CC1822">
        <w:rPr>
          <w:sz w:val="20"/>
          <w:szCs w:val="20"/>
        </w:rPr>
        <w:t>i BOZP</w:t>
      </w:r>
      <w:r w:rsidR="00CC1822">
        <w:rPr>
          <w:sz w:val="20"/>
          <w:szCs w:val="20"/>
        </w:rPr>
        <w:t>, je</w:t>
      </w:r>
      <w:r w:rsidR="00845C3E">
        <w:rPr>
          <w:sz w:val="20"/>
          <w:szCs w:val="20"/>
        </w:rPr>
        <w:t>jich</w:t>
      </w:r>
      <w:r w:rsidR="00CC1822">
        <w:rPr>
          <w:sz w:val="20"/>
          <w:szCs w:val="20"/>
        </w:rPr>
        <w:t>ž</w:t>
      </w:r>
      <w:r w:rsidR="00845C3E">
        <w:rPr>
          <w:sz w:val="20"/>
          <w:szCs w:val="20"/>
        </w:rPr>
        <w:t xml:space="preserve"> cena </w:t>
      </w:r>
      <w:r w:rsidR="00CC1822" w:rsidRPr="00CC1822">
        <w:rPr>
          <w:sz w:val="20"/>
          <w:szCs w:val="20"/>
        </w:rPr>
        <w:t>se také stane součástí celkové ceny</w:t>
      </w:r>
      <w:r w:rsidR="007B3F77">
        <w:rPr>
          <w:sz w:val="20"/>
          <w:szCs w:val="20"/>
        </w:rPr>
        <w:t xml:space="preserve"> přístavby</w:t>
      </w:r>
      <w:r w:rsidR="001051A9">
        <w:rPr>
          <w:sz w:val="20"/>
          <w:szCs w:val="20"/>
        </w:rPr>
        <w:t>,</w:t>
      </w:r>
    </w:p>
    <w:p w14:paraId="632D5FF0" w14:textId="4C65E081" w:rsidR="001E38B7" w:rsidRPr="00CC690D" w:rsidRDefault="00147683" w:rsidP="00DF0901">
      <w:pPr>
        <w:pStyle w:val="Default"/>
        <w:numPr>
          <w:ilvl w:val="0"/>
          <w:numId w:val="3"/>
        </w:numPr>
        <w:ind w:left="851" w:hanging="425"/>
        <w:jc w:val="both"/>
        <w:rPr>
          <w:i/>
          <w:color w:val="70AD47" w:themeColor="accent6"/>
          <w:sz w:val="20"/>
          <w:szCs w:val="20"/>
        </w:rPr>
      </w:pPr>
      <w:r w:rsidRPr="00CC690D">
        <w:rPr>
          <w:color w:val="auto"/>
          <w:sz w:val="20"/>
          <w:szCs w:val="20"/>
        </w:rPr>
        <w:t xml:space="preserve">poskytovat </w:t>
      </w:r>
      <w:r w:rsidR="00F7102B" w:rsidRPr="00CC690D">
        <w:rPr>
          <w:color w:val="auto"/>
          <w:sz w:val="20"/>
          <w:szCs w:val="20"/>
        </w:rPr>
        <w:t>v</w:t>
      </w:r>
      <w:r w:rsidR="00D97D2C" w:rsidRPr="00CC690D">
        <w:rPr>
          <w:color w:val="auto"/>
          <w:sz w:val="20"/>
          <w:szCs w:val="20"/>
        </w:rPr>
        <w:t>e</w:t>
      </w:r>
      <w:r w:rsidR="000D20F4" w:rsidRPr="00CC690D">
        <w:rPr>
          <w:color w:val="auto"/>
          <w:sz w:val="20"/>
          <w:szCs w:val="20"/>
        </w:rPr>
        <w:t xml:space="preserve"> </w:t>
      </w:r>
      <w:r w:rsidR="000F7EFE" w:rsidRPr="00CC690D">
        <w:rPr>
          <w:color w:val="auto"/>
          <w:sz w:val="20"/>
          <w:szCs w:val="20"/>
        </w:rPr>
        <w:t>škole (přístavbě)</w:t>
      </w:r>
      <w:r w:rsidR="00F7102B" w:rsidRPr="00CC690D">
        <w:rPr>
          <w:color w:val="auto"/>
          <w:sz w:val="20"/>
          <w:szCs w:val="20"/>
        </w:rPr>
        <w:t xml:space="preserve"> </w:t>
      </w:r>
      <w:r w:rsidRPr="00CC690D">
        <w:rPr>
          <w:color w:val="auto"/>
          <w:sz w:val="20"/>
          <w:szCs w:val="20"/>
        </w:rPr>
        <w:t xml:space="preserve">veřejnou službu v oblasti </w:t>
      </w:r>
      <w:r w:rsidR="000F7EFE" w:rsidRPr="00CC690D">
        <w:rPr>
          <w:color w:val="auto"/>
          <w:sz w:val="20"/>
          <w:szCs w:val="20"/>
        </w:rPr>
        <w:t xml:space="preserve">vzdělávání po dobu </w:t>
      </w:r>
      <w:r w:rsidR="005C127A" w:rsidRPr="00CC690D">
        <w:rPr>
          <w:color w:val="auto"/>
          <w:sz w:val="20"/>
          <w:szCs w:val="20"/>
        </w:rPr>
        <w:t>platnosti smlouvy</w:t>
      </w:r>
      <w:r w:rsidR="000F7EFE" w:rsidRPr="00CC690D">
        <w:rPr>
          <w:color w:val="auto"/>
          <w:sz w:val="20"/>
          <w:szCs w:val="20"/>
        </w:rPr>
        <w:t>,</w:t>
      </w:r>
    </w:p>
    <w:p w14:paraId="2C55FFFF" w14:textId="52EC868E" w:rsidR="00867A54" w:rsidRDefault="00867A54">
      <w:pPr>
        <w:pStyle w:val="Default"/>
        <w:numPr>
          <w:ilvl w:val="0"/>
          <w:numId w:val="3"/>
        </w:numPr>
        <w:ind w:left="851" w:hanging="425"/>
        <w:jc w:val="both"/>
        <w:rPr>
          <w:color w:val="auto"/>
          <w:sz w:val="20"/>
          <w:szCs w:val="20"/>
        </w:rPr>
      </w:pPr>
      <w:r w:rsidRPr="00CC690D">
        <w:rPr>
          <w:color w:val="auto"/>
          <w:sz w:val="20"/>
          <w:szCs w:val="20"/>
        </w:rPr>
        <w:t>zajistit vybavení přístavby movitými věcmi (např. nábytkem</w:t>
      </w:r>
      <w:r w:rsidR="00F574FD">
        <w:rPr>
          <w:color w:val="auto"/>
          <w:sz w:val="20"/>
          <w:szCs w:val="20"/>
        </w:rPr>
        <w:t>, IT vybavením</w:t>
      </w:r>
      <w:r w:rsidRPr="00CC690D">
        <w:rPr>
          <w:color w:val="auto"/>
          <w:sz w:val="20"/>
          <w:szCs w:val="20"/>
        </w:rPr>
        <w:t>), které umožní využívat přístavbu pro vzdělávací účely.</w:t>
      </w:r>
    </w:p>
    <w:p w14:paraId="6F89C878" w14:textId="3EF342A3" w:rsidR="00F574FD" w:rsidRPr="00F574FD" w:rsidRDefault="00F574FD" w:rsidP="00606E35">
      <w:pPr>
        <w:pStyle w:val="Default"/>
        <w:numPr>
          <w:ilvl w:val="0"/>
          <w:numId w:val="3"/>
        </w:numPr>
        <w:ind w:left="851" w:hanging="425"/>
        <w:jc w:val="both"/>
        <w:rPr>
          <w:color w:val="auto"/>
          <w:sz w:val="20"/>
          <w:szCs w:val="20"/>
        </w:rPr>
      </w:pPr>
      <w:r w:rsidRPr="00F574FD">
        <w:rPr>
          <w:color w:val="auto"/>
          <w:sz w:val="20"/>
          <w:szCs w:val="20"/>
        </w:rPr>
        <w:t>nejpozději 7 dní před</w:t>
      </w:r>
      <w:r w:rsidR="00E67F79">
        <w:rPr>
          <w:color w:val="auto"/>
          <w:sz w:val="20"/>
          <w:szCs w:val="20"/>
        </w:rPr>
        <w:t>em</w:t>
      </w:r>
      <w:r>
        <w:rPr>
          <w:color w:val="auto"/>
          <w:sz w:val="20"/>
          <w:szCs w:val="20"/>
        </w:rPr>
        <w:t xml:space="preserve"> </w:t>
      </w:r>
      <w:r w:rsidRPr="00F574FD">
        <w:rPr>
          <w:color w:val="auto"/>
          <w:sz w:val="20"/>
          <w:szCs w:val="20"/>
        </w:rPr>
        <w:t xml:space="preserve">písemně oznámit zahájení stavebních prací </w:t>
      </w:r>
      <w:r w:rsidR="00E67F79">
        <w:rPr>
          <w:color w:val="auto"/>
          <w:sz w:val="20"/>
          <w:szCs w:val="20"/>
        </w:rPr>
        <w:t xml:space="preserve">na přístavbě </w:t>
      </w:r>
      <w:r w:rsidRPr="00F574FD">
        <w:rPr>
          <w:color w:val="auto"/>
          <w:sz w:val="20"/>
          <w:szCs w:val="20"/>
        </w:rPr>
        <w:t>odboru správy majetku</w:t>
      </w:r>
      <w:r w:rsidR="00E67F79">
        <w:rPr>
          <w:color w:val="auto"/>
          <w:sz w:val="20"/>
          <w:szCs w:val="20"/>
        </w:rPr>
        <w:t xml:space="preserve"> města Dačice</w:t>
      </w:r>
      <w:r w:rsidRPr="00F574FD">
        <w:rPr>
          <w:color w:val="auto"/>
          <w:sz w:val="20"/>
          <w:szCs w:val="20"/>
        </w:rPr>
        <w:t xml:space="preserve"> e-mailovou zprávou na adresu: dvorakova@dacice.cz,</w:t>
      </w:r>
    </w:p>
    <w:p w14:paraId="13DC9018" w14:textId="6774ED47" w:rsidR="00F574FD" w:rsidRPr="00F574FD" w:rsidRDefault="00F574FD" w:rsidP="00606E35">
      <w:pPr>
        <w:pStyle w:val="Default"/>
        <w:numPr>
          <w:ilvl w:val="0"/>
          <w:numId w:val="3"/>
        </w:numPr>
        <w:ind w:left="851" w:hanging="425"/>
        <w:jc w:val="both"/>
        <w:rPr>
          <w:color w:val="auto"/>
          <w:sz w:val="20"/>
          <w:szCs w:val="20"/>
        </w:rPr>
      </w:pPr>
      <w:r w:rsidRPr="00F574FD">
        <w:rPr>
          <w:color w:val="auto"/>
          <w:sz w:val="20"/>
          <w:szCs w:val="20"/>
        </w:rPr>
        <w:t>při provádění přístavby co nejvíce šetřit práva vlastníka pozemků. Vznikne-li městu Dačice nebo dalším subjektům, které užívají předmětné nemovit</w:t>
      </w:r>
      <w:r>
        <w:rPr>
          <w:color w:val="auto"/>
          <w:sz w:val="20"/>
          <w:szCs w:val="20"/>
        </w:rPr>
        <w:t>é věci</w:t>
      </w:r>
      <w:r w:rsidR="00182D70">
        <w:rPr>
          <w:color w:val="auto"/>
          <w:sz w:val="20"/>
          <w:szCs w:val="20"/>
        </w:rPr>
        <w:t>,</w:t>
      </w:r>
      <w:r w:rsidRPr="00F574FD">
        <w:rPr>
          <w:color w:val="auto"/>
          <w:sz w:val="20"/>
          <w:szCs w:val="20"/>
        </w:rPr>
        <w:t xml:space="preserve"> majetková újma v důsledku provádění přístavby, je gymnázium povinno ji nahradit,</w:t>
      </w:r>
    </w:p>
    <w:p w14:paraId="0F909CCC" w14:textId="15503644" w:rsidR="00F574FD" w:rsidRPr="00F574FD" w:rsidRDefault="00F574FD" w:rsidP="00606E35">
      <w:pPr>
        <w:pStyle w:val="Default"/>
        <w:numPr>
          <w:ilvl w:val="0"/>
          <w:numId w:val="3"/>
        </w:numPr>
        <w:ind w:left="851" w:hanging="425"/>
        <w:jc w:val="both"/>
        <w:rPr>
          <w:color w:val="auto"/>
          <w:sz w:val="20"/>
          <w:szCs w:val="20"/>
        </w:rPr>
      </w:pPr>
      <w:r w:rsidRPr="00F574FD">
        <w:rPr>
          <w:color w:val="auto"/>
          <w:sz w:val="20"/>
          <w:szCs w:val="20"/>
        </w:rPr>
        <w:t xml:space="preserve">do 30 dnů po dokončení přístavby protokolárně předat dotčené pozemky </w:t>
      </w:r>
      <w:r w:rsidR="00E67F79">
        <w:rPr>
          <w:color w:val="auto"/>
          <w:sz w:val="20"/>
          <w:szCs w:val="20"/>
        </w:rPr>
        <w:t>m</w:t>
      </w:r>
      <w:r>
        <w:rPr>
          <w:color w:val="auto"/>
          <w:sz w:val="20"/>
          <w:szCs w:val="20"/>
        </w:rPr>
        <w:t>ěstu Dačice,</w:t>
      </w:r>
      <w:r w:rsidRPr="00F574FD">
        <w:rPr>
          <w:color w:val="auto"/>
          <w:sz w:val="20"/>
          <w:szCs w:val="20"/>
        </w:rPr>
        <w:t xml:space="preserve"> odboru správy majetku. Dokončením přístavby se pro účely této smlouvy rozumí dokončení prací na realizaci přístavby před vydáním kolaudačního souhlasu,</w:t>
      </w:r>
    </w:p>
    <w:p w14:paraId="39DBFACD" w14:textId="70542F07" w:rsidR="00F574FD" w:rsidRPr="00F574FD" w:rsidRDefault="00F574FD" w:rsidP="00606E35">
      <w:pPr>
        <w:pStyle w:val="Default"/>
        <w:numPr>
          <w:ilvl w:val="0"/>
          <w:numId w:val="3"/>
        </w:numPr>
        <w:ind w:left="851" w:hanging="425"/>
        <w:jc w:val="both"/>
        <w:rPr>
          <w:color w:val="auto"/>
          <w:sz w:val="20"/>
          <w:szCs w:val="20"/>
        </w:rPr>
      </w:pPr>
      <w:r w:rsidRPr="00F574FD">
        <w:rPr>
          <w:color w:val="auto"/>
          <w:sz w:val="20"/>
          <w:szCs w:val="20"/>
        </w:rPr>
        <w:t xml:space="preserve">nejpozději do 7 dní od vydání kolaudačního souhlasu na přístavbu písemně oznámit a doložit jeho vydání </w:t>
      </w:r>
      <w:r>
        <w:rPr>
          <w:color w:val="auto"/>
          <w:sz w:val="20"/>
          <w:szCs w:val="20"/>
        </w:rPr>
        <w:t xml:space="preserve">městu Dačice, </w:t>
      </w:r>
      <w:r w:rsidRPr="00F574FD">
        <w:rPr>
          <w:color w:val="auto"/>
          <w:sz w:val="20"/>
          <w:szCs w:val="20"/>
        </w:rPr>
        <w:t>odboru správy majetku,</w:t>
      </w:r>
    </w:p>
    <w:p w14:paraId="47316942" w14:textId="1E02C995" w:rsidR="00F574FD" w:rsidRPr="00F574FD" w:rsidRDefault="00F574FD" w:rsidP="00606E35">
      <w:pPr>
        <w:pStyle w:val="Default"/>
        <w:numPr>
          <w:ilvl w:val="0"/>
          <w:numId w:val="3"/>
        </w:numPr>
        <w:ind w:left="851" w:hanging="425"/>
        <w:jc w:val="both"/>
        <w:rPr>
          <w:color w:val="auto"/>
          <w:sz w:val="20"/>
          <w:szCs w:val="20"/>
        </w:rPr>
      </w:pPr>
      <w:r w:rsidRPr="00F574FD">
        <w:rPr>
          <w:color w:val="auto"/>
          <w:sz w:val="20"/>
          <w:szCs w:val="20"/>
        </w:rPr>
        <w:t xml:space="preserve">bez zbytečného odkladu, nejpozději do 10 dnů po vydání kolaudačního souhlasu na přístavbu </w:t>
      </w:r>
      <w:r>
        <w:rPr>
          <w:color w:val="auto"/>
          <w:sz w:val="20"/>
          <w:szCs w:val="20"/>
        </w:rPr>
        <w:t>předat</w:t>
      </w:r>
      <w:r w:rsidRPr="00F574FD">
        <w:rPr>
          <w:color w:val="auto"/>
          <w:sz w:val="20"/>
          <w:szCs w:val="20"/>
        </w:rPr>
        <w:t xml:space="preserve"> městu Dačice veškeré doklady potřebné k užívání přístavby a jejímu zavedení do majetku</w:t>
      </w:r>
      <w:r>
        <w:rPr>
          <w:color w:val="auto"/>
          <w:sz w:val="20"/>
          <w:szCs w:val="20"/>
        </w:rPr>
        <w:t xml:space="preserve"> a zápis</w:t>
      </w:r>
      <w:r w:rsidR="00093C25">
        <w:rPr>
          <w:color w:val="auto"/>
          <w:sz w:val="20"/>
          <w:szCs w:val="20"/>
        </w:rPr>
        <w:t>u</w:t>
      </w:r>
      <w:r>
        <w:rPr>
          <w:color w:val="auto"/>
          <w:sz w:val="20"/>
          <w:szCs w:val="20"/>
        </w:rPr>
        <w:t xml:space="preserve"> do katastru nemovitostí</w:t>
      </w:r>
      <w:r w:rsidR="00093C25">
        <w:rPr>
          <w:color w:val="auto"/>
          <w:sz w:val="20"/>
          <w:szCs w:val="20"/>
        </w:rPr>
        <w:t>, zejména</w:t>
      </w:r>
      <w:r w:rsidRPr="00F574FD">
        <w:rPr>
          <w:color w:val="auto"/>
          <w:sz w:val="20"/>
          <w:szCs w:val="20"/>
        </w:rPr>
        <w:t>:</w:t>
      </w:r>
    </w:p>
    <w:p w14:paraId="4D9FDA33" w14:textId="77777777" w:rsidR="00F574FD" w:rsidRPr="00F574FD" w:rsidRDefault="00F574FD" w:rsidP="00606E35">
      <w:pPr>
        <w:pStyle w:val="Default"/>
        <w:numPr>
          <w:ilvl w:val="1"/>
          <w:numId w:val="19"/>
        </w:numPr>
        <w:ind w:hanging="425"/>
        <w:jc w:val="both"/>
        <w:rPr>
          <w:color w:val="auto"/>
          <w:sz w:val="20"/>
          <w:szCs w:val="20"/>
        </w:rPr>
      </w:pPr>
      <w:r w:rsidRPr="00F574FD">
        <w:rPr>
          <w:color w:val="auto"/>
          <w:sz w:val="20"/>
          <w:szCs w:val="20"/>
        </w:rPr>
        <w:t>projektovou dokumentaci,</w:t>
      </w:r>
    </w:p>
    <w:p w14:paraId="0882AC79" w14:textId="1B5B2B0D" w:rsidR="00F574FD" w:rsidRPr="00F574FD" w:rsidRDefault="00F574FD" w:rsidP="00606E35">
      <w:pPr>
        <w:pStyle w:val="Default"/>
        <w:numPr>
          <w:ilvl w:val="1"/>
          <w:numId w:val="19"/>
        </w:numPr>
        <w:ind w:hanging="425"/>
        <w:jc w:val="both"/>
        <w:rPr>
          <w:color w:val="auto"/>
          <w:sz w:val="20"/>
          <w:szCs w:val="20"/>
        </w:rPr>
      </w:pPr>
      <w:r w:rsidRPr="00F574FD">
        <w:rPr>
          <w:color w:val="auto"/>
          <w:sz w:val="20"/>
          <w:szCs w:val="20"/>
        </w:rPr>
        <w:t>dokumentaci skutečného provedení, včetně geometrického plánu zaměřujícího přístavbu</w:t>
      </w:r>
      <w:r w:rsidR="00093C25">
        <w:rPr>
          <w:color w:val="auto"/>
          <w:sz w:val="20"/>
          <w:szCs w:val="20"/>
        </w:rPr>
        <w:t>,</w:t>
      </w:r>
    </w:p>
    <w:p w14:paraId="181F5E8C" w14:textId="77777777" w:rsidR="00F574FD" w:rsidRPr="00F574FD" w:rsidRDefault="00F574FD" w:rsidP="00606E35">
      <w:pPr>
        <w:pStyle w:val="Default"/>
        <w:numPr>
          <w:ilvl w:val="1"/>
          <w:numId w:val="19"/>
        </w:numPr>
        <w:ind w:hanging="425"/>
        <w:jc w:val="both"/>
        <w:rPr>
          <w:color w:val="auto"/>
          <w:sz w:val="20"/>
          <w:szCs w:val="20"/>
        </w:rPr>
      </w:pPr>
      <w:r w:rsidRPr="00F574FD">
        <w:rPr>
          <w:color w:val="auto"/>
          <w:sz w:val="20"/>
          <w:szCs w:val="20"/>
        </w:rPr>
        <w:t>předávací protokol,</w:t>
      </w:r>
    </w:p>
    <w:p w14:paraId="50DC4B7A" w14:textId="425376FA" w:rsidR="00C76DF2" w:rsidRDefault="00F574FD" w:rsidP="00C76DF2">
      <w:pPr>
        <w:pStyle w:val="Default"/>
        <w:numPr>
          <w:ilvl w:val="1"/>
          <w:numId w:val="19"/>
        </w:numPr>
        <w:ind w:hanging="425"/>
        <w:jc w:val="both"/>
        <w:rPr>
          <w:color w:val="auto"/>
          <w:sz w:val="20"/>
          <w:szCs w:val="20"/>
        </w:rPr>
      </w:pPr>
      <w:r w:rsidRPr="00F574FD">
        <w:rPr>
          <w:color w:val="auto"/>
          <w:sz w:val="20"/>
          <w:szCs w:val="20"/>
        </w:rPr>
        <w:t>příslušná rozhodnutí stavebního úřadu</w:t>
      </w:r>
      <w:r w:rsidR="00C76DF2">
        <w:rPr>
          <w:color w:val="auto"/>
          <w:sz w:val="20"/>
          <w:szCs w:val="20"/>
        </w:rPr>
        <w:t>,</w:t>
      </w:r>
    </w:p>
    <w:p w14:paraId="6F85D4C5" w14:textId="5F267F51" w:rsidR="00C76DF2" w:rsidRDefault="00C76DF2" w:rsidP="00C76DF2">
      <w:pPr>
        <w:pStyle w:val="Default"/>
        <w:numPr>
          <w:ilvl w:val="0"/>
          <w:numId w:val="3"/>
        </w:numPr>
        <w:jc w:val="both"/>
        <w:rPr>
          <w:color w:val="auto"/>
          <w:sz w:val="20"/>
          <w:szCs w:val="20"/>
        </w:rPr>
      </w:pPr>
      <w:r>
        <w:rPr>
          <w:color w:val="auto"/>
          <w:sz w:val="20"/>
          <w:szCs w:val="20"/>
        </w:rPr>
        <w:t>bez zbytečného odkladu</w:t>
      </w:r>
      <w:r w:rsidR="00334F7E">
        <w:rPr>
          <w:color w:val="auto"/>
          <w:sz w:val="20"/>
          <w:szCs w:val="20"/>
        </w:rPr>
        <w:t>, nejpozději 10 dní po proplacení dotace IROP</w:t>
      </w:r>
      <w:r>
        <w:rPr>
          <w:color w:val="auto"/>
          <w:sz w:val="20"/>
          <w:szCs w:val="20"/>
        </w:rPr>
        <w:t xml:space="preserve"> vystavit </w:t>
      </w:r>
      <w:r w:rsidRPr="00F574FD">
        <w:rPr>
          <w:color w:val="auto"/>
          <w:sz w:val="20"/>
          <w:szCs w:val="20"/>
        </w:rPr>
        <w:t>účetní doklady nezbytné k zaúčtování přístavby</w:t>
      </w:r>
      <w:r>
        <w:rPr>
          <w:color w:val="auto"/>
          <w:sz w:val="20"/>
          <w:szCs w:val="20"/>
        </w:rPr>
        <w:t>.</w:t>
      </w:r>
    </w:p>
    <w:p w14:paraId="423ADCAC" w14:textId="77777777" w:rsidR="00392241" w:rsidRPr="00392241" w:rsidRDefault="00392241" w:rsidP="00C76DF2">
      <w:pPr>
        <w:pStyle w:val="Default"/>
        <w:jc w:val="both"/>
        <w:rPr>
          <w:i/>
          <w:color w:val="70AD47" w:themeColor="accent6"/>
          <w:sz w:val="20"/>
          <w:szCs w:val="20"/>
        </w:rPr>
      </w:pPr>
    </w:p>
    <w:p w14:paraId="2B3F9E83" w14:textId="570FF788" w:rsidR="0007628E" w:rsidRDefault="004D0ECA" w:rsidP="00DF0901">
      <w:pPr>
        <w:pStyle w:val="Default"/>
        <w:keepNext/>
        <w:numPr>
          <w:ilvl w:val="0"/>
          <w:numId w:val="2"/>
        </w:numPr>
        <w:ind w:left="284" w:hanging="284"/>
        <w:jc w:val="both"/>
        <w:rPr>
          <w:sz w:val="20"/>
          <w:szCs w:val="20"/>
        </w:rPr>
      </w:pPr>
      <w:r w:rsidRPr="004D25FA">
        <w:rPr>
          <w:sz w:val="20"/>
          <w:szCs w:val="20"/>
        </w:rPr>
        <w:t xml:space="preserve">Město </w:t>
      </w:r>
      <w:r w:rsidR="00845C3E">
        <w:rPr>
          <w:sz w:val="20"/>
          <w:szCs w:val="20"/>
        </w:rPr>
        <w:t xml:space="preserve">Dačice </w:t>
      </w:r>
      <w:r w:rsidRPr="004D25FA">
        <w:rPr>
          <w:sz w:val="20"/>
          <w:szCs w:val="20"/>
        </w:rPr>
        <w:t xml:space="preserve">se </w:t>
      </w:r>
      <w:r w:rsidR="00C70D9F" w:rsidRPr="004D25FA">
        <w:rPr>
          <w:sz w:val="20"/>
          <w:szCs w:val="20"/>
        </w:rPr>
        <w:t xml:space="preserve">ke splnění předmětu této smlouvy </w:t>
      </w:r>
      <w:r w:rsidRPr="004D25FA">
        <w:rPr>
          <w:sz w:val="20"/>
          <w:szCs w:val="20"/>
        </w:rPr>
        <w:t>zavazuje</w:t>
      </w:r>
      <w:r w:rsidR="0007628E" w:rsidRPr="004D25FA">
        <w:rPr>
          <w:sz w:val="20"/>
          <w:szCs w:val="20"/>
        </w:rPr>
        <w:t>:</w:t>
      </w:r>
    </w:p>
    <w:p w14:paraId="42B0C4F5" w14:textId="4565640D" w:rsidR="003472A3" w:rsidRDefault="00147683" w:rsidP="00DF0901">
      <w:pPr>
        <w:pStyle w:val="Default"/>
        <w:numPr>
          <w:ilvl w:val="0"/>
          <w:numId w:val="7"/>
        </w:numPr>
        <w:ind w:left="851" w:hanging="425"/>
        <w:jc w:val="both"/>
        <w:rPr>
          <w:sz w:val="20"/>
          <w:szCs w:val="20"/>
        </w:rPr>
      </w:pPr>
      <w:r w:rsidRPr="004D25FA">
        <w:rPr>
          <w:sz w:val="20"/>
          <w:szCs w:val="20"/>
        </w:rPr>
        <w:t xml:space="preserve">poskytnout </w:t>
      </w:r>
      <w:r w:rsidR="002A7642" w:rsidRPr="004D25FA">
        <w:rPr>
          <w:sz w:val="20"/>
          <w:szCs w:val="20"/>
        </w:rPr>
        <w:t xml:space="preserve">v rámci své samosprávné činnosti </w:t>
      </w:r>
      <w:r w:rsidR="000D1D55" w:rsidRPr="004D25FA">
        <w:rPr>
          <w:sz w:val="20"/>
          <w:szCs w:val="20"/>
        </w:rPr>
        <w:t xml:space="preserve">veškerou možnou </w:t>
      </w:r>
      <w:r w:rsidRPr="004D25FA">
        <w:rPr>
          <w:sz w:val="20"/>
          <w:szCs w:val="20"/>
        </w:rPr>
        <w:t>součinnost</w:t>
      </w:r>
      <w:r w:rsidR="00F243FE">
        <w:rPr>
          <w:sz w:val="20"/>
          <w:szCs w:val="20"/>
        </w:rPr>
        <w:t xml:space="preserve"> gymnáziu </w:t>
      </w:r>
      <w:r w:rsidR="009B2190">
        <w:rPr>
          <w:sz w:val="20"/>
          <w:szCs w:val="20"/>
        </w:rPr>
        <w:br/>
      </w:r>
      <w:r w:rsidR="004B2A0C" w:rsidRPr="004D25FA">
        <w:rPr>
          <w:sz w:val="20"/>
          <w:szCs w:val="20"/>
        </w:rPr>
        <w:t>a Jihočeskému kraji</w:t>
      </w:r>
      <w:r w:rsidR="00553B0F" w:rsidRPr="004D25FA">
        <w:rPr>
          <w:sz w:val="20"/>
          <w:szCs w:val="20"/>
        </w:rPr>
        <w:t xml:space="preserve"> při realizaci </w:t>
      </w:r>
      <w:r w:rsidR="00845C3E">
        <w:rPr>
          <w:sz w:val="20"/>
          <w:szCs w:val="20"/>
        </w:rPr>
        <w:t xml:space="preserve">přístavby </w:t>
      </w:r>
      <w:r w:rsidR="004B2A0C" w:rsidRPr="00E221E1">
        <w:rPr>
          <w:sz w:val="20"/>
          <w:szCs w:val="20"/>
        </w:rPr>
        <w:t xml:space="preserve">na </w:t>
      </w:r>
      <w:r w:rsidR="00F243FE" w:rsidRPr="00E221E1">
        <w:rPr>
          <w:sz w:val="20"/>
          <w:szCs w:val="20"/>
        </w:rPr>
        <w:t>výše uvedených pozemcích</w:t>
      </w:r>
      <w:r w:rsidR="00CB1305" w:rsidRPr="00E221E1">
        <w:rPr>
          <w:sz w:val="20"/>
          <w:szCs w:val="20"/>
        </w:rPr>
        <w:t xml:space="preserve"> </w:t>
      </w:r>
      <w:r w:rsidRPr="00E221E1">
        <w:rPr>
          <w:sz w:val="20"/>
          <w:szCs w:val="20"/>
        </w:rPr>
        <w:t xml:space="preserve">tak, aby mohlo být dosaženo účelu této </w:t>
      </w:r>
      <w:r w:rsidR="004B051F" w:rsidRPr="00E221E1">
        <w:rPr>
          <w:sz w:val="20"/>
          <w:szCs w:val="20"/>
        </w:rPr>
        <w:t>s</w:t>
      </w:r>
      <w:r w:rsidRPr="00E221E1">
        <w:rPr>
          <w:sz w:val="20"/>
          <w:szCs w:val="20"/>
        </w:rPr>
        <w:t>mlouvy</w:t>
      </w:r>
      <w:r w:rsidR="00391FAD" w:rsidRPr="00E221E1">
        <w:rPr>
          <w:sz w:val="20"/>
          <w:szCs w:val="20"/>
        </w:rPr>
        <w:t xml:space="preserve"> v mezích příslušných právních předpisů</w:t>
      </w:r>
      <w:r w:rsidR="004B051F" w:rsidRPr="00E221E1">
        <w:rPr>
          <w:sz w:val="20"/>
          <w:szCs w:val="20"/>
        </w:rPr>
        <w:t>,</w:t>
      </w:r>
    </w:p>
    <w:p w14:paraId="256FAE9A" w14:textId="287FA45B" w:rsidR="00DF2F06" w:rsidRDefault="00DF2F06" w:rsidP="00DF2F06">
      <w:pPr>
        <w:pStyle w:val="Odstavecseseznamem"/>
        <w:numPr>
          <w:ilvl w:val="0"/>
          <w:numId w:val="7"/>
        </w:numPr>
        <w:autoSpaceDE w:val="0"/>
        <w:autoSpaceDN w:val="0"/>
        <w:adjustRightInd w:val="0"/>
        <w:spacing w:after="0" w:line="240" w:lineRule="auto"/>
        <w:ind w:left="851" w:hanging="425"/>
        <w:jc w:val="both"/>
        <w:rPr>
          <w:rFonts w:ascii="Arial" w:hAnsi="Arial" w:cs="Arial"/>
          <w:color w:val="000000"/>
          <w:sz w:val="20"/>
          <w:szCs w:val="20"/>
        </w:rPr>
      </w:pPr>
      <w:r>
        <w:rPr>
          <w:rFonts w:ascii="Arial" w:hAnsi="Arial" w:cs="Arial"/>
          <w:bCs/>
          <w:sz w:val="20"/>
          <w:szCs w:val="20"/>
        </w:rPr>
        <w:t>spolu</w:t>
      </w:r>
      <w:r w:rsidRPr="004D25FA">
        <w:rPr>
          <w:rFonts w:ascii="Arial" w:hAnsi="Arial" w:cs="Arial"/>
          <w:bCs/>
          <w:sz w:val="20"/>
          <w:szCs w:val="20"/>
        </w:rPr>
        <w:t>p</w:t>
      </w:r>
      <w:r>
        <w:rPr>
          <w:rFonts w:ascii="Arial" w:hAnsi="Arial" w:cs="Arial"/>
          <w:bCs/>
          <w:sz w:val="20"/>
          <w:szCs w:val="20"/>
        </w:rPr>
        <w:t>odílet se na přípravě projektové dokumentace přístavby ve všech stupních</w:t>
      </w:r>
      <w:r>
        <w:rPr>
          <w:rFonts w:ascii="Arial" w:hAnsi="Arial" w:cs="Arial"/>
          <w:color w:val="000000"/>
          <w:sz w:val="20"/>
          <w:szCs w:val="20"/>
        </w:rPr>
        <w:t>,</w:t>
      </w:r>
    </w:p>
    <w:p w14:paraId="727872FF" w14:textId="637D3697" w:rsidR="00C66860" w:rsidRDefault="00F243FE" w:rsidP="00DF0901">
      <w:pPr>
        <w:pStyle w:val="Odstavecseseznamem"/>
        <w:numPr>
          <w:ilvl w:val="0"/>
          <w:numId w:val="7"/>
        </w:numPr>
        <w:autoSpaceDE w:val="0"/>
        <w:autoSpaceDN w:val="0"/>
        <w:adjustRightInd w:val="0"/>
        <w:spacing w:after="0" w:line="240" w:lineRule="auto"/>
        <w:ind w:left="851" w:hanging="425"/>
        <w:jc w:val="both"/>
        <w:rPr>
          <w:rFonts w:ascii="Arial" w:hAnsi="Arial" w:cs="Arial"/>
          <w:color w:val="000000"/>
          <w:sz w:val="20"/>
          <w:szCs w:val="20"/>
        </w:rPr>
      </w:pPr>
      <w:r>
        <w:rPr>
          <w:rFonts w:ascii="Arial" w:hAnsi="Arial" w:cs="Arial"/>
          <w:bCs/>
          <w:sz w:val="20"/>
          <w:szCs w:val="20"/>
        </w:rPr>
        <w:t>spolu</w:t>
      </w:r>
      <w:r w:rsidR="009854DF" w:rsidRPr="004D25FA">
        <w:rPr>
          <w:rFonts w:ascii="Arial" w:hAnsi="Arial" w:cs="Arial"/>
          <w:bCs/>
          <w:sz w:val="20"/>
          <w:szCs w:val="20"/>
        </w:rPr>
        <w:t>p</w:t>
      </w:r>
      <w:r w:rsidR="009809FE">
        <w:rPr>
          <w:rFonts w:ascii="Arial" w:hAnsi="Arial" w:cs="Arial"/>
          <w:bCs/>
          <w:sz w:val="20"/>
          <w:szCs w:val="20"/>
        </w:rPr>
        <w:t>odílet se na přípravě</w:t>
      </w:r>
      <w:r w:rsidR="009854DF" w:rsidRPr="004D25FA">
        <w:rPr>
          <w:rFonts w:ascii="Arial" w:hAnsi="Arial" w:cs="Arial"/>
          <w:bCs/>
          <w:sz w:val="20"/>
          <w:szCs w:val="20"/>
        </w:rPr>
        <w:t xml:space="preserve"> žádost</w:t>
      </w:r>
      <w:r w:rsidR="009809FE">
        <w:rPr>
          <w:rFonts w:ascii="Arial" w:hAnsi="Arial" w:cs="Arial"/>
          <w:bCs/>
          <w:sz w:val="20"/>
          <w:szCs w:val="20"/>
        </w:rPr>
        <w:t>i</w:t>
      </w:r>
      <w:r w:rsidR="009854DF" w:rsidRPr="004D25FA">
        <w:rPr>
          <w:rFonts w:ascii="Arial" w:hAnsi="Arial" w:cs="Arial"/>
          <w:bCs/>
          <w:sz w:val="20"/>
          <w:szCs w:val="20"/>
        </w:rPr>
        <w:t xml:space="preserve"> o poskytnutí dotace </w:t>
      </w:r>
      <w:r w:rsidR="009854DF" w:rsidRPr="004D25FA">
        <w:rPr>
          <w:rFonts w:ascii="Arial" w:hAnsi="Arial" w:cs="Arial"/>
          <w:color w:val="000000"/>
          <w:sz w:val="20"/>
          <w:szCs w:val="20"/>
        </w:rPr>
        <w:t>za účelem jejího podání příslušnému poskytovateli dotace</w:t>
      </w:r>
      <w:r w:rsidR="00C66860">
        <w:rPr>
          <w:rFonts w:ascii="Arial" w:hAnsi="Arial" w:cs="Arial"/>
          <w:color w:val="000000"/>
          <w:sz w:val="20"/>
          <w:szCs w:val="20"/>
        </w:rPr>
        <w:t>,</w:t>
      </w:r>
    </w:p>
    <w:p w14:paraId="592003BE" w14:textId="059D91CA" w:rsidR="00386242" w:rsidRPr="00E93CC1" w:rsidRDefault="00C66860" w:rsidP="00353F1D">
      <w:pPr>
        <w:pStyle w:val="Odstavecseseznamem"/>
        <w:numPr>
          <w:ilvl w:val="0"/>
          <w:numId w:val="7"/>
        </w:numPr>
        <w:spacing w:after="120"/>
        <w:ind w:left="850" w:hanging="425"/>
        <w:contextualSpacing w:val="0"/>
        <w:jc w:val="both"/>
        <w:rPr>
          <w:rFonts w:ascii="Arial" w:hAnsi="Arial" w:cs="Arial"/>
          <w:color w:val="000000"/>
          <w:sz w:val="20"/>
          <w:szCs w:val="20"/>
        </w:rPr>
      </w:pPr>
      <w:r w:rsidRPr="00C66860">
        <w:rPr>
          <w:rFonts w:ascii="Arial" w:hAnsi="Arial" w:cs="Arial"/>
          <w:color w:val="000000"/>
          <w:sz w:val="20"/>
          <w:szCs w:val="20"/>
        </w:rPr>
        <w:t xml:space="preserve">v případě, že na </w:t>
      </w:r>
      <w:r w:rsidR="00845C3E">
        <w:rPr>
          <w:rFonts w:ascii="Arial" w:hAnsi="Arial" w:cs="Arial"/>
          <w:color w:val="000000"/>
          <w:sz w:val="20"/>
          <w:szCs w:val="20"/>
        </w:rPr>
        <w:t xml:space="preserve">přístavbu </w:t>
      </w:r>
      <w:r w:rsidRPr="00C66860">
        <w:rPr>
          <w:rFonts w:ascii="Arial" w:hAnsi="Arial" w:cs="Arial"/>
          <w:color w:val="000000"/>
          <w:sz w:val="20"/>
          <w:szCs w:val="20"/>
        </w:rPr>
        <w:t xml:space="preserve">bude poskytnuta dotace, </w:t>
      </w:r>
      <w:r w:rsidR="00C43B26">
        <w:rPr>
          <w:rFonts w:ascii="Arial" w:hAnsi="Arial" w:cs="Arial"/>
          <w:color w:val="000000"/>
          <w:sz w:val="20"/>
          <w:szCs w:val="20"/>
        </w:rPr>
        <w:t>uhradit cenu</w:t>
      </w:r>
      <w:r w:rsidRPr="00C66860">
        <w:rPr>
          <w:rFonts w:ascii="Arial" w:hAnsi="Arial" w:cs="Arial"/>
          <w:color w:val="000000"/>
          <w:sz w:val="20"/>
          <w:szCs w:val="20"/>
        </w:rPr>
        <w:t xml:space="preserve"> přípravy a výstavby </w:t>
      </w:r>
      <w:r w:rsidR="00F96083">
        <w:rPr>
          <w:rFonts w:ascii="Arial" w:hAnsi="Arial" w:cs="Arial"/>
          <w:color w:val="000000"/>
          <w:sz w:val="20"/>
          <w:szCs w:val="20"/>
        </w:rPr>
        <w:t xml:space="preserve">přístavby </w:t>
      </w:r>
      <w:r w:rsidRPr="00C66860">
        <w:rPr>
          <w:rFonts w:ascii="Arial" w:hAnsi="Arial" w:cs="Arial"/>
          <w:color w:val="000000"/>
          <w:sz w:val="20"/>
          <w:szCs w:val="20"/>
        </w:rPr>
        <w:t>dle čl. V této smlouvy</w:t>
      </w:r>
      <w:r w:rsidR="00097468" w:rsidRPr="00C76DF2">
        <w:rPr>
          <w:rFonts w:ascii="Arial" w:hAnsi="Arial" w:cs="Arial"/>
          <w:color w:val="000000"/>
          <w:sz w:val="20"/>
          <w:szCs w:val="20"/>
        </w:rPr>
        <w:t>.</w:t>
      </w:r>
    </w:p>
    <w:p w14:paraId="28297B0C" w14:textId="66F037B4" w:rsidR="000F4562" w:rsidRPr="00C76DF2" w:rsidRDefault="00386242" w:rsidP="00353F1D">
      <w:pPr>
        <w:pStyle w:val="Odstavecseseznamem"/>
        <w:numPr>
          <w:ilvl w:val="0"/>
          <w:numId w:val="10"/>
        </w:numPr>
        <w:spacing w:before="120" w:after="120"/>
        <w:ind w:left="284" w:hanging="284"/>
        <w:contextualSpacing w:val="0"/>
        <w:jc w:val="both"/>
        <w:rPr>
          <w:sz w:val="20"/>
          <w:szCs w:val="20"/>
        </w:rPr>
      </w:pPr>
      <w:r w:rsidRPr="00EB680B">
        <w:rPr>
          <w:rFonts w:ascii="Arial" w:hAnsi="Arial" w:cs="Arial"/>
          <w:sz w:val="20"/>
          <w:szCs w:val="20"/>
        </w:rPr>
        <w:t>Gymnáziu</w:t>
      </w:r>
      <w:r w:rsidR="00845C3E" w:rsidRPr="00EB680B">
        <w:rPr>
          <w:rFonts w:ascii="Arial" w:hAnsi="Arial" w:cs="Arial"/>
          <w:sz w:val="20"/>
          <w:szCs w:val="20"/>
        </w:rPr>
        <w:t xml:space="preserve">, jež figuruje </w:t>
      </w:r>
      <w:r w:rsidR="00DF5EEF" w:rsidRPr="00EB680B">
        <w:rPr>
          <w:rFonts w:ascii="Arial" w:hAnsi="Arial" w:cs="Arial"/>
          <w:sz w:val="20"/>
          <w:szCs w:val="20"/>
        </w:rPr>
        <w:t>v pozici žadatele</w:t>
      </w:r>
      <w:r w:rsidR="008E023F" w:rsidRPr="00EB680B">
        <w:rPr>
          <w:rFonts w:ascii="Arial" w:hAnsi="Arial" w:cs="Arial"/>
          <w:sz w:val="20"/>
          <w:szCs w:val="20"/>
        </w:rPr>
        <w:t xml:space="preserve"> i příjemce </w:t>
      </w:r>
      <w:r w:rsidR="00F218AE" w:rsidRPr="00EB680B">
        <w:rPr>
          <w:rFonts w:ascii="Arial" w:hAnsi="Arial" w:cs="Arial"/>
          <w:sz w:val="20"/>
          <w:szCs w:val="20"/>
        </w:rPr>
        <w:t xml:space="preserve">potenciální </w:t>
      </w:r>
      <w:r w:rsidR="008E023F" w:rsidRPr="00EB680B">
        <w:rPr>
          <w:rFonts w:ascii="Arial" w:hAnsi="Arial" w:cs="Arial"/>
          <w:sz w:val="20"/>
          <w:szCs w:val="20"/>
        </w:rPr>
        <w:t>dotace</w:t>
      </w:r>
      <w:r w:rsidR="00296A2E">
        <w:rPr>
          <w:rFonts w:ascii="Arial" w:hAnsi="Arial" w:cs="Arial"/>
          <w:sz w:val="20"/>
          <w:szCs w:val="20"/>
        </w:rPr>
        <w:t xml:space="preserve"> a</w:t>
      </w:r>
      <w:r w:rsidR="00FF60C9" w:rsidRPr="00E35509">
        <w:rPr>
          <w:rFonts w:ascii="Arial" w:hAnsi="Arial" w:cs="Arial"/>
          <w:sz w:val="20"/>
          <w:szCs w:val="20"/>
        </w:rPr>
        <w:t xml:space="preserve"> </w:t>
      </w:r>
      <w:r w:rsidR="007B3F77">
        <w:rPr>
          <w:rFonts w:ascii="Arial" w:hAnsi="Arial" w:cs="Arial"/>
          <w:sz w:val="20"/>
          <w:szCs w:val="20"/>
        </w:rPr>
        <w:t>zhotovitele</w:t>
      </w:r>
      <w:r w:rsidR="00FF60C9" w:rsidRPr="00E35509">
        <w:rPr>
          <w:rFonts w:ascii="Arial" w:hAnsi="Arial" w:cs="Arial"/>
          <w:sz w:val="20"/>
          <w:szCs w:val="20"/>
        </w:rPr>
        <w:t xml:space="preserve"> </w:t>
      </w:r>
      <w:r w:rsidR="00360366" w:rsidRPr="00E35509">
        <w:rPr>
          <w:rFonts w:ascii="Arial" w:hAnsi="Arial" w:cs="Arial"/>
          <w:sz w:val="20"/>
          <w:szCs w:val="20"/>
        </w:rPr>
        <w:t>přístavby,</w:t>
      </w:r>
      <w:r w:rsidRPr="00E35509">
        <w:rPr>
          <w:rFonts w:ascii="Arial" w:hAnsi="Arial" w:cs="Arial"/>
          <w:sz w:val="20"/>
          <w:szCs w:val="20"/>
        </w:rPr>
        <w:t xml:space="preserve"> </w:t>
      </w:r>
      <w:r w:rsidR="00B54841">
        <w:rPr>
          <w:rFonts w:ascii="Arial" w:hAnsi="Arial" w:cs="Arial"/>
          <w:sz w:val="20"/>
          <w:szCs w:val="20"/>
        </w:rPr>
        <w:t>se</w:t>
      </w:r>
      <w:r w:rsidR="00B54841" w:rsidRPr="00E35509">
        <w:rPr>
          <w:rFonts w:ascii="Arial" w:hAnsi="Arial" w:cs="Arial"/>
          <w:sz w:val="20"/>
          <w:szCs w:val="20"/>
        </w:rPr>
        <w:t xml:space="preserve"> </w:t>
      </w:r>
      <w:r w:rsidR="008E023F" w:rsidRPr="00E35509">
        <w:rPr>
          <w:rFonts w:ascii="Arial" w:hAnsi="Arial" w:cs="Arial"/>
          <w:sz w:val="20"/>
          <w:szCs w:val="20"/>
        </w:rPr>
        <w:t xml:space="preserve">zavazuje </w:t>
      </w:r>
      <w:r w:rsidRPr="00E35509">
        <w:rPr>
          <w:rFonts w:ascii="Arial" w:hAnsi="Arial" w:cs="Arial"/>
          <w:sz w:val="20"/>
          <w:szCs w:val="20"/>
        </w:rPr>
        <w:t>Jihočes</w:t>
      </w:r>
      <w:r w:rsidR="00B54841">
        <w:rPr>
          <w:rFonts w:ascii="Arial" w:hAnsi="Arial" w:cs="Arial"/>
          <w:sz w:val="20"/>
          <w:szCs w:val="20"/>
        </w:rPr>
        <w:t>ký</w:t>
      </w:r>
      <w:r w:rsidRPr="00E35509">
        <w:rPr>
          <w:rFonts w:ascii="Arial" w:hAnsi="Arial" w:cs="Arial"/>
          <w:sz w:val="20"/>
          <w:szCs w:val="20"/>
        </w:rPr>
        <w:t xml:space="preserve"> kra</w:t>
      </w:r>
      <w:r w:rsidR="004374D6">
        <w:rPr>
          <w:rFonts w:ascii="Arial" w:hAnsi="Arial" w:cs="Arial"/>
          <w:sz w:val="20"/>
          <w:szCs w:val="20"/>
        </w:rPr>
        <w:t>j</w:t>
      </w:r>
      <w:r w:rsidRPr="00E35509">
        <w:rPr>
          <w:rFonts w:ascii="Arial" w:hAnsi="Arial" w:cs="Arial"/>
          <w:sz w:val="20"/>
          <w:szCs w:val="20"/>
        </w:rPr>
        <w:t xml:space="preserve"> a měst</w:t>
      </w:r>
      <w:r w:rsidR="00B54841">
        <w:rPr>
          <w:rFonts w:ascii="Arial" w:hAnsi="Arial" w:cs="Arial"/>
          <w:sz w:val="20"/>
          <w:szCs w:val="20"/>
        </w:rPr>
        <w:t>o</w:t>
      </w:r>
      <w:r w:rsidRPr="00E35509">
        <w:rPr>
          <w:rFonts w:ascii="Arial" w:hAnsi="Arial" w:cs="Arial"/>
          <w:sz w:val="20"/>
          <w:szCs w:val="20"/>
        </w:rPr>
        <w:t xml:space="preserve"> </w:t>
      </w:r>
      <w:r w:rsidR="008E023F" w:rsidRPr="00E35509">
        <w:rPr>
          <w:rFonts w:ascii="Arial" w:hAnsi="Arial" w:cs="Arial"/>
          <w:sz w:val="20"/>
          <w:szCs w:val="20"/>
        </w:rPr>
        <w:t xml:space="preserve">Dačice </w:t>
      </w:r>
      <w:r w:rsidR="00B54841" w:rsidRPr="007F4C8B">
        <w:rPr>
          <w:rFonts w:ascii="Arial" w:hAnsi="Arial" w:cs="Arial"/>
          <w:sz w:val="20"/>
          <w:szCs w:val="20"/>
        </w:rPr>
        <w:t>poskytnout veškerou možnou součinnost</w:t>
      </w:r>
      <w:r w:rsidR="00B54841" w:rsidRPr="00B54841">
        <w:rPr>
          <w:rFonts w:ascii="Arial" w:hAnsi="Arial" w:cs="Arial"/>
          <w:sz w:val="20"/>
          <w:szCs w:val="20"/>
        </w:rPr>
        <w:t xml:space="preserve"> </w:t>
      </w:r>
      <w:r w:rsidRPr="00E35509">
        <w:rPr>
          <w:rFonts w:ascii="Arial" w:hAnsi="Arial" w:cs="Arial"/>
          <w:sz w:val="20"/>
          <w:szCs w:val="20"/>
        </w:rPr>
        <w:t xml:space="preserve">při realizaci </w:t>
      </w:r>
      <w:r w:rsidR="00DF5EEF" w:rsidRPr="00E35509">
        <w:rPr>
          <w:rFonts w:ascii="Arial" w:hAnsi="Arial" w:cs="Arial"/>
          <w:sz w:val="20"/>
          <w:szCs w:val="20"/>
        </w:rPr>
        <w:t xml:space="preserve">přístavby </w:t>
      </w:r>
      <w:r w:rsidRPr="00E35509">
        <w:rPr>
          <w:rFonts w:ascii="Arial" w:hAnsi="Arial" w:cs="Arial"/>
          <w:sz w:val="20"/>
          <w:szCs w:val="20"/>
        </w:rPr>
        <w:t>tak, aby mohlo být dosaženo účelu této smlouvy</w:t>
      </w:r>
      <w:r w:rsidR="000D6717" w:rsidRPr="00E35509">
        <w:rPr>
          <w:rFonts w:ascii="Arial" w:hAnsi="Arial" w:cs="Arial"/>
          <w:sz w:val="20"/>
          <w:szCs w:val="20"/>
        </w:rPr>
        <w:t xml:space="preserve"> </w:t>
      </w:r>
      <w:r w:rsidR="008E023F" w:rsidRPr="00E35509">
        <w:rPr>
          <w:rFonts w:ascii="Arial" w:hAnsi="Arial" w:cs="Arial"/>
          <w:sz w:val="20"/>
          <w:szCs w:val="20"/>
        </w:rPr>
        <w:t>v mezích příslušných právních předpisů.</w:t>
      </w:r>
    </w:p>
    <w:p w14:paraId="420EB269" w14:textId="73AEEF38" w:rsidR="00622176" w:rsidRPr="00F011E6" w:rsidRDefault="00622176" w:rsidP="00C76DF2">
      <w:pPr>
        <w:pStyle w:val="Odstavecseseznamem"/>
        <w:numPr>
          <w:ilvl w:val="0"/>
          <w:numId w:val="10"/>
        </w:numPr>
        <w:spacing w:after="120"/>
        <w:ind w:left="284"/>
        <w:contextualSpacing w:val="0"/>
        <w:jc w:val="both"/>
        <w:rPr>
          <w:rFonts w:ascii="Arial" w:hAnsi="Arial" w:cs="Arial"/>
          <w:sz w:val="20"/>
          <w:szCs w:val="20"/>
        </w:rPr>
      </w:pPr>
      <w:r w:rsidRPr="00F011E6">
        <w:rPr>
          <w:rFonts w:ascii="Arial" w:hAnsi="Arial" w:cs="Arial"/>
          <w:sz w:val="20"/>
          <w:szCs w:val="20"/>
        </w:rPr>
        <w:t>K</w:t>
      </w:r>
      <w:r>
        <w:rPr>
          <w:rFonts w:ascii="Arial" w:hAnsi="Arial" w:cs="Arial"/>
          <w:sz w:val="20"/>
          <w:szCs w:val="20"/>
        </w:rPr>
        <w:t>e všem</w:t>
      </w:r>
      <w:r w:rsidRPr="00F011E6">
        <w:rPr>
          <w:rFonts w:ascii="Arial" w:hAnsi="Arial" w:cs="Arial"/>
          <w:sz w:val="20"/>
          <w:szCs w:val="20"/>
        </w:rPr>
        <w:t> úkonům</w:t>
      </w:r>
      <w:r w:rsidRPr="00622176">
        <w:t xml:space="preserve"> </w:t>
      </w:r>
      <w:r w:rsidR="00631900" w:rsidRPr="00631900">
        <w:rPr>
          <w:rFonts w:ascii="Arial" w:hAnsi="Arial" w:cs="Arial"/>
          <w:sz w:val="20"/>
          <w:szCs w:val="20"/>
        </w:rPr>
        <w:t xml:space="preserve">za účelem plnění podmínek </w:t>
      </w:r>
      <w:r w:rsidR="00631900">
        <w:rPr>
          <w:rFonts w:ascii="Arial" w:hAnsi="Arial" w:cs="Arial"/>
          <w:sz w:val="20"/>
          <w:szCs w:val="20"/>
        </w:rPr>
        <w:t xml:space="preserve">této </w:t>
      </w:r>
      <w:r w:rsidRPr="00622176">
        <w:rPr>
          <w:rFonts w:ascii="Arial" w:hAnsi="Arial" w:cs="Arial"/>
          <w:sz w:val="20"/>
          <w:szCs w:val="20"/>
        </w:rPr>
        <w:t>smlouvy</w:t>
      </w:r>
      <w:r>
        <w:rPr>
          <w:rFonts w:ascii="Arial" w:hAnsi="Arial" w:cs="Arial"/>
          <w:sz w:val="20"/>
          <w:szCs w:val="20"/>
        </w:rPr>
        <w:t xml:space="preserve">, které má provést Jihočeský kraj prostřednictvím </w:t>
      </w:r>
      <w:r w:rsidR="00320400">
        <w:rPr>
          <w:rFonts w:ascii="Arial" w:hAnsi="Arial" w:cs="Arial"/>
          <w:sz w:val="20"/>
          <w:szCs w:val="20"/>
        </w:rPr>
        <w:t>g</w:t>
      </w:r>
      <w:r>
        <w:rPr>
          <w:rFonts w:ascii="Arial" w:hAnsi="Arial" w:cs="Arial"/>
          <w:sz w:val="20"/>
          <w:szCs w:val="20"/>
        </w:rPr>
        <w:t xml:space="preserve">ymnázia, </w:t>
      </w:r>
      <w:r w:rsidR="00631900">
        <w:rPr>
          <w:rFonts w:ascii="Arial" w:hAnsi="Arial" w:cs="Arial"/>
          <w:sz w:val="20"/>
          <w:szCs w:val="20"/>
        </w:rPr>
        <w:t>j</w:t>
      </w:r>
      <w:r>
        <w:rPr>
          <w:rFonts w:ascii="Arial" w:hAnsi="Arial" w:cs="Arial"/>
          <w:sz w:val="20"/>
          <w:szCs w:val="20"/>
        </w:rPr>
        <w:t>e zmoc</w:t>
      </w:r>
      <w:r w:rsidR="00631900">
        <w:rPr>
          <w:rFonts w:ascii="Arial" w:hAnsi="Arial" w:cs="Arial"/>
          <w:sz w:val="20"/>
          <w:szCs w:val="20"/>
        </w:rPr>
        <w:t>něn</w:t>
      </w:r>
      <w:r>
        <w:rPr>
          <w:rFonts w:ascii="Arial" w:hAnsi="Arial" w:cs="Arial"/>
          <w:sz w:val="20"/>
          <w:szCs w:val="20"/>
        </w:rPr>
        <w:t xml:space="preserve"> ředitel </w:t>
      </w:r>
      <w:r w:rsidR="00320400">
        <w:rPr>
          <w:rFonts w:ascii="Arial" w:hAnsi="Arial" w:cs="Arial"/>
          <w:sz w:val="20"/>
          <w:szCs w:val="20"/>
        </w:rPr>
        <w:t>g</w:t>
      </w:r>
      <w:r>
        <w:rPr>
          <w:rFonts w:ascii="Arial" w:hAnsi="Arial" w:cs="Arial"/>
          <w:sz w:val="20"/>
          <w:szCs w:val="20"/>
        </w:rPr>
        <w:t>ymnázia.</w:t>
      </w:r>
      <w:r w:rsidRPr="00F011E6">
        <w:rPr>
          <w:rFonts w:ascii="Arial" w:hAnsi="Arial" w:cs="Arial"/>
          <w:sz w:val="20"/>
          <w:szCs w:val="20"/>
        </w:rPr>
        <w:t xml:space="preserve"> </w:t>
      </w:r>
    </w:p>
    <w:p w14:paraId="1B6FEB49" w14:textId="296410CD" w:rsidR="006F5B8E" w:rsidRDefault="006F5B8E" w:rsidP="00C76DF2">
      <w:pPr>
        <w:pStyle w:val="Default"/>
        <w:numPr>
          <w:ilvl w:val="0"/>
          <w:numId w:val="10"/>
        </w:numPr>
        <w:spacing w:after="120"/>
        <w:ind w:left="284"/>
        <w:jc w:val="both"/>
        <w:rPr>
          <w:sz w:val="20"/>
          <w:szCs w:val="20"/>
        </w:rPr>
      </w:pPr>
      <w:r w:rsidRPr="004D25FA">
        <w:rPr>
          <w:sz w:val="20"/>
          <w:szCs w:val="20"/>
        </w:rPr>
        <w:t xml:space="preserve">Smluvní strany jsou </w:t>
      </w:r>
      <w:r w:rsidR="00677D26" w:rsidRPr="004D25FA">
        <w:rPr>
          <w:sz w:val="20"/>
          <w:szCs w:val="20"/>
        </w:rPr>
        <w:t xml:space="preserve">si </w:t>
      </w:r>
      <w:r w:rsidRPr="004D25FA">
        <w:rPr>
          <w:sz w:val="20"/>
          <w:szCs w:val="20"/>
        </w:rPr>
        <w:t>povinny neprodleně oznamovat změny, které mohou ovlivnit plnění závazků ze smlouvy.</w:t>
      </w:r>
    </w:p>
    <w:p w14:paraId="407DCE4C" w14:textId="77777777" w:rsidR="00014137" w:rsidRPr="00F574FD" w:rsidRDefault="00014137" w:rsidP="00C76DF2">
      <w:pPr>
        <w:pStyle w:val="Default"/>
        <w:numPr>
          <w:ilvl w:val="0"/>
          <w:numId w:val="10"/>
        </w:numPr>
        <w:spacing w:after="120"/>
        <w:ind w:left="284"/>
        <w:jc w:val="both"/>
        <w:rPr>
          <w:color w:val="auto"/>
          <w:sz w:val="20"/>
          <w:szCs w:val="20"/>
        </w:rPr>
      </w:pPr>
      <w:r w:rsidRPr="00F574FD">
        <w:rPr>
          <w:color w:val="auto"/>
          <w:sz w:val="20"/>
          <w:szCs w:val="20"/>
        </w:rPr>
        <w:t xml:space="preserve">Smluvní strany si jsou vědomy, že přístavba je ve smyslu ustanovení § 1084 odst. 1 občanského zákoníku, umělým přírůstkem pozemků. </w:t>
      </w:r>
    </w:p>
    <w:p w14:paraId="2D17F70D" w14:textId="2E75BDB3" w:rsidR="002058EF" w:rsidRDefault="002058EF">
      <w:pPr>
        <w:spacing w:after="160" w:line="259" w:lineRule="auto"/>
        <w:rPr>
          <w:rFonts w:ascii="Arial" w:eastAsiaTheme="minorHAnsi" w:hAnsi="Arial" w:cs="Arial"/>
          <w:b/>
          <w:bCs/>
          <w:color w:val="000000"/>
          <w:sz w:val="20"/>
          <w:szCs w:val="20"/>
        </w:rPr>
      </w:pPr>
    </w:p>
    <w:p w14:paraId="799B314A" w14:textId="2BAD2959" w:rsidR="004D0ECA" w:rsidRPr="004D25FA" w:rsidRDefault="004B051F" w:rsidP="001A52DA">
      <w:pPr>
        <w:pStyle w:val="Default"/>
        <w:jc w:val="center"/>
        <w:rPr>
          <w:sz w:val="20"/>
          <w:szCs w:val="20"/>
        </w:rPr>
      </w:pPr>
      <w:r w:rsidRPr="004D25FA">
        <w:rPr>
          <w:b/>
          <w:bCs/>
          <w:sz w:val="20"/>
          <w:szCs w:val="20"/>
        </w:rPr>
        <w:t xml:space="preserve">Čl. </w:t>
      </w:r>
      <w:r w:rsidR="008E38C4" w:rsidRPr="004D25FA">
        <w:rPr>
          <w:b/>
          <w:bCs/>
          <w:sz w:val="20"/>
          <w:szCs w:val="20"/>
        </w:rPr>
        <w:t>V</w:t>
      </w:r>
      <w:r w:rsidR="00A057FF" w:rsidRPr="004D25FA">
        <w:rPr>
          <w:b/>
          <w:bCs/>
          <w:sz w:val="20"/>
          <w:szCs w:val="20"/>
        </w:rPr>
        <w:t>.</w:t>
      </w:r>
    </w:p>
    <w:p w14:paraId="51BEEEA6" w14:textId="5684D418" w:rsidR="004D0ECA" w:rsidRPr="004D25FA" w:rsidRDefault="004D0ECA" w:rsidP="001A52DA">
      <w:pPr>
        <w:pStyle w:val="Default"/>
        <w:jc w:val="center"/>
        <w:rPr>
          <w:b/>
          <w:bCs/>
          <w:sz w:val="20"/>
          <w:szCs w:val="20"/>
        </w:rPr>
      </w:pPr>
      <w:r w:rsidRPr="004D25FA">
        <w:rPr>
          <w:b/>
          <w:bCs/>
          <w:sz w:val="20"/>
          <w:szCs w:val="20"/>
        </w:rPr>
        <w:t xml:space="preserve">Předpokládaná cena </w:t>
      </w:r>
      <w:r w:rsidR="00DF5EEF">
        <w:rPr>
          <w:b/>
          <w:bCs/>
          <w:sz w:val="20"/>
          <w:szCs w:val="20"/>
        </w:rPr>
        <w:t xml:space="preserve">přístavby </w:t>
      </w:r>
      <w:r w:rsidR="00546F90" w:rsidRPr="004D25FA">
        <w:rPr>
          <w:b/>
          <w:bCs/>
          <w:sz w:val="20"/>
          <w:szCs w:val="20"/>
        </w:rPr>
        <w:t>a souvisejících prací</w:t>
      </w:r>
    </w:p>
    <w:p w14:paraId="24D63F6E" w14:textId="77777777" w:rsidR="004B051F" w:rsidRPr="004D25FA" w:rsidRDefault="004B051F" w:rsidP="001A52DA">
      <w:pPr>
        <w:pStyle w:val="Default"/>
        <w:jc w:val="center"/>
        <w:rPr>
          <w:b/>
          <w:bCs/>
          <w:sz w:val="20"/>
          <w:szCs w:val="20"/>
        </w:rPr>
      </w:pPr>
    </w:p>
    <w:p w14:paraId="4A4C32BB" w14:textId="46C1EE6E" w:rsidR="00391FAD" w:rsidRPr="004D25FA" w:rsidRDefault="00DF5EEF" w:rsidP="00DF0901">
      <w:pPr>
        <w:pStyle w:val="Default"/>
        <w:numPr>
          <w:ilvl w:val="0"/>
          <w:numId w:val="4"/>
        </w:numPr>
        <w:spacing w:after="120"/>
        <w:ind w:left="284" w:hanging="284"/>
        <w:jc w:val="both"/>
        <w:rPr>
          <w:sz w:val="20"/>
          <w:szCs w:val="20"/>
        </w:rPr>
      </w:pPr>
      <w:r>
        <w:rPr>
          <w:sz w:val="20"/>
          <w:szCs w:val="20"/>
        </w:rPr>
        <w:t>Výše</w:t>
      </w:r>
      <w:r w:rsidR="00032575">
        <w:rPr>
          <w:sz w:val="20"/>
          <w:szCs w:val="20"/>
        </w:rPr>
        <w:t xml:space="preserve"> </w:t>
      </w:r>
      <w:r>
        <w:rPr>
          <w:sz w:val="20"/>
          <w:szCs w:val="20"/>
        </w:rPr>
        <w:t xml:space="preserve">celkových předpokládaných </w:t>
      </w:r>
      <w:r w:rsidR="000147C4">
        <w:rPr>
          <w:sz w:val="20"/>
          <w:szCs w:val="20"/>
        </w:rPr>
        <w:t xml:space="preserve">nákladů </w:t>
      </w:r>
      <w:r w:rsidR="00E02C8C">
        <w:rPr>
          <w:sz w:val="20"/>
          <w:szCs w:val="20"/>
        </w:rPr>
        <w:t xml:space="preserve">přístavby </w:t>
      </w:r>
      <w:r w:rsidR="000D6717">
        <w:rPr>
          <w:sz w:val="20"/>
          <w:szCs w:val="20"/>
        </w:rPr>
        <w:t>včetně souvisejících prací</w:t>
      </w:r>
      <w:r w:rsidR="00E02C8C" w:rsidRPr="004D25FA">
        <w:rPr>
          <w:sz w:val="20"/>
          <w:szCs w:val="20"/>
        </w:rPr>
        <w:t xml:space="preserve"> </w:t>
      </w:r>
      <w:r w:rsidR="00BE1B73" w:rsidRPr="004D25FA">
        <w:rPr>
          <w:sz w:val="20"/>
          <w:szCs w:val="20"/>
        </w:rPr>
        <w:t>činí</w:t>
      </w:r>
      <w:r>
        <w:rPr>
          <w:sz w:val="20"/>
          <w:szCs w:val="20"/>
        </w:rPr>
        <w:t xml:space="preserve"> </w:t>
      </w:r>
      <w:r w:rsidR="00B70F57">
        <w:rPr>
          <w:sz w:val="20"/>
          <w:szCs w:val="20"/>
        </w:rPr>
        <w:t>36 000</w:t>
      </w:r>
      <w:r w:rsidR="003928A9">
        <w:rPr>
          <w:sz w:val="20"/>
          <w:szCs w:val="20"/>
        </w:rPr>
        <w:t> </w:t>
      </w:r>
      <w:r w:rsidR="00B70F57">
        <w:rPr>
          <w:sz w:val="20"/>
          <w:szCs w:val="20"/>
        </w:rPr>
        <w:t xml:space="preserve">000 </w:t>
      </w:r>
      <w:r w:rsidR="004D0ECA" w:rsidRPr="004D25FA">
        <w:rPr>
          <w:sz w:val="20"/>
          <w:szCs w:val="20"/>
        </w:rPr>
        <w:t xml:space="preserve">Kč </w:t>
      </w:r>
      <w:r w:rsidR="00B2176D" w:rsidRPr="004D25FA">
        <w:rPr>
          <w:sz w:val="20"/>
          <w:szCs w:val="20"/>
        </w:rPr>
        <w:t>s</w:t>
      </w:r>
      <w:r w:rsidR="00F2398E">
        <w:rPr>
          <w:sz w:val="20"/>
          <w:szCs w:val="20"/>
        </w:rPr>
        <w:t> </w:t>
      </w:r>
      <w:r w:rsidR="004D0ECA" w:rsidRPr="004D25FA">
        <w:rPr>
          <w:sz w:val="20"/>
          <w:szCs w:val="20"/>
        </w:rPr>
        <w:t>D</w:t>
      </w:r>
      <w:r w:rsidR="00C85EA5" w:rsidRPr="004D25FA">
        <w:rPr>
          <w:sz w:val="20"/>
          <w:szCs w:val="20"/>
        </w:rPr>
        <w:t>PH</w:t>
      </w:r>
      <w:r w:rsidR="002A7642" w:rsidRPr="004D25FA">
        <w:rPr>
          <w:sz w:val="20"/>
          <w:szCs w:val="20"/>
        </w:rPr>
        <w:t>,</w:t>
      </w:r>
      <w:r w:rsidR="00BE1B73" w:rsidRPr="004D25FA">
        <w:rPr>
          <w:sz w:val="20"/>
          <w:szCs w:val="20"/>
        </w:rPr>
        <w:t xml:space="preserve"> a</w:t>
      </w:r>
      <w:r w:rsidR="00C85EA5" w:rsidRPr="004D25FA">
        <w:rPr>
          <w:sz w:val="20"/>
          <w:szCs w:val="20"/>
        </w:rPr>
        <w:t xml:space="preserve"> </w:t>
      </w:r>
      <w:r w:rsidR="00F96083">
        <w:rPr>
          <w:sz w:val="20"/>
          <w:szCs w:val="20"/>
        </w:rPr>
        <w:t xml:space="preserve">přístavba </w:t>
      </w:r>
      <w:r w:rsidR="00C85EA5" w:rsidRPr="004D25FA">
        <w:rPr>
          <w:sz w:val="20"/>
          <w:szCs w:val="20"/>
        </w:rPr>
        <w:t>bud</w:t>
      </w:r>
      <w:r w:rsidR="00743562">
        <w:rPr>
          <w:sz w:val="20"/>
          <w:szCs w:val="20"/>
        </w:rPr>
        <w:t>e</w:t>
      </w:r>
      <w:r w:rsidR="00C85EA5" w:rsidRPr="004D25FA">
        <w:rPr>
          <w:sz w:val="20"/>
          <w:szCs w:val="20"/>
        </w:rPr>
        <w:t xml:space="preserve"> financov</w:t>
      </w:r>
      <w:r w:rsidR="006821A4" w:rsidRPr="004D25FA">
        <w:rPr>
          <w:sz w:val="20"/>
          <w:szCs w:val="20"/>
        </w:rPr>
        <w:t>án</w:t>
      </w:r>
      <w:r w:rsidR="00743562">
        <w:rPr>
          <w:sz w:val="20"/>
          <w:szCs w:val="20"/>
        </w:rPr>
        <w:t>a</w:t>
      </w:r>
      <w:r w:rsidR="00F243FE">
        <w:rPr>
          <w:sz w:val="20"/>
          <w:szCs w:val="20"/>
        </w:rPr>
        <w:t xml:space="preserve"> </w:t>
      </w:r>
      <w:r w:rsidR="00C85EA5" w:rsidRPr="004D25FA">
        <w:rPr>
          <w:sz w:val="20"/>
          <w:szCs w:val="20"/>
        </w:rPr>
        <w:t>z rozpočtu Jihočeského kraje</w:t>
      </w:r>
      <w:r w:rsidR="0007628E" w:rsidRPr="004D25FA">
        <w:rPr>
          <w:sz w:val="20"/>
          <w:szCs w:val="20"/>
        </w:rPr>
        <w:t xml:space="preserve">, z rozpočtu </w:t>
      </w:r>
      <w:r w:rsidR="00DB5FB4" w:rsidRPr="004D25FA">
        <w:rPr>
          <w:sz w:val="20"/>
          <w:szCs w:val="20"/>
        </w:rPr>
        <w:t>m</w:t>
      </w:r>
      <w:r w:rsidR="0007628E" w:rsidRPr="004D25FA">
        <w:rPr>
          <w:sz w:val="20"/>
          <w:szCs w:val="20"/>
        </w:rPr>
        <w:t xml:space="preserve">ěsta </w:t>
      </w:r>
      <w:r w:rsidR="00232D1D">
        <w:rPr>
          <w:sz w:val="20"/>
          <w:szCs w:val="20"/>
        </w:rPr>
        <w:t>Dačice</w:t>
      </w:r>
      <w:r w:rsidR="00232D1D" w:rsidRPr="004D25FA">
        <w:rPr>
          <w:sz w:val="20"/>
          <w:szCs w:val="20"/>
        </w:rPr>
        <w:t xml:space="preserve"> </w:t>
      </w:r>
      <w:r w:rsidR="002A7642" w:rsidRPr="004D25FA">
        <w:rPr>
          <w:sz w:val="20"/>
          <w:szCs w:val="20"/>
        </w:rPr>
        <w:lastRenderedPageBreak/>
        <w:t>a</w:t>
      </w:r>
      <w:r w:rsidR="0031670E">
        <w:rPr>
          <w:sz w:val="20"/>
          <w:szCs w:val="20"/>
        </w:rPr>
        <w:t> </w:t>
      </w:r>
      <w:r w:rsidR="00C85EA5" w:rsidRPr="004D25FA">
        <w:rPr>
          <w:sz w:val="20"/>
          <w:szCs w:val="20"/>
        </w:rPr>
        <w:t>z</w:t>
      </w:r>
      <w:r w:rsidR="002E4EF0" w:rsidRPr="004D25FA">
        <w:rPr>
          <w:sz w:val="20"/>
          <w:szCs w:val="20"/>
        </w:rPr>
        <w:t> peněžních prostředků dotace získané z</w:t>
      </w:r>
      <w:r w:rsidR="00FC5D3B" w:rsidRPr="004D25FA">
        <w:rPr>
          <w:sz w:val="20"/>
          <w:szCs w:val="20"/>
        </w:rPr>
        <w:t> </w:t>
      </w:r>
      <w:r w:rsidR="00BB3FA6" w:rsidRPr="004D25FA">
        <w:rPr>
          <w:sz w:val="20"/>
          <w:szCs w:val="20"/>
        </w:rPr>
        <w:t>národního financování nebo z</w:t>
      </w:r>
      <w:r w:rsidR="002E4EF0" w:rsidRPr="004D25FA">
        <w:rPr>
          <w:sz w:val="20"/>
          <w:szCs w:val="20"/>
        </w:rPr>
        <w:t xml:space="preserve"> peněžních </w:t>
      </w:r>
      <w:r w:rsidR="00C85EA5" w:rsidRPr="004D25FA">
        <w:rPr>
          <w:sz w:val="20"/>
          <w:szCs w:val="20"/>
        </w:rPr>
        <w:t>prostředků Evropské unie</w:t>
      </w:r>
      <w:r w:rsidR="00BB3FA6" w:rsidRPr="004D25FA">
        <w:rPr>
          <w:sz w:val="20"/>
          <w:szCs w:val="20"/>
        </w:rPr>
        <w:t>, podaří-li se je pro tento záměr</w:t>
      </w:r>
      <w:r w:rsidR="002A7642" w:rsidRPr="004D25FA">
        <w:rPr>
          <w:sz w:val="20"/>
          <w:szCs w:val="20"/>
        </w:rPr>
        <w:t xml:space="preserve"> získat</w:t>
      </w:r>
      <w:r w:rsidR="00F96083">
        <w:rPr>
          <w:sz w:val="20"/>
          <w:szCs w:val="20"/>
        </w:rPr>
        <w:t>. Získání peněžních prostředků dotace dle předchozí věty</w:t>
      </w:r>
      <w:r w:rsidR="007B3F77">
        <w:rPr>
          <w:sz w:val="20"/>
          <w:szCs w:val="20"/>
        </w:rPr>
        <w:t xml:space="preserve"> </w:t>
      </w:r>
      <w:r w:rsidR="006821A4" w:rsidRPr="004D25FA">
        <w:rPr>
          <w:sz w:val="20"/>
          <w:szCs w:val="20"/>
        </w:rPr>
        <w:t xml:space="preserve">je zároveň i </w:t>
      </w:r>
      <w:r w:rsidR="007339BC" w:rsidRPr="004D25FA">
        <w:rPr>
          <w:sz w:val="20"/>
          <w:szCs w:val="20"/>
        </w:rPr>
        <w:t>nutným předpokladem pro realizaci celého společného projektu pří</w:t>
      </w:r>
      <w:r w:rsidR="00F243FE">
        <w:rPr>
          <w:sz w:val="20"/>
          <w:szCs w:val="20"/>
        </w:rPr>
        <w:t xml:space="preserve">pravy a </w:t>
      </w:r>
      <w:r w:rsidR="00F96083">
        <w:rPr>
          <w:sz w:val="20"/>
          <w:szCs w:val="20"/>
        </w:rPr>
        <w:t>vý</w:t>
      </w:r>
      <w:r w:rsidR="0003322F">
        <w:rPr>
          <w:sz w:val="20"/>
          <w:szCs w:val="20"/>
        </w:rPr>
        <w:t>s</w:t>
      </w:r>
      <w:r w:rsidR="00F96083">
        <w:rPr>
          <w:sz w:val="20"/>
          <w:szCs w:val="20"/>
        </w:rPr>
        <w:t xml:space="preserve">tavby </w:t>
      </w:r>
      <w:r>
        <w:rPr>
          <w:sz w:val="20"/>
          <w:szCs w:val="20"/>
        </w:rPr>
        <w:t>přístavby</w:t>
      </w:r>
      <w:r w:rsidR="007339BC" w:rsidRPr="004D25FA">
        <w:rPr>
          <w:sz w:val="20"/>
          <w:szCs w:val="20"/>
        </w:rPr>
        <w:t>.</w:t>
      </w:r>
      <w:r w:rsidR="00F2398E" w:rsidRPr="00F2398E">
        <w:t xml:space="preserve"> </w:t>
      </w:r>
      <w:r w:rsidR="00F2398E" w:rsidRPr="00F2398E">
        <w:rPr>
          <w:sz w:val="20"/>
          <w:szCs w:val="20"/>
        </w:rPr>
        <w:t>Maximální způsobilé výdaje</w:t>
      </w:r>
      <w:r w:rsidR="003928A9">
        <w:rPr>
          <w:sz w:val="20"/>
          <w:szCs w:val="20"/>
        </w:rPr>
        <w:t xml:space="preserve"> IROP pro tento projekt</w:t>
      </w:r>
      <w:r w:rsidR="00F2398E" w:rsidRPr="00F2398E">
        <w:rPr>
          <w:sz w:val="20"/>
          <w:szCs w:val="20"/>
        </w:rPr>
        <w:t xml:space="preserve"> činí 20</w:t>
      </w:r>
      <w:r w:rsidR="003928A9">
        <w:rPr>
          <w:sz w:val="20"/>
          <w:szCs w:val="20"/>
        </w:rPr>
        <w:t> 000 000</w:t>
      </w:r>
      <w:r w:rsidR="00F2398E" w:rsidRPr="00F2398E">
        <w:rPr>
          <w:sz w:val="20"/>
          <w:szCs w:val="20"/>
        </w:rPr>
        <w:t xml:space="preserve"> Kč</w:t>
      </w:r>
      <w:r w:rsidR="000D6717">
        <w:rPr>
          <w:sz w:val="20"/>
          <w:szCs w:val="20"/>
        </w:rPr>
        <w:t xml:space="preserve"> s DPH</w:t>
      </w:r>
      <w:r w:rsidR="00F2398E" w:rsidRPr="00F2398E">
        <w:rPr>
          <w:sz w:val="20"/>
          <w:szCs w:val="20"/>
        </w:rPr>
        <w:t xml:space="preserve"> (z </w:t>
      </w:r>
      <w:r w:rsidR="00F2398E" w:rsidRPr="00F011E6">
        <w:rPr>
          <w:sz w:val="20"/>
          <w:szCs w:val="20"/>
        </w:rPr>
        <w:t>toho dotace v</w:t>
      </w:r>
      <w:r w:rsidR="000D6717" w:rsidRPr="00F011E6">
        <w:rPr>
          <w:sz w:val="20"/>
          <w:szCs w:val="20"/>
        </w:rPr>
        <w:t xml:space="preserve"> předpokládané</w:t>
      </w:r>
      <w:r w:rsidR="00F2398E" w:rsidRPr="00F011E6">
        <w:rPr>
          <w:sz w:val="20"/>
          <w:szCs w:val="20"/>
        </w:rPr>
        <w:t xml:space="preserve"> výši 18</w:t>
      </w:r>
      <w:r w:rsidR="003928A9">
        <w:rPr>
          <w:sz w:val="20"/>
          <w:szCs w:val="20"/>
        </w:rPr>
        <w:t> 000 000</w:t>
      </w:r>
      <w:r w:rsidR="00F2398E" w:rsidRPr="00F2398E">
        <w:rPr>
          <w:sz w:val="20"/>
          <w:szCs w:val="20"/>
        </w:rPr>
        <w:t xml:space="preserve"> Kč</w:t>
      </w:r>
      <w:r w:rsidR="000D6717">
        <w:rPr>
          <w:sz w:val="20"/>
          <w:szCs w:val="20"/>
        </w:rPr>
        <w:t>, tj. 90 % ze způsobilých výdajů</w:t>
      </w:r>
      <w:r w:rsidR="00F2398E" w:rsidRPr="00F2398E">
        <w:rPr>
          <w:sz w:val="20"/>
          <w:szCs w:val="20"/>
        </w:rPr>
        <w:t>)</w:t>
      </w:r>
      <w:r w:rsidR="00F2398E">
        <w:rPr>
          <w:sz w:val="20"/>
          <w:szCs w:val="20"/>
        </w:rPr>
        <w:t>.</w:t>
      </w:r>
      <w:r w:rsidR="00F661F7">
        <w:rPr>
          <w:sz w:val="20"/>
          <w:szCs w:val="20"/>
        </w:rPr>
        <w:t xml:space="preserve"> Při</w:t>
      </w:r>
      <w:r w:rsidR="000372C0">
        <w:rPr>
          <w:sz w:val="20"/>
          <w:szCs w:val="20"/>
        </w:rPr>
        <w:t xml:space="preserve"> realizaci přístavby</w:t>
      </w:r>
      <w:r w:rsidR="00F661F7">
        <w:rPr>
          <w:sz w:val="20"/>
          <w:szCs w:val="20"/>
        </w:rPr>
        <w:t xml:space="preserve"> </w:t>
      </w:r>
      <w:r w:rsidR="00E326B4">
        <w:rPr>
          <w:sz w:val="20"/>
          <w:szCs w:val="20"/>
        </w:rPr>
        <w:t xml:space="preserve">a zadávání veřejné zakázky </w:t>
      </w:r>
      <w:r w:rsidR="00F661F7">
        <w:rPr>
          <w:sz w:val="20"/>
          <w:szCs w:val="20"/>
        </w:rPr>
        <w:t>jsou si smluvní strany povinny počínat v souladu s principy 3E – hospodárnosti, efektivnosti a účelnosti,</w:t>
      </w:r>
      <w:r w:rsidR="000D6717">
        <w:rPr>
          <w:sz w:val="20"/>
          <w:szCs w:val="20"/>
        </w:rPr>
        <w:t xml:space="preserve"> </w:t>
      </w:r>
      <w:r w:rsidR="00F661F7">
        <w:rPr>
          <w:sz w:val="20"/>
          <w:szCs w:val="20"/>
        </w:rPr>
        <w:t xml:space="preserve">tj. minimalizovat náklady na </w:t>
      </w:r>
      <w:r>
        <w:rPr>
          <w:sz w:val="20"/>
          <w:szCs w:val="20"/>
        </w:rPr>
        <w:t xml:space="preserve">přístavbu </w:t>
      </w:r>
      <w:r w:rsidR="00F661F7">
        <w:rPr>
          <w:sz w:val="20"/>
          <w:szCs w:val="20"/>
        </w:rPr>
        <w:t xml:space="preserve">za současného dodržení odpovídajícího standardu </w:t>
      </w:r>
      <w:r>
        <w:rPr>
          <w:sz w:val="20"/>
          <w:szCs w:val="20"/>
        </w:rPr>
        <w:t xml:space="preserve">přístavby </w:t>
      </w:r>
      <w:r w:rsidR="00F661F7">
        <w:rPr>
          <w:sz w:val="20"/>
          <w:szCs w:val="20"/>
        </w:rPr>
        <w:t xml:space="preserve">s přihlédnutím k jejímu budoucímu využití. </w:t>
      </w:r>
    </w:p>
    <w:p w14:paraId="68430C9E" w14:textId="71758101" w:rsidR="00C85EA5" w:rsidRDefault="00992F11" w:rsidP="00DF0901">
      <w:pPr>
        <w:pStyle w:val="Default"/>
        <w:numPr>
          <w:ilvl w:val="0"/>
          <w:numId w:val="4"/>
        </w:numPr>
        <w:spacing w:after="120"/>
        <w:ind w:left="284" w:hanging="284"/>
        <w:jc w:val="both"/>
        <w:rPr>
          <w:sz w:val="20"/>
          <w:szCs w:val="20"/>
        </w:rPr>
      </w:pPr>
      <w:r w:rsidRPr="004D25FA">
        <w:rPr>
          <w:sz w:val="20"/>
          <w:szCs w:val="20"/>
        </w:rPr>
        <w:t xml:space="preserve">Jihočeský kraj </w:t>
      </w:r>
      <w:r w:rsidR="007B3F77">
        <w:rPr>
          <w:sz w:val="20"/>
          <w:szCs w:val="20"/>
        </w:rPr>
        <w:t xml:space="preserve">a gymnázium </w:t>
      </w:r>
      <w:r w:rsidRPr="004D25FA">
        <w:rPr>
          <w:sz w:val="20"/>
          <w:szCs w:val="20"/>
        </w:rPr>
        <w:t>se zároveň zavazuj</w:t>
      </w:r>
      <w:r w:rsidR="007B3F77">
        <w:rPr>
          <w:sz w:val="20"/>
          <w:szCs w:val="20"/>
        </w:rPr>
        <w:t>í</w:t>
      </w:r>
      <w:r w:rsidRPr="004D25FA">
        <w:rPr>
          <w:sz w:val="20"/>
          <w:szCs w:val="20"/>
        </w:rPr>
        <w:t>, že vyvin</w:t>
      </w:r>
      <w:r w:rsidR="007B3F77">
        <w:rPr>
          <w:sz w:val="20"/>
          <w:szCs w:val="20"/>
        </w:rPr>
        <w:t>ou</w:t>
      </w:r>
      <w:r w:rsidRPr="004D25FA">
        <w:rPr>
          <w:sz w:val="20"/>
          <w:szCs w:val="20"/>
        </w:rPr>
        <w:t xml:space="preserve"> veškerou snahu, kterou lze po</w:t>
      </w:r>
      <w:r w:rsidR="007B3F77">
        <w:rPr>
          <w:sz w:val="20"/>
          <w:szCs w:val="20"/>
        </w:rPr>
        <w:t xml:space="preserve"> nich</w:t>
      </w:r>
      <w:r w:rsidRPr="004D25FA">
        <w:rPr>
          <w:sz w:val="20"/>
          <w:szCs w:val="20"/>
        </w:rPr>
        <w:t xml:space="preserve"> spravedlivě požadovat, aby byly pro tento záměr </w:t>
      </w:r>
      <w:r w:rsidR="007C1B50" w:rsidRPr="004D25FA">
        <w:rPr>
          <w:sz w:val="20"/>
          <w:szCs w:val="20"/>
        </w:rPr>
        <w:t>výše zmíněné peněžní</w:t>
      </w:r>
      <w:r w:rsidRPr="004D25FA">
        <w:rPr>
          <w:sz w:val="20"/>
          <w:szCs w:val="20"/>
        </w:rPr>
        <w:t xml:space="preserve"> prostředky </w:t>
      </w:r>
      <w:r w:rsidR="007C1B50" w:rsidRPr="004D25FA">
        <w:rPr>
          <w:sz w:val="20"/>
          <w:szCs w:val="20"/>
        </w:rPr>
        <w:t xml:space="preserve">dotace </w:t>
      </w:r>
      <w:r w:rsidRPr="004D25FA">
        <w:rPr>
          <w:sz w:val="20"/>
          <w:szCs w:val="20"/>
        </w:rPr>
        <w:t>získány.</w:t>
      </w:r>
      <w:r w:rsidR="00391FAD" w:rsidRPr="004D25FA">
        <w:rPr>
          <w:sz w:val="20"/>
          <w:szCs w:val="20"/>
        </w:rPr>
        <w:t xml:space="preserve"> O získání nebo nezískání </w:t>
      </w:r>
      <w:r w:rsidR="002E4EF0" w:rsidRPr="004D25FA">
        <w:rPr>
          <w:sz w:val="20"/>
          <w:szCs w:val="20"/>
        </w:rPr>
        <w:t xml:space="preserve">peněžních prostředků </w:t>
      </w:r>
      <w:r w:rsidR="00391FAD" w:rsidRPr="004D25FA">
        <w:rPr>
          <w:sz w:val="20"/>
          <w:szCs w:val="20"/>
        </w:rPr>
        <w:t>dotace se Jihočeský kraj zavazuje bezodkladně informovat město</w:t>
      </w:r>
      <w:r w:rsidR="00032575">
        <w:rPr>
          <w:sz w:val="20"/>
          <w:szCs w:val="20"/>
        </w:rPr>
        <w:t xml:space="preserve"> Dačice</w:t>
      </w:r>
      <w:r w:rsidR="00391FAD" w:rsidRPr="004D25FA">
        <w:rPr>
          <w:sz w:val="20"/>
          <w:szCs w:val="20"/>
        </w:rPr>
        <w:t xml:space="preserve">. </w:t>
      </w:r>
    </w:p>
    <w:p w14:paraId="4B3502AF" w14:textId="67B48B97" w:rsidR="00E27905" w:rsidRDefault="00E27905" w:rsidP="00E27905">
      <w:pPr>
        <w:pStyle w:val="Default"/>
        <w:numPr>
          <w:ilvl w:val="0"/>
          <w:numId w:val="4"/>
        </w:numPr>
        <w:spacing w:after="120"/>
        <w:ind w:left="284" w:hanging="284"/>
        <w:jc w:val="both"/>
        <w:rPr>
          <w:sz w:val="20"/>
          <w:szCs w:val="20"/>
        </w:rPr>
      </w:pPr>
      <w:r w:rsidRPr="000147C4">
        <w:rPr>
          <w:sz w:val="20"/>
          <w:szCs w:val="20"/>
        </w:rPr>
        <w:t xml:space="preserve">V případě, že při zpracování projektové dokumentace bude identifikováno navýšení celkových nákladů o více než 10 %, budou další práce pozastaveny do doby odsouhlasení nově vzniklého podílu k úhradě z rozpočtu města Dačice a rozpočtu </w:t>
      </w:r>
      <w:r>
        <w:rPr>
          <w:sz w:val="20"/>
          <w:szCs w:val="20"/>
        </w:rPr>
        <w:t>Jihočeského kraje (v</w:t>
      </w:r>
      <w:r w:rsidRPr="000147C4">
        <w:rPr>
          <w:sz w:val="20"/>
          <w:szCs w:val="20"/>
        </w:rPr>
        <w:t xml:space="preserve"> případě nárůstu o 10 % se jedná o celkové předpokládané </w:t>
      </w:r>
      <w:r>
        <w:rPr>
          <w:sz w:val="20"/>
          <w:szCs w:val="20"/>
        </w:rPr>
        <w:t>náklady</w:t>
      </w:r>
      <w:r w:rsidRPr="000147C4">
        <w:rPr>
          <w:sz w:val="20"/>
          <w:szCs w:val="20"/>
        </w:rPr>
        <w:t xml:space="preserve"> přístavby školy ve výši 39</w:t>
      </w:r>
      <w:r>
        <w:rPr>
          <w:sz w:val="20"/>
          <w:szCs w:val="20"/>
        </w:rPr>
        <w:t> 600 000 </w:t>
      </w:r>
      <w:r w:rsidRPr="000147C4">
        <w:rPr>
          <w:sz w:val="20"/>
          <w:szCs w:val="20"/>
        </w:rPr>
        <w:t>Kč</w:t>
      </w:r>
      <w:r>
        <w:rPr>
          <w:sz w:val="20"/>
          <w:szCs w:val="20"/>
        </w:rPr>
        <w:t xml:space="preserve">, </w:t>
      </w:r>
      <w:r w:rsidRPr="000147C4">
        <w:rPr>
          <w:sz w:val="20"/>
          <w:szCs w:val="20"/>
        </w:rPr>
        <w:t>předpokládaná výše dotace zůstává</w:t>
      </w:r>
      <w:r>
        <w:rPr>
          <w:sz w:val="20"/>
          <w:szCs w:val="20"/>
        </w:rPr>
        <w:t xml:space="preserve"> i nadále</w:t>
      </w:r>
      <w:r w:rsidRPr="000147C4">
        <w:rPr>
          <w:sz w:val="20"/>
          <w:szCs w:val="20"/>
        </w:rPr>
        <w:t xml:space="preserve"> ve výši 18</w:t>
      </w:r>
      <w:r>
        <w:rPr>
          <w:sz w:val="20"/>
          <w:szCs w:val="20"/>
        </w:rPr>
        <w:t> 000 000 </w:t>
      </w:r>
      <w:r w:rsidRPr="000147C4">
        <w:rPr>
          <w:sz w:val="20"/>
          <w:szCs w:val="20"/>
        </w:rPr>
        <w:t>Kč).</w:t>
      </w:r>
    </w:p>
    <w:p w14:paraId="09DC91E6" w14:textId="77777777" w:rsidR="00E93CC1" w:rsidRDefault="00032575" w:rsidP="00E27905">
      <w:pPr>
        <w:pStyle w:val="Default"/>
        <w:numPr>
          <w:ilvl w:val="0"/>
          <w:numId w:val="4"/>
        </w:numPr>
        <w:spacing w:after="120"/>
        <w:ind w:left="284" w:hanging="284"/>
        <w:jc w:val="both"/>
        <w:rPr>
          <w:sz w:val="20"/>
          <w:szCs w:val="20"/>
        </w:rPr>
      </w:pPr>
      <w:r w:rsidRPr="00E27905">
        <w:rPr>
          <w:sz w:val="20"/>
          <w:szCs w:val="20"/>
        </w:rPr>
        <w:t xml:space="preserve">Přístavba </w:t>
      </w:r>
      <w:r w:rsidR="007339BC" w:rsidRPr="00E27905">
        <w:rPr>
          <w:sz w:val="20"/>
          <w:szCs w:val="20"/>
        </w:rPr>
        <w:t xml:space="preserve">bude </w:t>
      </w:r>
      <w:r w:rsidR="009809FE" w:rsidRPr="00E27905">
        <w:rPr>
          <w:sz w:val="20"/>
          <w:szCs w:val="20"/>
        </w:rPr>
        <w:t xml:space="preserve">nejprve </w:t>
      </w:r>
      <w:r w:rsidR="007339BC" w:rsidRPr="00E27905">
        <w:rPr>
          <w:sz w:val="20"/>
          <w:szCs w:val="20"/>
        </w:rPr>
        <w:t xml:space="preserve">průběžně financována ze strany </w:t>
      </w:r>
      <w:r w:rsidR="00E27905">
        <w:rPr>
          <w:sz w:val="20"/>
          <w:szCs w:val="20"/>
        </w:rPr>
        <w:t>gymnázia</w:t>
      </w:r>
      <w:r w:rsidR="007339BC" w:rsidRPr="00E27905">
        <w:rPr>
          <w:sz w:val="20"/>
          <w:szCs w:val="20"/>
        </w:rPr>
        <w:t>.</w:t>
      </w:r>
    </w:p>
    <w:p w14:paraId="6656C2BD" w14:textId="1B9B3CC4" w:rsidR="003A26A6" w:rsidRDefault="002A7642" w:rsidP="00E27905">
      <w:pPr>
        <w:pStyle w:val="Default"/>
        <w:numPr>
          <w:ilvl w:val="0"/>
          <w:numId w:val="4"/>
        </w:numPr>
        <w:spacing w:after="120"/>
        <w:ind w:left="284" w:hanging="284"/>
        <w:jc w:val="both"/>
        <w:rPr>
          <w:sz w:val="20"/>
          <w:szCs w:val="20"/>
        </w:rPr>
      </w:pPr>
      <w:r w:rsidRPr="00E27905">
        <w:rPr>
          <w:sz w:val="20"/>
          <w:szCs w:val="20"/>
        </w:rPr>
        <w:t>Z</w:t>
      </w:r>
      <w:r w:rsidR="004539E5" w:rsidRPr="00E27905">
        <w:rPr>
          <w:sz w:val="20"/>
          <w:szCs w:val="20"/>
        </w:rPr>
        <w:t xml:space="preserve"> celkových nákladů </w:t>
      </w:r>
      <w:r w:rsidR="00032575" w:rsidRPr="00E27905">
        <w:rPr>
          <w:sz w:val="20"/>
          <w:szCs w:val="20"/>
        </w:rPr>
        <w:t>pří</w:t>
      </w:r>
      <w:r w:rsidR="004539E5" w:rsidRPr="00E27905">
        <w:rPr>
          <w:sz w:val="20"/>
          <w:szCs w:val="20"/>
        </w:rPr>
        <w:t>stavby</w:t>
      </w:r>
      <w:r w:rsidR="000D6717" w:rsidRPr="00E27905">
        <w:rPr>
          <w:sz w:val="20"/>
          <w:szCs w:val="20"/>
        </w:rPr>
        <w:t>,</w:t>
      </w:r>
      <w:r w:rsidR="00C947CF" w:rsidRPr="00E27905">
        <w:rPr>
          <w:sz w:val="20"/>
          <w:szCs w:val="20"/>
        </w:rPr>
        <w:t xml:space="preserve"> nákladů na zpracování žádosti o dotaci, včetně další požadované dokumentace dle podmínek dotačního programu,</w:t>
      </w:r>
      <w:r w:rsidR="00D1077F" w:rsidRPr="00E27905">
        <w:rPr>
          <w:sz w:val="20"/>
          <w:szCs w:val="20"/>
        </w:rPr>
        <w:t xml:space="preserve"> pořízení kompletní projektové dokumentace, ceny technického dozoru stavebníka</w:t>
      </w:r>
      <w:r w:rsidR="0009361C" w:rsidRPr="00E27905">
        <w:rPr>
          <w:sz w:val="20"/>
          <w:szCs w:val="20"/>
        </w:rPr>
        <w:t>, BOZP</w:t>
      </w:r>
      <w:r w:rsidR="000D6717" w:rsidRPr="00E27905">
        <w:rPr>
          <w:sz w:val="20"/>
          <w:szCs w:val="20"/>
        </w:rPr>
        <w:t xml:space="preserve"> </w:t>
      </w:r>
      <w:r w:rsidR="00032575" w:rsidRPr="00E27905">
        <w:rPr>
          <w:sz w:val="20"/>
          <w:szCs w:val="20"/>
        </w:rPr>
        <w:t>a autorského dozoru, případně dalších prokazatelných nákladů souvisejících s</w:t>
      </w:r>
      <w:r w:rsidR="000D6717" w:rsidRPr="00E27905">
        <w:rPr>
          <w:sz w:val="20"/>
          <w:szCs w:val="20"/>
        </w:rPr>
        <w:t> </w:t>
      </w:r>
      <w:r w:rsidR="00032575" w:rsidRPr="00E27905">
        <w:rPr>
          <w:sz w:val="20"/>
          <w:szCs w:val="20"/>
        </w:rPr>
        <w:t>přípravou</w:t>
      </w:r>
      <w:r w:rsidR="000D6717" w:rsidRPr="00E27905">
        <w:rPr>
          <w:sz w:val="20"/>
          <w:szCs w:val="20"/>
        </w:rPr>
        <w:t xml:space="preserve"> a realizací</w:t>
      </w:r>
      <w:r w:rsidR="00032575" w:rsidRPr="00E27905">
        <w:rPr>
          <w:sz w:val="20"/>
          <w:szCs w:val="20"/>
        </w:rPr>
        <w:t xml:space="preserve"> přístavby, budou po vyúčtování odečteny peněžní prostředky získané dotace</w:t>
      </w:r>
      <w:r w:rsidR="00FC35F4">
        <w:rPr>
          <w:sz w:val="20"/>
          <w:szCs w:val="20"/>
        </w:rPr>
        <w:t xml:space="preserve"> a ceny případných víceprací</w:t>
      </w:r>
      <w:r w:rsidR="00F32F98">
        <w:rPr>
          <w:sz w:val="20"/>
          <w:szCs w:val="20"/>
        </w:rPr>
        <w:t>, které má hradit gymnázium</w:t>
      </w:r>
      <w:r w:rsidR="00FC35F4">
        <w:rPr>
          <w:sz w:val="20"/>
          <w:szCs w:val="20"/>
        </w:rPr>
        <w:t xml:space="preserve"> dle odst. </w:t>
      </w:r>
      <w:r w:rsidR="00F32F98">
        <w:rPr>
          <w:sz w:val="20"/>
          <w:szCs w:val="20"/>
        </w:rPr>
        <w:t>7</w:t>
      </w:r>
      <w:r w:rsidR="00FC35F4">
        <w:rPr>
          <w:sz w:val="20"/>
          <w:szCs w:val="20"/>
        </w:rPr>
        <w:t xml:space="preserve"> tohoto článku</w:t>
      </w:r>
      <w:r w:rsidR="00032575" w:rsidRPr="00E27905">
        <w:rPr>
          <w:sz w:val="20"/>
          <w:szCs w:val="20"/>
        </w:rPr>
        <w:t xml:space="preserve">. </w:t>
      </w:r>
      <w:bookmarkStart w:id="2" w:name="_Hlk72302559"/>
      <w:r w:rsidR="00032575" w:rsidRPr="00E27905">
        <w:rPr>
          <w:sz w:val="20"/>
          <w:szCs w:val="20"/>
        </w:rPr>
        <w:t xml:space="preserve">Výsledek po odečtení </w:t>
      </w:r>
      <w:r w:rsidR="00FC35F4">
        <w:rPr>
          <w:sz w:val="20"/>
          <w:szCs w:val="20"/>
        </w:rPr>
        <w:t>výše uvedených částek</w:t>
      </w:r>
      <w:r w:rsidR="00032575" w:rsidRPr="00E27905">
        <w:rPr>
          <w:sz w:val="20"/>
          <w:szCs w:val="20"/>
        </w:rPr>
        <w:t xml:space="preserve"> </w:t>
      </w:r>
      <w:r w:rsidR="002C61AF" w:rsidRPr="00E27905">
        <w:rPr>
          <w:sz w:val="20"/>
          <w:szCs w:val="20"/>
        </w:rPr>
        <w:t>uhradí</w:t>
      </w:r>
      <w:r w:rsidR="00E27905" w:rsidRPr="00E27905">
        <w:rPr>
          <w:sz w:val="20"/>
          <w:szCs w:val="20"/>
        </w:rPr>
        <w:t xml:space="preserve"> </w:t>
      </w:r>
      <w:r w:rsidR="00032575" w:rsidRPr="00E27905">
        <w:rPr>
          <w:sz w:val="20"/>
          <w:szCs w:val="20"/>
        </w:rPr>
        <w:t>město Dačice</w:t>
      </w:r>
      <w:r w:rsidR="002C61AF" w:rsidRPr="00E27905">
        <w:rPr>
          <w:sz w:val="20"/>
          <w:szCs w:val="20"/>
        </w:rPr>
        <w:t xml:space="preserve"> gymnáziu</w:t>
      </w:r>
      <w:r w:rsidR="00032575" w:rsidRPr="00E27905">
        <w:rPr>
          <w:sz w:val="20"/>
          <w:szCs w:val="20"/>
        </w:rPr>
        <w:t xml:space="preserve"> </w:t>
      </w:r>
      <w:bookmarkEnd w:id="2"/>
      <w:r w:rsidR="002C61AF" w:rsidRPr="00E27905">
        <w:rPr>
          <w:sz w:val="20"/>
          <w:szCs w:val="20"/>
        </w:rPr>
        <w:t>následovně:</w:t>
      </w:r>
      <w:r w:rsidR="00032575" w:rsidRPr="00E27905">
        <w:rPr>
          <w:sz w:val="20"/>
          <w:szCs w:val="20"/>
        </w:rPr>
        <w:t xml:space="preserve">  </w:t>
      </w:r>
    </w:p>
    <w:p w14:paraId="786A045B" w14:textId="0FC330CE" w:rsidR="00E27905" w:rsidRPr="00F011E6" w:rsidRDefault="00E27905" w:rsidP="00E93CC1">
      <w:pPr>
        <w:pStyle w:val="Default"/>
        <w:numPr>
          <w:ilvl w:val="1"/>
          <w:numId w:val="4"/>
        </w:numPr>
        <w:spacing w:after="120"/>
        <w:ind w:left="851" w:hanging="567"/>
        <w:jc w:val="both"/>
        <w:rPr>
          <w:sz w:val="20"/>
          <w:szCs w:val="20"/>
        </w:rPr>
      </w:pPr>
      <w:r>
        <w:rPr>
          <w:sz w:val="20"/>
          <w:szCs w:val="20"/>
        </w:rPr>
        <w:t xml:space="preserve">Polovinu ceny přístavby </w:t>
      </w:r>
      <w:r w:rsidRPr="00F011E6">
        <w:rPr>
          <w:sz w:val="20"/>
          <w:szCs w:val="20"/>
        </w:rPr>
        <w:t xml:space="preserve">po odečtení částek podle odst. </w:t>
      </w:r>
      <w:r w:rsidR="000F18BE">
        <w:rPr>
          <w:sz w:val="20"/>
          <w:szCs w:val="20"/>
        </w:rPr>
        <w:t>5</w:t>
      </w:r>
      <w:r w:rsidRPr="00F011E6">
        <w:rPr>
          <w:sz w:val="20"/>
          <w:szCs w:val="20"/>
        </w:rPr>
        <w:t xml:space="preserve"> tohoto článku </w:t>
      </w:r>
      <w:r>
        <w:rPr>
          <w:sz w:val="20"/>
          <w:szCs w:val="20"/>
        </w:rPr>
        <w:t>uhradí</w:t>
      </w:r>
      <w:r w:rsidRPr="00F011E6">
        <w:rPr>
          <w:sz w:val="20"/>
          <w:szCs w:val="20"/>
        </w:rPr>
        <w:t xml:space="preserve"> měst</w:t>
      </w:r>
      <w:r>
        <w:rPr>
          <w:sz w:val="20"/>
          <w:szCs w:val="20"/>
        </w:rPr>
        <w:t>o</w:t>
      </w:r>
      <w:r w:rsidRPr="00F011E6">
        <w:rPr>
          <w:sz w:val="20"/>
          <w:szCs w:val="20"/>
        </w:rPr>
        <w:t xml:space="preserve"> Dačice nejpozději do 36 měsíců po vydání kolaudačního souhlasu na </w:t>
      </w:r>
      <w:r>
        <w:rPr>
          <w:sz w:val="20"/>
          <w:szCs w:val="20"/>
        </w:rPr>
        <w:t>přístavbu</w:t>
      </w:r>
      <w:r w:rsidRPr="00F011E6">
        <w:rPr>
          <w:sz w:val="20"/>
          <w:szCs w:val="20"/>
        </w:rPr>
        <w:t xml:space="preserve"> </w:t>
      </w:r>
      <w:r w:rsidR="00855A94">
        <w:rPr>
          <w:sz w:val="20"/>
          <w:szCs w:val="20"/>
        </w:rPr>
        <w:t>gymnázi</w:t>
      </w:r>
      <w:r w:rsidR="00353F1D">
        <w:rPr>
          <w:sz w:val="20"/>
          <w:szCs w:val="20"/>
        </w:rPr>
        <w:t>a</w:t>
      </w:r>
      <w:r w:rsidRPr="00F011E6">
        <w:rPr>
          <w:sz w:val="20"/>
          <w:szCs w:val="20"/>
        </w:rPr>
        <w:t xml:space="preserve"> ve 3 splátkách, přičemž první splátka je splatná do dvanácti měsíců od vydání kolaudačního souhlasu a další splátky vždy k výročí vydání kolaudačního souhlasu. </w:t>
      </w:r>
    </w:p>
    <w:p w14:paraId="6942B946" w14:textId="06111A7D" w:rsidR="00E27905" w:rsidRPr="009460A5" w:rsidRDefault="009460A5" w:rsidP="00E93CC1">
      <w:pPr>
        <w:pStyle w:val="Default"/>
        <w:numPr>
          <w:ilvl w:val="1"/>
          <w:numId w:val="4"/>
        </w:numPr>
        <w:spacing w:after="120"/>
        <w:ind w:left="851" w:hanging="567"/>
        <w:jc w:val="both"/>
        <w:rPr>
          <w:sz w:val="20"/>
          <w:szCs w:val="20"/>
        </w:rPr>
      </w:pPr>
      <w:r w:rsidRPr="009460A5">
        <w:rPr>
          <w:sz w:val="20"/>
          <w:szCs w:val="20"/>
        </w:rPr>
        <w:t>Zbývající část</w:t>
      </w:r>
      <w:r w:rsidR="00E27905" w:rsidRPr="009460A5">
        <w:rPr>
          <w:sz w:val="20"/>
          <w:szCs w:val="20"/>
        </w:rPr>
        <w:t xml:space="preserve"> ceny přístavby po odečtení částek podle odst. </w:t>
      </w:r>
      <w:r w:rsidR="000F18BE">
        <w:rPr>
          <w:sz w:val="20"/>
          <w:szCs w:val="20"/>
        </w:rPr>
        <w:t>5</w:t>
      </w:r>
      <w:r w:rsidR="00E27905" w:rsidRPr="009460A5">
        <w:rPr>
          <w:sz w:val="20"/>
          <w:szCs w:val="20"/>
        </w:rPr>
        <w:t xml:space="preserve"> </w:t>
      </w:r>
      <w:r w:rsidR="00004045" w:rsidRPr="009460A5">
        <w:rPr>
          <w:sz w:val="20"/>
          <w:szCs w:val="20"/>
        </w:rPr>
        <w:t xml:space="preserve">bude </w:t>
      </w:r>
      <w:r w:rsidRPr="009460A5">
        <w:rPr>
          <w:sz w:val="20"/>
          <w:szCs w:val="20"/>
        </w:rPr>
        <w:t>hrazena</w:t>
      </w:r>
      <w:r w:rsidR="00004045" w:rsidRPr="009460A5">
        <w:rPr>
          <w:sz w:val="20"/>
          <w:szCs w:val="20"/>
        </w:rPr>
        <w:t xml:space="preserve"> </w:t>
      </w:r>
      <w:r w:rsidR="00E27905" w:rsidRPr="009460A5">
        <w:rPr>
          <w:sz w:val="20"/>
          <w:szCs w:val="20"/>
        </w:rPr>
        <w:t>formou</w:t>
      </w:r>
      <w:r w:rsidR="00E27905" w:rsidRPr="009460A5">
        <w:rPr>
          <w:color w:val="auto"/>
          <w:sz w:val="20"/>
          <w:szCs w:val="20"/>
        </w:rPr>
        <w:t xml:space="preserve"> zápočtu </w:t>
      </w:r>
      <w:r w:rsidR="00004045" w:rsidRPr="009460A5">
        <w:rPr>
          <w:color w:val="auto"/>
          <w:sz w:val="20"/>
          <w:szCs w:val="20"/>
        </w:rPr>
        <w:t>vzájemných pohledávek měs</w:t>
      </w:r>
      <w:r w:rsidR="000E64B3" w:rsidRPr="009460A5">
        <w:rPr>
          <w:color w:val="auto"/>
          <w:sz w:val="20"/>
          <w:szCs w:val="20"/>
        </w:rPr>
        <w:t>ta a gymnázia</w:t>
      </w:r>
      <w:r w:rsidRPr="009460A5">
        <w:rPr>
          <w:color w:val="auto"/>
          <w:sz w:val="20"/>
          <w:szCs w:val="20"/>
        </w:rPr>
        <w:t xml:space="preserve"> (</w:t>
      </w:r>
      <w:r w:rsidRPr="009460A5">
        <w:rPr>
          <w:sz w:val="20"/>
          <w:szCs w:val="20"/>
        </w:rPr>
        <w:t>tato část ceny přístavby</w:t>
      </w:r>
      <w:r w:rsidRPr="009460A5">
        <w:rPr>
          <w:color w:val="auto"/>
          <w:sz w:val="20"/>
          <w:szCs w:val="20"/>
        </w:rPr>
        <w:t xml:space="preserve"> bude tzv. </w:t>
      </w:r>
      <w:proofErr w:type="spellStart"/>
      <w:r w:rsidRPr="009460A5">
        <w:rPr>
          <w:color w:val="auto"/>
          <w:sz w:val="20"/>
          <w:szCs w:val="20"/>
        </w:rPr>
        <w:t>odbydlena</w:t>
      </w:r>
      <w:proofErr w:type="spellEnd"/>
      <w:r w:rsidRPr="009460A5">
        <w:rPr>
          <w:color w:val="auto"/>
          <w:sz w:val="20"/>
          <w:szCs w:val="20"/>
        </w:rPr>
        <w:t>).</w:t>
      </w:r>
      <w:r w:rsidR="000E64B3" w:rsidRPr="009460A5">
        <w:rPr>
          <w:color w:val="auto"/>
          <w:sz w:val="20"/>
          <w:szCs w:val="20"/>
        </w:rPr>
        <w:t xml:space="preserve"> </w:t>
      </w:r>
      <w:r w:rsidR="00D1302C">
        <w:rPr>
          <w:color w:val="auto"/>
          <w:sz w:val="20"/>
          <w:szCs w:val="20"/>
        </w:rPr>
        <w:t>P</w:t>
      </w:r>
      <w:r>
        <w:rPr>
          <w:color w:val="auto"/>
          <w:sz w:val="20"/>
          <w:szCs w:val="20"/>
        </w:rPr>
        <w:t xml:space="preserve">odrobnosti zápočtu </w:t>
      </w:r>
      <w:r w:rsidR="000E64B3" w:rsidRPr="009460A5">
        <w:rPr>
          <w:color w:val="auto"/>
          <w:sz w:val="20"/>
          <w:szCs w:val="20"/>
        </w:rPr>
        <w:t xml:space="preserve">město Dačice a gymnázium </w:t>
      </w:r>
      <w:r w:rsidR="0042528A">
        <w:rPr>
          <w:color w:val="auto"/>
          <w:sz w:val="20"/>
          <w:szCs w:val="20"/>
        </w:rPr>
        <w:t>dohodnou v</w:t>
      </w:r>
      <w:r w:rsidR="000E64B3" w:rsidRPr="009460A5">
        <w:rPr>
          <w:color w:val="auto"/>
          <w:sz w:val="20"/>
          <w:szCs w:val="20"/>
        </w:rPr>
        <w:t xml:space="preserve"> nájemní smlouv</w:t>
      </w:r>
      <w:r w:rsidR="00D1302C">
        <w:rPr>
          <w:color w:val="auto"/>
          <w:sz w:val="20"/>
          <w:szCs w:val="20"/>
        </w:rPr>
        <w:t>ě</w:t>
      </w:r>
      <w:r w:rsidR="000E64B3" w:rsidRPr="009460A5">
        <w:rPr>
          <w:color w:val="auto"/>
          <w:sz w:val="20"/>
          <w:szCs w:val="20"/>
        </w:rPr>
        <w:t xml:space="preserve"> </w:t>
      </w:r>
      <w:r w:rsidR="0042528A">
        <w:rPr>
          <w:color w:val="auto"/>
          <w:sz w:val="20"/>
          <w:szCs w:val="20"/>
        </w:rPr>
        <w:t>či dodatku nájemní smlouvy, je</w:t>
      </w:r>
      <w:r w:rsidR="00D1302C">
        <w:rPr>
          <w:color w:val="auto"/>
          <w:sz w:val="20"/>
          <w:szCs w:val="20"/>
        </w:rPr>
        <w:t>jich</w:t>
      </w:r>
      <w:r w:rsidR="0042528A">
        <w:rPr>
          <w:color w:val="auto"/>
          <w:sz w:val="20"/>
          <w:szCs w:val="20"/>
        </w:rPr>
        <w:t>ž předmětem bude nájem</w:t>
      </w:r>
      <w:r w:rsidR="000E64B3" w:rsidRPr="009460A5">
        <w:rPr>
          <w:color w:val="auto"/>
          <w:sz w:val="20"/>
          <w:szCs w:val="20"/>
        </w:rPr>
        <w:t xml:space="preserve"> přístavb</w:t>
      </w:r>
      <w:r w:rsidR="00D1302C">
        <w:rPr>
          <w:color w:val="auto"/>
          <w:sz w:val="20"/>
          <w:szCs w:val="20"/>
        </w:rPr>
        <w:t>y</w:t>
      </w:r>
      <w:r w:rsidR="00BE14D9">
        <w:rPr>
          <w:color w:val="auto"/>
          <w:sz w:val="20"/>
          <w:szCs w:val="20"/>
        </w:rPr>
        <w:t>,</w:t>
      </w:r>
      <w:r w:rsidR="00D1302C">
        <w:rPr>
          <w:color w:val="auto"/>
          <w:sz w:val="20"/>
          <w:szCs w:val="20"/>
        </w:rPr>
        <w:t xml:space="preserve"> a jejíž</w:t>
      </w:r>
      <w:r w:rsidR="000E64B3" w:rsidRPr="009460A5">
        <w:rPr>
          <w:color w:val="auto"/>
          <w:sz w:val="20"/>
          <w:szCs w:val="20"/>
        </w:rPr>
        <w:t xml:space="preserve"> </w:t>
      </w:r>
      <w:r w:rsidR="00D1302C">
        <w:rPr>
          <w:color w:val="auto"/>
          <w:sz w:val="20"/>
          <w:szCs w:val="20"/>
        </w:rPr>
        <w:t>p</w:t>
      </w:r>
      <w:r w:rsidR="000E64B3" w:rsidRPr="009460A5">
        <w:rPr>
          <w:color w:val="auto"/>
          <w:sz w:val="20"/>
          <w:szCs w:val="20"/>
        </w:rPr>
        <w:t>odstatné náležitosti jsou specifikovány v čl. VI této smlouvy.</w:t>
      </w:r>
    </w:p>
    <w:p w14:paraId="73BD6594" w14:textId="19ED791C" w:rsidR="00A76D16" w:rsidRPr="000147C4" w:rsidRDefault="00A76D16" w:rsidP="000147C4">
      <w:pPr>
        <w:pStyle w:val="Default"/>
        <w:numPr>
          <w:ilvl w:val="0"/>
          <w:numId w:val="4"/>
        </w:numPr>
        <w:spacing w:after="120"/>
        <w:ind w:left="284" w:hanging="284"/>
        <w:jc w:val="both"/>
        <w:rPr>
          <w:sz w:val="20"/>
          <w:szCs w:val="20"/>
        </w:rPr>
      </w:pPr>
      <w:r w:rsidRPr="000147C4">
        <w:rPr>
          <w:color w:val="auto"/>
          <w:sz w:val="20"/>
          <w:szCs w:val="20"/>
        </w:rPr>
        <w:t xml:space="preserve">Smluvní strany se dohodly, že město Dačice </w:t>
      </w:r>
      <w:r>
        <w:rPr>
          <w:color w:val="auto"/>
          <w:sz w:val="20"/>
          <w:szCs w:val="20"/>
        </w:rPr>
        <w:t>a</w:t>
      </w:r>
      <w:r w:rsidRPr="000147C4">
        <w:rPr>
          <w:color w:val="auto"/>
          <w:sz w:val="20"/>
          <w:szCs w:val="20"/>
        </w:rPr>
        <w:t> gymnázi</w:t>
      </w:r>
      <w:r>
        <w:rPr>
          <w:color w:val="auto"/>
          <w:sz w:val="20"/>
          <w:szCs w:val="20"/>
        </w:rPr>
        <w:t>um</w:t>
      </w:r>
      <w:r w:rsidR="00BB1D9A">
        <w:rPr>
          <w:color w:val="auto"/>
          <w:sz w:val="20"/>
          <w:szCs w:val="20"/>
        </w:rPr>
        <w:t xml:space="preserve"> bez zbytečného odkladu po určení rozsahu přístavby</w:t>
      </w:r>
      <w:r>
        <w:rPr>
          <w:color w:val="auto"/>
          <w:sz w:val="20"/>
          <w:szCs w:val="20"/>
        </w:rPr>
        <w:t xml:space="preserve"> uzavřou </w:t>
      </w:r>
      <w:r w:rsidR="00236E4C">
        <w:rPr>
          <w:color w:val="auto"/>
          <w:sz w:val="20"/>
          <w:szCs w:val="20"/>
        </w:rPr>
        <w:t xml:space="preserve">dodatek stávající </w:t>
      </w:r>
      <w:r>
        <w:rPr>
          <w:color w:val="auto"/>
          <w:sz w:val="20"/>
          <w:szCs w:val="20"/>
        </w:rPr>
        <w:t>nájemní smlouvy</w:t>
      </w:r>
      <w:r w:rsidR="00236E4C">
        <w:rPr>
          <w:color w:val="auto"/>
          <w:sz w:val="20"/>
          <w:szCs w:val="20"/>
        </w:rPr>
        <w:t xml:space="preserve"> </w:t>
      </w:r>
      <w:r w:rsidR="00A8000C">
        <w:rPr>
          <w:color w:val="auto"/>
          <w:sz w:val="20"/>
          <w:szCs w:val="20"/>
        </w:rPr>
        <w:t>ze dne 18.</w:t>
      </w:r>
      <w:r w:rsidR="0031670E">
        <w:rPr>
          <w:color w:val="auto"/>
          <w:sz w:val="20"/>
          <w:szCs w:val="20"/>
        </w:rPr>
        <w:t> </w:t>
      </w:r>
      <w:r w:rsidR="00A8000C">
        <w:rPr>
          <w:color w:val="auto"/>
          <w:sz w:val="20"/>
          <w:szCs w:val="20"/>
        </w:rPr>
        <w:t>06.</w:t>
      </w:r>
      <w:r w:rsidR="0031670E">
        <w:rPr>
          <w:color w:val="auto"/>
          <w:sz w:val="20"/>
          <w:szCs w:val="20"/>
        </w:rPr>
        <w:t> </w:t>
      </w:r>
      <w:r w:rsidR="00A8000C">
        <w:rPr>
          <w:color w:val="auto"/>
          <w:sz w:val="20"/>
          <w:szCs w:val="20"/>
        </w:rPr>
        <w:t>2021</w:t>
      </w:r>
      <w:r>
        <w:rPr>
          <w:color w:val="auto"/>
          <w:sz w:val="20"/>
          <w:szCs w:val="20"/>
        </w:rPr>
        <w:t xml:space="preserve">, kterým </w:t>
      </w:r>
      <w:r w:rsidR="00A8000C">
        <w:rPr>
          <w:color w:val="auto"/>
          <w:sz w:val="20"/>
          <w:szCs w:val="20"/>
        </w:rPr>
        <w:t xml:space="preserve">město Dačice jako pronajímatel </w:t>
      </w:r>
      <w:r w:rsidR="00236E4C">
        <w:rPr>
          <w:color w:val="auto"/>
          <w:sz w:val="20"/>
          <w:szCs w:val="20"/>
        </w:rPr>
        <w:t xml:space="preserve">udělí nájemci souhlas s provedením </w:t>
      </w:r>
      <w:r w:rsidR="00144691">
        <w:rPr>
          <w:color w:val="auto"/>
          <w:sz w:val="20"/>
          <w:szCs w:val="20"/>
        </w:rPr>
        <w:t xml:space="preserve">přístavby </w:t>
      </w:r>
      <w:r w:rsidR="00236E4C">
        <w:rPr>
          <w:color w:val="auto"/>
          <w:sz w:val="20"/>
          <w:szCs w:val="20"/>
        </w:rPr>
        <w:t xml:space="preserve">a </w:t>
      </w:r>
      <w:r w:rsidR="00A8000C">
        <w:rPr>
          <w:color w:val="auto"/>
          <w:sz w:val="20"/>
          <w:szCs w:val="20"/>
        </w:rPr>
        <w:t xml:space="preserve">smluvní strany </w:t>
      </w:r>
      <w:r>
        <w:rPr>
          <w:color w:val="auto"/>
          <w:sz w:val="20"/>
          <w:szCs w:val="20"/>
        </w:rPr>
        <w:t xml:space="preserve">dohodnou podrobnosti provedení </w:t>
      </w:r>
      <w:r w:rsidR="00757BE1">
        <w:rPr>
          <w:color w:val="auto"/>
          <w:sz w:val="20"/>
          <w:szCs w:val="20"/>
        </w:rPr>
        <w:t xml:space="preserve">přístavby jako </w:t>
      </w:r>
      <w:r>
        <w:rPr>
          <w:color w:val="auto"/>
          <w:sz w:val="20"/>
          <w:szCs w:val="20"/>
        </w:rPr>
        <w:t>technického zhodnocení</w:t>
      </w:r>
      <w:r w:rsidR="00757BE1">
        <w:rPr>
          <w:color w:val="auto"/>
          <w:sz w:val="20"/>
          <w:szCs w:val="20"/>
        </w:rPr>
        <w:t xml:space="preserve"> najatých prostor</w:t>
      </w:r>
      <w:r>
        <w:rPr>
          <w:color w:val="auto"/>
          <w:sz w:val="20"/>
          <w:szCs w:val="20"/>
        </w:rPr>
        <w:t xml:space="preserve">, jeho úhrady ve smyslu </w:t>
      </w:r>
      <w:r w:rsidR="00A8000C">
        <w:rPr>
          <w:color w:val="auto"/>
          <w:sz w:val="20"/>
          <w:szCs w:val="20"/>
        </w:rPr>
        <w:t xml:space="preserve">čl. </w:t>
      </w:r>
      <w:r w:rsidR="00E64C37">
        <w:rPr>
          <w:color w:val="auto"/>
          <w:sz w:val="20"/>
          <w:szCs w:val="20"/>
        </w:rPr>
        <w:t>V.</w:t>
      </w:r>
      <w:r w:rsidR="00A8000C">
        <w:rPr>
          <w:color w:val="auto"/>
          <w:sz w:val="20"/>
          <w:szCs w:val="20"/>
        </w:rPr>
        <w:t xml:space="preserve"> odst. </w:t>
      </w:r>
      <w:r w:rsidR="00F53283">
        <w:rPr>
          <w:color w:val="auto"/>
          <w:sz w:val="20"/>
          <w:szCs w:val="20"/>
        </w:rPr>
        <w:t>5</w:t>
      </w:r>
      <w:r w:rsidR="00E64C37">
        <w:rPr>
          <w:color w:val="auto"/>
          <w:sz w:val="20"/>
          <w:szCs w:val="20"/>
        </w:rPr>
        <w:t xml:space="preserve"> a čl. VI. odst. 4.</w:t>
      </w:r>
      <w:r>
        <w:rPr>
          <w:color w:val="auto"/>
          <w:sz w:val="20"/>
          <w:szCs w:val="20"/>
        </w:rPr>
        <w:t xml:space="preserve"> této smlouvy</w:t>
      </w:r>
      <w:r w:rsidR="00757BE1">
        <w:rPr>
          <w:color w:val="auto"/>
          <w:sz w:val="20"/>
          <w:szCs w:val="20"/>
        </w:rPr>
        <w:t xml:space="preserve"> a dohodnou další podrobnosti např.</w:t>
      </w:r>
      <w:r w:rsidR="00491CF1">
        <w:rPr>
          <w:color w:val="auto"/>
          <w:sz w:val="20"/>
          <w:szCs w:val="20"/>
        </w:rPr>
        <w:t xml:space="preserve"> </w:t>
      </w:r>
      <w:r w:rsidR="00C75783">
        <w:rPr>
          <w:color w:val="auto"/>
          <w:sz w:val="20"/>
          <w:szCs w:val="20"/>
        </w:rPr>
        <w:t>provádění</w:t>
      </w:r>
      <w:r>
        <w:rPr>
          <w:color w:val="auto"/>
          <w:sz w:val="20"/>
          <w:szCs w:val="20"/>
        </w:rPr>
        <w:t xml:space="preserve"> odpis</w:t>
      </w:r>
      <w:r w:rsidR="00236E4C">
        <w:rPr>
          <w:color w:val="auto"/>
          <w:sz w:val="20"/>
          <w:szCs w:val="20"/>
        </w:rPr>
        <w:t>ů technického zhodnocení</w:t>
      </w:r>
      <w:r w:rsidR="00C75783">
        <w:rPr>
          <w:color w:val="auto"/>
          <w:sz w:val="20"/>
          <w:szCs w:val="20"/>
        </w:rPr>
        <w:t xml:space="preserve"> ve smyslu zákona o daních z</w:t>
      </w:r>
      <w:r w:rsidR="00E02BEE">
        <w:rPr>
          <w:color w:val="auto"/>
          <w:sz w:val="20"/>
          <w:szCs w:val="20"/>
        </w:rPr>
        <w:t> </w:t>
      </w:r>
      <w:r w:rsidR="00C75783">
        <w:rPr>
          <w:color w:val="auto"/>
          <w:sz w:val="20"/>
          <w:szCs w:val="20"/>
        </w:rPr>
        <w:t>příjmů</w:t>
      </w:r>
      <w:r>
        <w:rPr>
          <w:color w:val="auto"/>
          <w:sz w:val="20"/>
          <w:szCs w:val="20"/>
        </w:rPr>
        <w:t>.</w:t>
      </w:r>
    </w:p>
    <w:p w14:paraId="65370F03" w14:textId="3D40BD9D" w:rsidR="00AE6273" w:rsidRPr="005D75EA" w:rsidRDefault="00ED5023">
      <w:pPr>
        <w:pStyle w:val="Default"/>
        <w:numPr>
          <w:ilvl w:val="0"/>
          <w:numId w:val="4"/>
        </w:numPr>
        <w:spacing w:before="120"/>
        <w:ind w:left="284" w:hanging="284"/>
        <w:jc w:val="both"/>
        <w:rPr>
          <w:sz w:val="20"/>
          <w:szCs w:val="20"/>
        </w:rPr>
      </w:pPr>
      <w:r w:rsidRPr="00ED5023">
        <w:rPr>
          <w:sz w:val="20"/>
          <w:szCs w:val="20"/>
        </w:rPr>
        <w:t xml:space="preserve">Jihočeský kraj a gymnázium prohlašují, že </w:t>
      </w:r>
      <w:r w:rsidR="004D19B9">
        <w:rPr>
          <w:sz w:val="20"/>
          <w:szCs w:val="20"/>
        </w:rPr>
        <w:t xml:space="preserve">vyvinou maximální možné úsilí, aby ve vztahu ke zpracovateli projektové dokumentace byla přijata </w:t>
      </w:r>
      <w:r w:rsidRPr="00ED5023">
        <w:rPr>
          <w:sz w:val="20"/>
          <w:szCs w:val="20"/>
        </w:rPr>
        <w:t xml:space="preserve">taková smluvní opatření, která </w:t>
      </w:r>
      <w:r w:rsidR="004D19B9">
        <w:rPr>
          <w:sz w:val="20"/>
          <w:szCs w:val="20"/>
        </w:rPr>
        <w:t xml:space="preserve">budou </w:t>
      </w:r>
      <w:r w:rsidRPr="00ED5023">
        <w:rPr>
          <w:sz w:val="20"/>
          <w:szCs w:val="20"/>
        </w:rPr>
        <w:t>garant</w:t>
      </w:r>
      <w:r w:rsidR="004D19B9">
        <w:rPr>
          <w:sz w:val="20"/>
          <w:szCs w:val="20"/>
        </w:rPr>
        <w:t>ovat</w:t>
      </w:r>
      <w:r w:rsidRPr="00ED5023">
        <w:rPr>
          <w:sz w:val="20"/>
          <w:szCs w:val="20"/>
        </w:rPr>
        <w:t xml:space="preserve">, že kompletní projektová dokumentace </w:t>
      </w:r>
      <w:r w:rsidR="004D19B9">
        <w:rPr>
          <w:sz w:val="20"/>
          <w:szCs w:val="20"/>
        </w:rPr>
        <w:t>bude</w:t>
      </w:r>
      <w:r w:rsidRPr="00ED5023">
        <w:rPr>
          <w:sz w:val="20"/>
          <w:szCs w:val="20"/>
        </w:rPr>
        <w:t xml:space="preserve"> zpracována podle skutečného faktického a právního stavu, že na základě ní lze </w:t>
      </w:r>
      <w:r w:rsidR="001A3ACB">
        <w:rPr>
          <w:sz w:val="20"/>
          <w:szCs w:val="20"/>
        </w:rPr>
        <w:t>přístavbu</w:t>
      </w:r>
      <w:r w:rsidRPr="00ED5023">
        <w:rPr>
          <w:sz w:val="20"/>
          <w:szCs w:val="20"/>
        </w:rPr>
        <w:t xml:space="preserve"> pořídit a </w:t>
      </w:r>
      <w:r w:rsidR="004D19B9">
        <w:rPr>
          <w:sz w:val="20"/>
          <w:szCs w:val="20"/>
        </w:rPr>
        <w:t xml:space="preserve">že nebude </w:t>
      </w:r>
      <w:r w:rsidRPr="00ED5023">
        <w:rPr>
          <w:sz w:val="20"/>
          <w:szCs w:val="20"/>
        </w:rPr>
        <w:t>nevykaz</w:t>
      </w:r>
      <w:r w:rsidR="004D19B9">
        <w:rPr>
          <w:sz w:val="20"/>
          <w:szCs w:val="20"/>
        </w:rPr>
        <w:t>ovat</w:t>
      </w:r>
      <w:r w:rsidRPr="00ED5023">
        <w:rPr>
          <w:sz w:val="20"/>
          <w:szCs w:val="20"/>
        </w:rPr>
        <w:t xml:space="preserve"> takové vady, které by podstatnou měrou ztěžovaly dokončení díla nebo způsobovaly vznik víceprací nebo potřeby dodatečných úprav projektové dokumentace. Pokud na základě chybné projektové dokumentace vznikne prokazatelně potřeba víceprací, které bylo možno předem předpokládat, budou tyto vícepráce hrazeny</w:t>
      </w:r>
      <w:r>
        <w:rPr>
          <w:sz w:val="20"/>
          <w:szCs w:val="20"/>
        </w:rPr>
        <w:t xml:space="preserve"> gymnáziem</w:t>
      </w:r>
      <w:r w:rsidRPr="00ED5023">
        <w:rPr>
          <w:sz w:val="20"/>
          <w:szCs w:val="20"/>
        </w:rPr>
        <w:t>. Pokud vznikne potřeba víceprací, které nebylo možné i</w:t>
      </w:r>
      <w:r w:rsidR="00353F1D">
        <w:rPr>
          <w:sz w:val="20"/>
          <w:szCs w:val="20"/>
        </w:rPr>
        <w:t> </w:t>
      </w:r>
      <w:r w:rsidRPr="00ED5023">
        <w:rPr>
          <w:sz w:val="20"/>
          <w:szCs w:val="20"/>
        </w:rPr>
        <w:t>s</w:t>
      </w:r>
      <w:r w:rsidR="001A3ACB">
        <w:rPr>
          <w:sz w:val="20"/>
          <w:szCs w:val="20"/>
        </w:rPr>
        <w:t> </w:t>
      </w:r>
      <w:r w:rsidRPr="00ED5023">
        <w:rPr>
          <w:sz w:val="20"/>
          <w:szCs w:val="20"/>
        </w:rPr>
        <w:t xml:space="preserve">vynaložením řádné pečlivosti předem předpokládat, budou tyto hrazeny </w:t>
      </w:r>
      <w:r>
        <w:rPr>
          <w:sz w:val="20"/>
          <w:szCs w:val="20"/>
        </w:rPr>
        <w:t xml:space="preserve">v rámci celkových nákladů přístavby způsobem dle odst. </w:t>
      </w:r>
      <w:r w:rsidR="00F53283">
        <w:rPr>
          <w:sz w:val="20"/>
          <w:szCs w:val="20"/>
        </w:rPr>
        <w:t>5</w:t>
      </w:r>
      <w:r>
        <w:rPr>
          <w:sz w:val="20"/>
          <w:szCs w:val="20"/>
        </w:rPr>
        <w:t xml:space="preserve"> </w:t>
      </w:r>
      <w:r w:rsidR="00A4091B">
        <w:rPr>
          <w:sz w:val="20"/>
          <w:szCs w:val="20"/>
        </w:rPr>
        <w:t>tohoto článku smlouvy</w:t>
      </w:r>
      <w:r w:rsidR="002121C0" w:rsidRPr="005D75EA">
        <w:rPr>
          <w:sz w:val="20"/>
          <w:szCs w:val="20"/>
        </w:rPr>
        <w:t>.</w:t>
      </w:r>
    </w:p>
    <w:p w14:paraId="611979E7" w14:textId="77777777" w:rsidR="006E09A0" w:rsidRPr="00E74580" w:rsidRDefault="006E09A0" w:rsidP="006E09A0">
      <w:pPr>
        <w:pStyle w:val="Default"/>
        <w:spacing w:before="120"/>
        <w:ind w:left="284"/>
        <w:jc w:val="both"/>
        <w:rPr>
          <w:sz w:val="20"/>
          <w:szCs w:val="20"/>
        </w:rPr>
      </w:pPr>
    </w:p>
    <w:p w14:paraId="36A1C1A5" w14:textId="053C5497" w:rsidR="004D0ECA" w:rsidRPr="000147C4" w:rsidRDefault="004B051F" w:rsidP="001A52DA">
      <w:pPr>
        <w:pStyle w:val="Default"/>
        <w:jc w:val="center"/>
        <w:rPr>
          <w:b/>
          <w:bCs/>
          <w:color w:val="auto"/>
          <w:sz w:val="20"/>
          <w:szCs w:val="20"/>
        </w:rPr>
      </w:pPr>
      <w:r w:rsidRPr="000147C4">
        <w:rPr>
          <w:b/>
          <w:bCs/>
          <w:color w:val="auto"/>
          <w:sz w:val="20"/>
          <w:szCs w:val="20"/>
        </w:rPr>
        <w:t xml:space="preserve">Čl. </w:t>
      </w:r>
      <w:r w:rsidR="004D0ECA" w:rsidRPr="000147C4">
        <w:rPr>
          <w:b/>
          <w:bCs/>
          <w:color w:val="auto"/>
          <w:sz w:val="20"/>
          <w:szCs w:val="20"/>
        </w:rPr>
        <w:t>V</w:t>
      </w:r>
      <w:r w:rsidR="00680970" w:rsidRPr="000147C4">
        <w:rPr>
          <w:b/>
          <w:bCs/>
          <w:color w:val="auto"/>
          <w:sz w:val="20"/>
          <w:szCs w:val="20"/>
        </w:rPr>
        <w:t>I</w:t>
      </w:r>
      <w:r w:rsidR="00A057FF" w:rsidRPr="000147C4">
        <w:rPr>
          <w:b/>
          <w:bCs/>
          <w:color w:val="auto"/>
          <w:sz w:val="20"/>
          <w:szCs w:val="20"/>
        </w:rPr>
        <w:t>.</w:t>
      </w:r>
    </w:p>
    <w:p w14:paraId="7685E584" w14:textId="47E6AB4D" w:rsidR="00631900" w:rsidRPr="000147C4" w:rsidRDefault="00631900" w:rsidP="001A52DA">
      <w:pPr>
        <w:pStyle w:val="Default"/>
        <w:jc w:val="center"/>
        <w:rPr>
          <w:b/>
          <w:bCs/>
          <w:color w:val="auto"/>
          <w:sz w:val="20"/>
          <w:szCs w:val="20"/>
        </w:rPr>
      </w:pPr>
      <w:r w:rsidRPr="000147C4">
        <w:rPr>
          <w:b/>
          <w:bCs/>
          <w:color w:val="auto"/>
          <w:sz w:val="20"/>
          <w:szCs w:val="20"/>
        </w:rPr>
        <w:t>Budoucí smlouva</w:t>
      </w:r>
    </w:p>
    <w:p w14:paraId="2F7D48EE" w14:textId="77777777" w:rsidR="000C2151" w:rsidRPr="000147C4" w:rsidRDefault="000C2151" w:rsidP="00F011E6">
      <w:pPr>
        <w:pStyle w:val="Default"/>
        <w:ind w:left="284"/>
        <w:jc w:val="both"/>
        <w:rPr>
          <w:color w:val="auto"/>
          <w:sz w:val="20"/>
          <w:szCs w:val="20"/>
        </w:rPr>
      </w:pPr>
    </w:p>
    <w:p w14:paraId="0EAF46C7" w14:textId="362DAFD6" w:rsidR="000C2151" w:rsidRPr="000147C4" w:rsidRDefault="000C2151" w:rsidP="00F011E6">
      <w:pPr>
        <w:pStyle w:val="Default"/>
        <w:numPr>
          <w:ilvl w:val="0"/>
          <w:numId w:val="16"/>
        </w:numPr>
        <w:ind w:left="284" w:hanging="284"/>
        <w:jc w:val="both"/>
        <w:rPr>
          <w:color w:val="auto"/>
          <w:sz w:val="20"/>
          <w:szCs w:val="20"/>
        </w:rPr>
      </w:pPr>
      <w:r w:rsidRPr="000147C4">
        <w:rPr>
          <w:color w:val="auto"/>
          <w:sz w:val="20"/>
          <w:szCs w:val="20"/>
        </w:rPr>
        <w:t xml:space="preserve">Smluvní strany se dohodly, že po dokončení přístavby uzavře město Dačice (dále též „budoucí </w:t>
      </w:r>
      <w:r w:rsidR="004F5AA4" w:rsidRPr="000147C4">
        <w:rPr>
          <w:color w:val="auto"/>
          <w:sz w:val="20"/>
          <w:szCs w:val="20"/>
        </w:rPr>
        <w:t>pronajímatel</w:t>
      </w:r>
      <w:r w:rsidRPr="000147C4">
        <w:rPr>
          <w:color w:val="auto"/>
          <w:sz w:val="20"/>
          <w:szCs w:val="20"/>
        </w:rPr>
        <w:t xml:space="preserve">“) s gymnáziem (dále též „budoucí </w:t>
      </w:r>
      <w:r w:rsidR="004F5AA4" w:rsidRPr="000147C4">
        <w:rPr>
          <w:color w:val="auto"/>
          <w:sz w:val="20"/>
          <w:szCs w:val="20"/>
        </w:rPr>
        <w:t>nájemce</w:t>
      </w:r>
      <w:r w:rsidRPr="000147C4">
        <w:rPr>
          <w:color w:val="auto"/>
          <w:sz w:val="20"/>
          <w:szCs w:val="20"/>
        </w:rPr>
        <w:t xml:space="preserve">“) smlouvu o </w:t>
      </w:r>
      <w:r w:rsidR="004F5AA4" w:rsidRPr="000147C4">
        <w:rPr>
          <w:color w:val="auto"/>
          <w:sz w:val="20"/>
          <w:szCs w:val="20"/>
        </w:rPr>
        <w:t>nájmu</w:t>
      </w:r>
      <w:r w:rsidR="002F0B42" w:rsidRPr="000147C4">
        <w:rPr>
          <w:color w:val="auto"/>
          <w:sz w:val="20"/>
          <w:szCs w:val="20"/>
        </w:rPr>
        <w:t xml:space="preserve"> nově vzniklých</w:t>
      </w:r>
      <w:r w:rsidRPr="000147C4">
        <w:rPr>
          <w:color w:val="auto"/>
          <w:sz w:val="20"/>
          <w:szCs w:val="20"/>
        </w:rPr>
        <w:t xml:space="preserve"> prostor v přístavbě budovy školy.</w:t>
      </w:r>
    </w:p>
    <w:p w14:paraId="753AF078" w14:textId="77777777" w:rsidR="000C2151" w:rsidRPr="000147C4" w:rsidRDefault="000C2151" w:rsidP="000C2151">
      <w:pPr>
        <w:pStyle w:val="Default"/>
        <w:ind w:left="284"/>
        <w:jc w:val="both"/>
        <w:rPr>
          <w:color w:val="auto"/>
          <w:sz w:val="20"/>
          <w:szCs w:val="20"/>
        </w:rPr>
      </w:pPr>
    </w:p>
    <w:p w14:paraId="712823ED" w14:textId="5ED280C8" w:rsidR="000C2151" w:rsidRPr="000147C4" w:rsidRDefault="000C2151" w:rsidP="000C2151">
      <w:pPr>
        <w:pStyle w:val="Odstavecseseznamem"/>
        <w:numPr>
          <w:ilvl w:val="0"/>
          <w:numId w:val="16"/>
        </w:numPr>
        <w:ind w:left="284" w:hanging="284"/>
        <w:jc w:val="both"/>
        <w:rPr>
          <w:rFonts w:ascii="Arial" w:hAnsi="Arial" w:cs="Arial"/>
          <w:sz w:val="20"/>
          <w:szCs w:val="20"/>
        </w:rPr>
      </w:pPr>
      <w:r w:rsidRPr="000147C4">
        <w:rPr>
          <w:rFonts w:ascii="Arial" w:hAnsi="Arial" w:cs="Arial"/>
          <w:sz w:val="20"/>
          <w:szCs w:val="20"/>
        </w:rPr>
        <w:t xml:space="preserve">Smluvní strany se dohodly, že předmět </w:t>
      </w:r>
      <w:r w:rsidR="004F5AA4" w:rsidRPr="000147C4">
        <w:rPr>
          <w:rFonts w:ascii="Arial" w:hAnsi="Arial" w:cs="Arial"/>
          <w:sz w:val="20"/>
          <w:szCs w:val="20"/>
        </w:rPr>
        <w:t>nájmu</w:t>
      </w:r>
      <w:r w:rsidRPr="000147C4">
        <w:rPr>
          <w:rFonts w:ascii="Arial" w:hAnsi="Arial" w:cs="Arial"/>
          <w:sz w:val="20"/>
          <w:szCs w:val="20"/>
        </w:rPr>
        <w:t xml:space="preserve"> bude</w:t>
      </w:r>
      <w:r w:rsidR="00BD640E">
        <w:rPr>
          <w:rFonts w:ascii="Arial" w:hAnsi="Arial" w:cs="Arial"/>
          <w:sz w:val="20"/>
          <w:szCs w:val="20"/>
        </w:rPr>
        <w:t xml:space="preserve"> </w:t>
      </w:r>
      <w:r w:rsidR="002E74E8">
        <w:rPr>
          <w:rFonts w:ascii="Arial" w:hAnsi="Arial" w:cs="Arial"/>
          <w:sz w:val="20"/>
          <w:szCs w:val="20"/>
        </w:rPr>
        <w:t>budoucím nájemcem</w:t>
      </w:r>
      <w:r w:rsidRPr="000147C4">
        <w:rPr>
          <w:rFonts w:ascii="Arial" w:hAnsi="Arial" w:cs="Arial"/>
          <w:sz w:val="20"/>
          <w:szCs w:val="20"/>
        </w:rPr>
        <w:t xml:space="preserve"> využíván v souladu s jeho úkoly v oblasti vzdělávání a rozvoje jedinců, nedohodnou-li se smluvní strany v budoucnu jinak. Předmět </w:t>
      </w:r>
      <w:r w:rsidR="004F5AA4" w:rsidRPr="000147C4">
        <w:rPr>
          <w:rFonts w:ascii="Arial" w:hAnsi="Arial" w:cs="Arial"/>
          <w:sz w:val="20"/>
          <w:szCs w:val="20"/>
        </w:rPr>
        <w:t>nájmu</w:t>
      </w:r>
      <w:r w:rsidRPr="000147C4">
        <w:rPr>
          <w:rFonts w:ascii="Arial" w:hAnsi="Arial" w:cs="Arial"/>
          <w:sz w:val="20"/>
          <w:szCs w:val="20"/>
        </w:rPr>
        <w:t xml:space="preserve"> musí splňovat veškeré požadavky stanovené právními předpisy pro danou činnost (např. hygienické požadavky, požadavky v oblasti bezpečnosti atd.). </w:t>
      </w:r>
    </w:p>
    <w:p w14:paraId="07E40911" w14:textId="77777777" w:rsidR="00455188" w:rsidRPr="000147C4" w:rsidRDefault="00455188" w:rsidP="00F011E6">
      <w:pPr>
        <w:pStyle w:val="Odstavecseseznamem"/>
        <w:rPr>
          <w:rFonts w:ascii="Arial" w:hAnsi="Arial" w:cs="Arial"/>
          <w:sz w:val="20"/>
          <w:szCs w:val="20"/>
        </w:rPr>
      </w:pPr>
    </w:p>
    <w:p w14:paraId="619A11F4" w14:textId="0BEF92C1" w:rsidR="00065ABA" w:rsidRDefault="00455188" w:rsidP="000C2151">
      <w:pPr>
        <w:pStyle w:val="Odstavecseseznamem"/>
        <w:numPr>
          <w:ilvl w:val="0"/>
          <w:numId w:val="16"/>
        </w:numPr>
        <w:ind w:left="284" w:hanging="284"/>
        <w:jc w:val="both"/>
        <w:rPr>
          <w:rFonts w:ascii="Arial" w:hAnsi="Arial" w:cs="Arial"/>
          <w:sz w:val="20"/>
          <w:szCs w:val="20"/>
        </w:rPr>
      </w:pPr>
      <w:r w:rsidRPr="000147C4">
        <w:rPr>
          <w:rFonts w:ascii="Arial" w:hAnsi="Arial" w:cs="Arial"/>
          <w:sz w:val="20"/>
          <w:szCs w:val="20"/>
        </w:rPr>
        <w:t>Smluvní strany se dohodly, že</w:t>
      </w:r>
      <w:r w:rsidR="001B11C9" w:rsidRPr="000147C4">
        <w:rPr>
          <w:rFonts w:ascii="Arial" w:hAnsi="Arial" w:cs="Arial"/>
          <w:sz w:val="20"/>
          <w:szCs w:val="20"/>
        </w:rPr>
        <w:t xml:space="preserve"> výše</w:t>
      </w:r>
      <w:r w:rsidRPr="000147C4">
        <w:rPr>
          <w:rFonts w:ascii="Arial" w:hAnsi="Arial" w:cs="Arial"/>
          <w:sz w:val="20"/>
          <w:szCs w:val="20"/>
        </w:rPr>
        <w:t xml:space="preserve"> </w:t>
      </w:r>
      <w:r w:rsidR="001B11C9" w:rsidRPr="000147C4">
        <w:rPr>
          <w:rFonts w:ascii="Arial" w:hAnsi="Arial" w:cs="Arial"/>
          <w:sz w:val="20"/>
          <w:szCs w:val="20"/>
        </w:rPr>
        <w:t>úplaty za nájem</w:t>
      </w:r>
      <w:r w:rsidR="00D724A2" w:rsidRPr="000147C4">
        <w:rPr>
          <w:rFonts w:ascii="Arial" w:hAnsi="Arial" w:cs="Arial"/>
          <w:sz w:val="20"/>
          <w:szCs w:val="20"/>
        </w:rPr>
        <w:t xml:space="preserve"> nově vzniklých</w:t>
      </w:r>
      <w:r w:rsidR="001B11C9" w:rsidRPr="000147C4">
        <w:rPr>
          <w:rFonts w:ascii="Arial" w:hAnsi="Arial" w:cs="Arial"/>
          <w:sz w:val="20"/>
          <w:szCs w:val="20"/>
        </w:rPr>
        <w:t xml:space="preserve"> prostor</w:t>
      </w:r>
      <w:r w:rsidR="00D724A2" w:rsidRPr="000147C4">
        <w:rPr>
          <w:rFonts w:ascii="Arial" w:hAnsi="Arial" w:cs="Arial"/>
          <w:sz w:val="20"/>
          <w:szCs w:val="20"/>
        </w:rPr>
        <w:t xml:space="preserve"> v přístavbě</w:t>
      </w:r>
      <w:r w:rsidR="001B11C9" w:rsidRPr="000147C4">
        <w:rPr>
          <w:rFonts w:ascii="Arial" w:hAnsi="Arial" w:cs="Arial"/>
          <w:sz w:val="20"/>
          <w:szCs w:val="20"/>
        </w:rPr>
        <w:t xml:space="preserve"> (</w:t>
      </w:r>
      <w:r w:rsidRPr="000147C4">
        <w:rPr>
          <w:rFonts w:ascii="Arial" w:hAnsi="Arial" w:cs="Arial"/>
          <w:sz w:val="20"/>
          <w:szCs w:val="20"/>
        </w:rPr>
        <w:t>nájemn</w:t>
      </w:r>
      <w:r w:rsidR="001B11C9" w:rsidRPr="000147C4">
        <w:rPr>
          <w:rFonts w:ascii="Arial" w:hAnsi="Arial" w:cs="Arial"/>
          <w:sz w:val="20"/>
          <w:szCs w:val="20"/>
        </w:rPr>
        <w:t>é)</w:t>
      </w:r>
      <w:r w:rsidRPr="000147C4">
        <w:rPr>
          <w:rFonts w:ascii="Arial" w:hAnsi="Arial" w:cs="Arial"/>
          <w:sz w:val="20"/>
          <w:szCs w:val="20"/>
        </w:rPr>
        <w:t xml:space="preserve"> bud</w:t>
      </w:r>
      <w:r w:rsidR="001B11C9" w:rsidRPr="000147C4">
        <w:rPr>
          <w:rFonts w:ascii="Arial" w:hAnsi="Arial" w:cs="Arial"/>
          <w:sz w:val="20"/>
          <w:szCs w:val="20"/>
        </w:rPr>
        <w:t>e</w:t>
      </w:r>
      <w:r w:rsidR="004A02DC" w:rsidRPr="000147C4">
        <w:rPr>
          <w:rFonts w:ascii="Arial" w:hAnsi="Arial" w:cs="Arial"/>
          <w:sz w:val="20"/>
          <w:szCs w:val="20"/>
        </w:rPr>
        <w:t xml:space="preserve"> stanoveno ve výši obvyklé</w:t>
      </w:r>
      <w:r w:rsidR="00B87D59" w:rsidRPr="000147C4">
        <w:rPr>
          <w:rFonts w:ascii="Arial" w:hAnsi="Arial" w:cs="Arial"/>
          <w:sz w:val="20"/>
          <w:szCs w:val="20"/>
        </w:rPr>
        <w:t xml:space="preserve"> v době uzavření </w:t>
      </w:r>
      <w:r w:rsidR="00102000">
        <w:rPr>
          <w:rFonts w:ascii="Arial" w:hAnsi="Arial" w:cs="Arial"/>
          <w:sz w:val="20"/>
          <w:szCs w:val="20"/>
        </w:rPr>
        <w:t xml:space="preserve">budoucí </w:t>
      </w:r>
      <w:r w:rsidR="00B87D59" w:rsidRPr="000147C4">
        <w:rPr>
          <w:rFonts w:ascii="Arial" w:hAnsi="Arial" w:cs="Arial"/>
          <w:sz w:val="20"/>
          <w:szCs w:val="20"/>
        </w:rPr>
        <w:t xml:space="preserve">smlouvy s přihlédnutím k nájemnému za </w:t>
      </w:r>
      <w:r w:rsidR="00723A1B" w:rsidRPr="000147C4">
        <w:rPr>
          <w:rFonts w:ascii="Arial" w:hAnsi="Arial" w:cs="Arial"/>
          <w:sz w:val="20"/>
          <w:szCs w:val="20"/>
        </w:rPr>
        <w:t xml:space="preserve">nájem obdobných prostor za obdobných podmínek. </w:t>
      </w:r>
    </w:p>
    <w:p w14:paraId="6EAFB8D2" w14:textId="77777777" w:rsidR="00065ABA" w:rsidRPr="00C76DF2" w:rsidRDefault="00065ABA" w:rsidP="00C76DF2">
      <w:pPr>
        <w:pStyle w:val="Odstavecseseznamem"/>
        <w:rPr>
          <w:rFonts w:ascii="Arial" w:hAnsi="Arial" w:cs="Arial"/>
          <w:sz w:val="20"/>
          <w:szCs w:val="20"/>
        </w:rPr>
      </w:pPr>
    </w:p>
    <w:p w14:paraId="4646096A" w14:textId="77B239E3" w:rsidR="00455188" w:rsidRPr="00E93CC1" w:rsidRDefault="00723A1B">
      <w:pPr>
        <w:pStyle w:val="Odstavecseseznamem"/>
        <w:numPr>
          <w:ilvl w:val="0"/>
          <w:numId w:val="16"/>
        </w:numPr>
        <w:ind w:left="284" w:hanging="284"/>
        <w:jc w:val="both"/>
        <w:rPr>
          <w:rFonts w:ascii="Arial" w:hAnsi="Arial" w:cs="Arial"/>
          <w:sz w:val="20"/>
          <w:szCs w:val="20"/>
        </w:rPr>
      </w:pPr>
      <w:r w:rsidRPr="00F56275">
        <w:rPr>
          <w:rFonts w:ascii="Arial" w:hAnsi="Arial" w:cs="Arial"/>
          <w:sz w:val="20"/>
          <w:szCs w:val="20"/>
        </w:rPr>
        <w:t>Smluvní strany se</w:t>
      </w:r>
      <w:r w:rsidR="0065399A" w:rsidRPr="00F56275">
        <w:rPr>
          <w:rFonts w:ascii="Arial" w:hAnsi="Arial" w:cs="Arial"/>
          <w:sz w:val="20"/>
          <w:szCs w:val="20"/>
        </w:rPr>
        <w:t xml:space="preserve"> dohodly, že </w:t>
      </w:r>
      <w:r w:rsidR="00A4428F" w:rsidRPr="00F56275">
        <w:rPr>
          <w:rFonts w:ascii="Arial" w:hAnsi="Arial" w:cs="Arial"/>
          <w:sz w:val="20"/>
          <w:szCs w:val="20"/>
        </w:rPr>
        <w:t>pohledávky města Dačice na nájemném</w:t>
      </w:r>
      <w:r w:rsidR="0065399A" w:rsidRPr="00F56275">
        <w:rPr>
          <w:rFonts w:ascii="Arial" w:hAnsi="Arial" w:cs="Arial"/>
          <w:sz w:val="20"/>
          <w:szCs w:val="20"/>
        </w:rPr>
        <w:t xml:space="preserve"> bud</w:t>
      </w:r>
      <w:r w:rsidR="00A4428F" w:rsidRPr="00F56275">
        <w:rPr>
          <w:rFonts w:ascii="Arial" w:hAnsi="Arial" w:cs="Arial"/>
          <w:sz w:val="20"/>
          <w:szCs w:val="20"/>
        </w:rPr>
        <w:t>ou</w:t>
      </w:r>
      <w:r w:rsidR="0065399A" w:rsidRPr="00F56275">
        <w:rPr>
          <w:rFonts w:ascii="Arial" w:hAnsi="Arial" w:cs="Arial"/>
          <w:sz w:val="20"/>
          <w:szCs w:val="20"/>
        </w:rPr>
        <w:t xml:space="preserve"> započítáván</w:t>
      </w:r>
      <w:r w:rsidR="00A4428F" w:rsidRPr="00F56275">
        <w:rPr>
          <w:rFonts w:ascii="Arial" w:hAnsi="Arial" w:cs="Arial"/>
          <w:sz w:val="20"/>
          <w:szCs w:val="20"/>
        </w:rPr>
        <w:t>y</w:t>
      </w:r>
      <w:r w:rsidR="0065399A" w:rsidRPr="00F56275">
        <w:rPr>
          <w:rFonts w:ascii="Arial" w:hAnsi="Arial" w:cs="Arial"/>
          <w:sz w:val="20"/>
          <w:szCs w:val="20"/>
        </w:rPr>
        <w:t xml:space="preserve"> </w:t>
      </w:r>
      <w:r w:rsidR="002E74E8" w:rsidRPr="00F56275">
        <w:rPr>
          <w:rFonts w:ascii="Arial" w:hAnsi="Arial" w:cs="Arial"/>
          <w:sz w:val="20"/>
          <w:szCs w:val="20"/>
        </w:rPr>
        <w:t xml:space="preserve">proti pohledávce </w:t>
      </w:r>
      <w:r w:rsidR="00A4428F" w:rsidRPr="00F56275">
        <w:rPr>
          <w:rFonts w:ascii="Arial" w:hAnsi="Arial" w:cs="Arial"/>
          <w:sz w:val="20"/>
          <w:szCs w:val="20"/>
        </w:rPr>
        <w:t xml:space="preserve">gymnázia </w:t>
      </w:r>
      <w:r w:rsidR="002E74E8" w:rsidRPr="00E93CC1">
        <w:rPr>
          <w:rFonts w:ascii="Arial" w:hAnsi="Arial" w:cs="Arial"/>
          <w:sz w:val="20"/>
          <w:szCs w:val="20"/>
        </w:rPr>
        <w:t xml:space="preserve">na úhradu </w:t>
      </w:r>
      <w:r w:rsidR="001F20EC" w:rsidRPr="00F56275">
        <w:rPr>
          <w:rFonts w:ascii="Arial" w:hAnsi="Arial" w:cs="Arial"/>
          <w:sz w:val="20"/>
          <w:szCs w:val="20"/>
        </w:rPr>
        <w:t xml:space="preserve">ceny přístavby dle čl. V odst. </w:t>
      </w:r>
      <w:r w:rsidR="005B47F8">
        <w:rPr>
          <w:rFonts w:ascii="Arial" w:hAnsi="Arial" w:cs="Arial"/>
          <w:sz w:val="20"/>
          <w:szCs w:val="20"/>
        </w:rPr>
        <w:t>5</w:t>
      </w:r>
      <w:r w:rsidR="001F20EC" w:rsidRPr="00F56275">
        <w:rPr>
          <w:rFonts w:ascii="Arial" w:hAnsi="Arial" w:cs="Arial"/>
          <w:sz w:val="20"/>
          <w:szCs w:val="20"/>
        </w:rPr>
        <w:t xml:space="preserve"> této smlouvy</w:t>
      </w:r>
      <w:r w:rsidR="00F775F1" w:rsidRPr="00F56275">
        <w:rPr>
          <w:rFonts w:ascii="Arial" w:hAnsi="Arial" w:cs="Arial"/>
          <w:sz w:val="20"/>
          <w:szCs w:val="20"/>
        </w:rPr>
        <w:t xml:space="preserve">. </w:t>
      </w:r>
      <w:r w:rsidR="00C671AE" w:rsidRPr="00F56275">
        <w:rPr>
          <w:rFonts w:ascii="Arial" w:hAnsi="Arial" w:cs="Arial"/>
          <w:sz w:val="20"/>
          <w:szCs w:val="20"/>
        </w:rPr>
        <w:t>Pohledávkami města Dačice na nájemném se rozumí pohledávky města Dačice na úhradu nájemného za užívání nově vzniklých prostor v přístavbě a pohledávky města Dačice na úhradu nájemného, které již hradí a</w:t>
      </w:r>
      <w:r w:rsidR="0031670E">
        <w:rPr>
          <w:rFonts w:ascii="Arial" w:hAnsi="Arial" w:cs="Arial"/>
          <w:sz w:val="20"/>
          <w:szCs w:val="20"/>
        </w:rPr>
        <w:t> </w:t>
      </w:r>
      <w:r w:rsidR="00C671AE" w:rsidRPr="00F56275">
        <w:rPr>
          <w:rFonts w:ascii="Arial" w:hAnsi="Arial" w:cs="Arial"/>
          <w:sz w:val="20"/>
          <w:szCs w:val="20"/>
        </w:rPr>
        <w:t xml:space="preserve">bude hradit gymnázium městu Dačice za stávající využití majetku města Dačice v budově. </w:t>
      </w:r>
      <w:r w:rsidR="002E74E8" w:rsidRPr="00F56275">
        <w:rPr>
          <w:rFonts w:ascii="Arial" w:hAnsi="Arial" w:cs="Arial"/>
          <w:sz w:val="20"/>
          <w:szCs w:val="20"/>
        </w:rPr>
        <w:t xml:space="preserve">Pohledávky </w:t>
      </w:r>
      <w:r w:rsidR="00C671AE" w:rsidRPr="00F56275">
        <w:rPr>
          <w:rFonts w:ascii="Arial" w:hAnsi="Arial" w:cs="Arial"/>
          <w:sz w:val="20"/>
          <w:szCs w:val="20"/>
        </w:rPr>
        <w:t>města Dačice na nájemném</w:t>
      </w:r>
      <w:r w:rsidR="002E74E8" w:rsidRPr="00F56275">
        <w:rPr>
          <w:rFonts w:ascii="Arial" w:hAnsi="Arial" w:cs="Arial"/>
          <w:sz w:val="20"/>
          <w:szCs w:val="20"/>
        </w:rPr>
        <w:t xml:space="preserve"> dle tohoto odstavce</w:t>
      </w:r>
      <w:r w:rsidR="0084064B" w:rsidRPr="00F56275">
        <w:rPr>
          <w:rFonts w:ascii="Arial" w:hAnsi="Arial" w:cs="Arial"/>
          <w:sz w:val="20"/>
          <w:szCs w:val="20"/>
        </w:rPr>
        <w:t xml:space="preserve"> se proti </w:t>
      </w:r>
      <w:r w:rsidR="00DE315F" w:rsidRPr="00F56275">
        <w:rPr>
          <w:rFonts w:ascii="Arial" w:hAnsi="Arial" w:cs="Arial"/>
          <w:sz w:val="20"/>
          <w:szCs w:val="20"/>
        </w:rPr>
        <w:t xml:space="preserve">shora uvedené </w:t>
      </w:r>
      <w:r w:rsidR="002E74E8" w:rsidRPr="00F56275">
        <w:rPr>
          <w:rFonts w:ascii="Arial" w:hAnsi="Arial" w:cs="Arial"/>
          <w:sz w:val="20"/>
          <w:szCs w:val="20"/>
        </w:rPr>
        <w:t xml:space="preserve">pohledávce </w:t>
      </w:r>
      <w:r w:rsidR="00C671AE" w:rsidRPr="00F56275">
        <w:rPr>
          <w:rFonts w:ascii="Arial" w:hAnsi="Arial" w:cs="Arial"/>
          <w:sz w:val="20"/>
          <w:szCs w:val="20"/>
        </w:rPr>
        <w:t xml:space="preserve">gymnázia </w:t>
      </w:r>
      <w:r w:rsidR="0084064B" w:rsidRPr="00F56275">
        <w:rPr>
          <w:rFonts w:ascii="Arial" w:hAnsi="Arial" w:cs="Arial"/>
          <w:sz w:val="20"/>
          <w:szCs w:val="20"/>
        </w:rPr>
        <w:t>bud</w:t>
      </w:r>
      <w:r w:rsidR="001F0AD4" w:rsidRPr="00F56275">
        <w:rPr>
          <w:rFonts w:ascii="Arial" w:hAnsi="Arial" w:cs="Arial"/>
          <w:sz w:val="20"/>
          <w:szCs w:val="20"/>
        </w:rPr>
        <w:t>ou</w:t>
      </w:r>
      <w:r w:rsidR="0084064B" w:rsidRPr="00F56275">
        <w:rPr>
          <w:rFonts w:ascii="Arial" w:hAnsi="Arial" w:cs="Arial"/>
          <w:sz w:val="20"/>
          <w:szCs w:val="20"/>
        </w:rPr>
        <w:t xml:space="preserve"> </w:t>
      </w:r>
      <w:r w:rsidR="002E74E8" w:rsidRPr="00F56275">
        <w:rPr>
          <w:rFonts w:ascii="Arial" w:hAnsi="Arial" w:cs="Arial"/>
          <w:sz w:val="20"/>
          <w:szCs w:val="20"/>
        </w:rPr>
        <w:t>za</w:t>
      </w:r>
      <w:r w:rsidR="0084064B" w:rsidRPr="00F56275">
        <w:rPr>
          <w:rFonts w:ascii="Arial" w:hAnsi="Arial" w:cs="Arial"/>
          <w:sz w:val="20"/>
          <w:szCs w:val="20"/>
        </w:rPr>
        <w:t>počít</w:t>
      </w:r>
      <w:r w:rsidR="002E74E8" w:rsidRPr="00F56275">
        <w:rPr>
          <w:rFonts w:ascii="Arial" w:hAnsi="Arial" w:cs="Arial"/>
          <w:sz w:val="20"/>
          <w:szCs w:val="20"/>
        </w:rPr>
        <w:t>áva</w:t>
      </w:r>
      <w:r w:rsidR="0084064B" w:rsidRPr="00F56275">
        <w:rPr>
          <w:rFonts w:ascii="Arial" w:hAnsi="Arial" w:cs="Arial"/>
          <w:sz w:val="20"/>
          <w:szCs w:val="20"/>
        </w:rPr>
        <w:t xml:space="preserve">t </w:t>
      </w:r>
      <w:r w:rsidR="00C671AE" w:rsidRPr="00F56275">
        <w:rPr>
          <w:rFonts w:ascii="Arial" w:hAnsi="Arial" w:cs="Arial"/>
          <w:sz w:val="20"/>
          <w:szCs w:val="20"/>
        </w:rPr>
        <w:t>do doby úhrady pohledávky gymnázia</w:t>
      </w:r>
      <w:r w:rsidR="005C3DE9">
        <w:rPr>
          <w:rFonts w:ascii="Arial" w:hAnsi="Arial" w:cs="Arial"/>
          <w:sz w:val="20"/>
          <w:szCs w:val="20"/>
        </w:rPr>
        <w:t xml:space="preserve"> nebo do doby, po kterou bude trvat nájemní vztah mezi městem Dačice a gymnáziem,</w:t>
      </w:r>
      <w:r w:rsidR="0084064B" w:rsidRPr="00F56275">
        <w:rPr>
          <w:rFonts w:ascii="Arial" w:hAnsi="Arial" w:cs="Arial"/>
          <w:sz w:val="20"/>
          <w:szCs w:val="20"/>
        </w:rPr>
        <w:t xml:space="preserve"> podle toho, jaká skutečnost nastane dříve.</w:t>
      </w:r>
      <w:r w:rsidR="00B114BC">
        <w:rPr>
          <w:rFonts w:ascii="Arial" w:hAnsi="Arial" w:cs="Arial"/>
          <w:sz w:val="20"/>
          <w:szCs w:val="20"/>
        </w:rPr>
        <w:t> </w:t>
      </w:r>
      <w:r w:rsidR="0031670E">
        <w:rPr>
          <w:rFonts w:ascii="Arial" w:hAnsi="Arial" w:cs="Arial"/>
          <w:sz w:val="20"/>
          <w:szCs w:val="20"/>
        </w:rPr>
        <w:t>V </w:t>
      </w:r>
      <w:r w:rsidR="00B114BC">
        <w:rPr>
          <w:rFonts w:ascii="Arial" w:hAnsi="Arial" w:cs="Arial"/>
          <w:sz w:val="20"/>
          <w:szCs w:val="20"/>
        </w:rPr>
        <w:t>případě, že nájemní vztah dle předchozí věty skončí dříve</w:t>
      </w:r>
      <w:r w:rsidR="004C6841">
        <w:rPr>
          <w:rFonts w:ascii="Arial" w:hAnsi="Arial" w:cs="Arial"/>
          <w:sz w:val="20"/>
          <w:szCs w:val="20"/>
        </w:rPr>
        <w:t>,</w:t>
      </w:r>
      <w:r w:rsidR="00B114BC">
        <w:rPr>
          <w:rFonts w:ascii="Arial" w:hAnsi="Arial" w:cs="Arial"/>
          <w:sz w:val="20"/>
          <w:szCs w:val="20"/>
        </w:rPr>
        <w:t xml:space="preserve"> než bude uhrazena celá pohledávka gymnázia na úhradu ceny přístavby, smluvní strany ujednávají, že město Dačice nebude povinno uhradit zůstatek této pohledávky, který by ke dni skončení nájemního vztahu</w:t>
      </w:r>
      <w:r w:rsidR="00860E2A">
        <w:rPr>
          <w:rFonts w:ascii="Arial" w:hAnsi="Arial" w:cs="Arial"/>
          <w:sz w:val="20"/>
          <w:szCs w:val="20"/>
        </w:rPr>
        <w:t xml:space="preserve"> </w:t>
      </w:r>
      <w:r w:rsidR="00B114BC">
        <w:rPr>
          <w:rFonts w:ascii="Arial" w:hAnsi="Arial" w:cs="Arial"/>
          <w:sz w:val="20"/>
          <w:szCs w:val="20"/>
        </w:rPr>
        <w:t>případně existoval.</w:t>
      </w:r>
    </w:p>
    <w:p w14:paraId="58EE8B30" w14:textId="1E76719C" w:rsidR="00F56275" w:rsidRPr="000147C4" w:rsidRDefault="000C2151" w:rsidP="00E93CC1">
      <w:pPr>
        <w:pStyle w:val="Default"/>
        <w:numPr>
          <w:ilvl w:val="0"/>
          <w:numId w:val="16"/>
        </w:numPr>
        <w:spacing w:after="120"/>
        <w:ind w:left="284" w:hanging="284"/>
        <w:jc w:val="both"/>
        <w:rPr>
          <w:color w:val="auto"/>
          <w:sz w:val="20"/>
          <w:szCs w:val="20"/>
        </w:rPr>
      </w:pPr>
      <w:r w:rsidRPr="000147C4">
        <w:rPr>
          <w:color w:val="auto"/>
          <w:sz w:val="20"/>
          <w:szCs w:val="20"/>
        </w:rPr>
        <w:t xml:space="preserve">Budoucí </w:t>
      </w:r>
      <w:r w:rsidR="004F5AA4" w:rsidRPr="000147C4">
        <w:rPr>
          <w:color w:val="auto"/>
          <w:sz w:val="20"/>
          <w:szCs w:val="20"/>
        </w:rPr>
        <w:t>nájemce</w:t>
      </w:r>
      <w:r w:rsidRPr="000147C4">
        <w:rPr>
          <w:color w:val="auto"/>
          <w:sz w:val="20"/>
          <w:szCs w:val="20"/>
        </w:rPr>
        <w:t xml:space="preserve"> bude povinen podílet se na nákladech za spotřebovanou elektrickou energii, vodu, teplo a komunální odpad, které vzniknou v souvislosti s užíváním předmětu </w:t>
      </w:r>
      <w:r w:rsidR="00455188" w:rsidRPr="000147C4">
        <w:rPr>
          <w:color w:val="auto"/>
          <w:sz w:val="20"/>
          <w:szCs w:val="20"/>
        </w:rPr>
        <w:t>nájmu</w:t>
      </w:r>
      <w:r w:rsidRPr="000147C4">
        <w:rPr>
          <w:color w:val="auto"/>
          <w:sz w:val="20"/>
          <w:szCs w:val="20"/>
        </w:rPr>
        <w:t xml:space="preserve">. Budoucí </w:t>
      </w:r>
      <w:r w:rsidR="00455188" w:rsidRPr="000147C4">
        <w:rPr>
          <w:color w:val="auto"/>
          <w:sz w:val="20"/>
          <w:szCs w:val="20"/>
        </w:rPr>
        <w:t>nájemce</w:t>
      </w:r>
      <w:r w:rsidRPr="000147C4">
        <w:rPr>
          <w:color w:val="auto"/>
          <w:sz w:val="20"/>
          <w:szCs w:val="20"/>
        </w:rPr>
        <w:t xml:space="preserve"> bude hradit zúčtovatelnou zálohu za elektrickou energii, vodné a stočné, teplo a likvidaci odpadu, a</w:t>
      </w:r>
      <w:r w:rsidR="0031670E">
        <w:rPr>
          <w:color w:val="auto"/>
          <w:sz w:val="20"/>
          <w:szCs w:val="20"/>
        </w:rPr>
        <w:t> </w:t>
      </w:r>
      <w:r w:rsidRPr="000147C4">
        <w:rPr>
          <w:color w:val="auto"/>
          <w:sz w:val="20"/>
          <w:szCs w:val="20"/>
        </w:rPr>
        <w:t xml:space="preserve">to ode dne předání předmětu </w:t>
      </w:r>
      <w:r w:rsidR="00455188" w:rsidRPr="000147C4">
        <w:rPr>
          <w:color w:val="auto"/>
          <w:sz w:val="20"/>
          <w:szCs w:val="20"/>
        </w:rPr>
        <w:t>nájmu</w:t>
      </w:r>
      <w:r w:rsidRPr="000147C4">
        <w:rPr>
          <w:color w:val="auto"/>
          <w:sz w:val="20"/>
          <w:szCs w:val="20"/>
        </w:rPr>
        <w:t xml:space="preserve"> na základě platné a účinné smlouvy o </w:t>
      </w:r>
      <w:r w:rsidR="00455188" w:rsidRPr="000147C4">
        <w:rPr>
          <w:color w:val="auto"/>
          <w:sz w:val="20"/>
          <w:szCs w:val="20"/>
        </w:rPr>
        <w:t>nájmu</w:t>
      </w:r>
      <w:r w:rsidRPr="000147C4">
        <w:rPr>
          <w:color w:val="auto"/>
          <w:sz w:val="20"/>
          <w:szCs w:val="20"/>
        </w:rPr>
        <w:t xml:space="preserve">. Celková výše záloh bude stanovena ve výpočtovém listu, který bude nedílnou součástí smlouvy o </w:t>
      </w:r>
      <w:r w:rsidR="00455188" w:rsidRPr="000147C4">
        <w:rPr>
          <w:color w:val="auto"/>
          <w:sz w:val="20"/>
          <w:szCs w:val="20"/>
        </w:rPr>
        <w:t>nájmu</w:t>
      </w:r>
      <w:r w:rsidRPr="000147C4">
        <w:rPr>
          <w:color w:val="auto"/>
          <w:sz w:val="20"/>
          <w:szCs w:val="20"/>
        </w:rPr>
        <w:t>.</w:t>
      </w:r>
    </w:p>
    <w:p w14:paraId="599EEC15" w14:textId="49193D99" w:rsidR="003A26A6" w:rsidRPr="009755FE" w:rsidRDefault="000C2151" w:rsidP="00E93CC1">
      <w:pPr>
        <w:pStyle w:val="Default"/>
        <w:numPr>
          <w:ilvl w:val="0"/>
          <w:numId w:val="16"/>
        </w:numPr>
        <w:ind w:left="284" w:hanging="284"/>
        <w:jc w:val="both"/>
        <w:rPr>
          <w:color w:val="auto"/>
          <w:sz w:val="20"/>
          <w:szCs w:val="20"/>
        </w:rPr>
      </w:pPr>
      <w:r w:rsidRPr="009755FE">
        <w:rPr>
          <w:color w:val="auto"/>
          <w:sz w:val="20"/>
          <w:szCs w:val="20"/>
        </w:rPr>
        <w:t xml:space="preserve">Smlouva o </w:t>
      </w:r>
      <w:r w:rsidR="0050378F" w:rsidRPr="009755FE">
        <w:rPr>
          <w:color w:val="auto"/>
          <w:sz w:val="20"/>
          <w:szCs w:val="20"/>
        </w:rPr>
        <w:t>nájmu</w:t>
      </w:r>
      <w:r w:rsidRPr="009755FE">
        <w:rPr>
          <w:color w:val="auto"/>
          <w:sz w:val="20"/>
          <w:szCs w:val="20"/>
        </w:rPr>
        <w:t xml:space="preserve"> bude uzavřena nejpozději do 3 měsíců po dokončení </w:t>
      </w:r>
      <w:r w:rsidR="002E74E8" w:rsidRPr="009755FE">
        <w:rPr>
          <w:sz w:val="20"/>
          <w:szCs w:val="20"/>
        </w:rPr>
        <w:t>přístavby</w:t>
      </w:r>
      <w:r w:rsidRPr="009755FE">
        <w:rPr>
          <w:sz w:val="20"/>
          <w:szCs w:val="20"/>
        </w:rPr>
        <w:t xml:space="preserve">, tedy po vydání kolaudačního souhlasu. </w:t>
      </w:r>
      <w:r w:rsidR="0050378F" w:rsidRPr="009755FE">
        <w:rPr>
          <w:sz w:val="20"/>
          <w:szCs w:val="20"/>
        </w:rPr>
        <w:t>Náje</w:t>
      </w:r>
      <w:r w:rsidR="00421904" w:rsidRPr="009755FE">
        <w:rPr>
          <w:sz w:val="20"/>
          <w:szCs w:val="20"/>
        </w:rPr>
        <w:t>m</w:t>
      </w:r>
      <w:r w:rsidRPr="009755FE">
        <w:rPr>
          <w:sz w:val="20"/>
          <w:szCs w:val="20"/>
        </w:rPr>
        <w:t xml:space="preserve"> bude sjednán </w:t>
      </w:r>
      <w:r w:rsidR="00421904" w:rsidRPr="009755FE">
        <w:rPr>
          <w:sz w:val="20"/>
          <w:szCs w:val="20"/>
        </w:rPr>
        <w:t xml:space="preserve">nejméně </w:t>
      </w:r>
      <w:r w:rsidRPr="009755FE">
        <w:rPr>
          <w:sz w:val="20"/>
          <w:szCs w:val="20"/>
        </w:rPr>
        <w:t xml:space="preserve">na dobu dvaceti let od nabytí účinnosti smlouvy, po tuto dobu nesmí být tato smlouva ze strany budoucího </w:t>
      </w:r>
      <w:r w:rsidR="00421904" w:rsidRPr="009755FE">
        <w:rPr>
          <w:sz w:val="20"/>
          <w:szCs w:val="20"/>
        </w:rPr>
        <w:t>pronajímatele</w:t>
      </w:r>
      <w:r w:rsidRPr="009755FE">
        <w:rPr>
          <w:sz w:val="20"/>
          <w:szCs w:val="20"/>
        </w:rPr>
        <w:t xml:space="preserve"> </w:t>
      </w:r>
      <w:r w:rsidR="001F0AD4" w:rsidRPr="009755FE">
        <w:rPr>
          <w:sz w:val="20"/>
          <w:szCs w:val="20"/>
        </w:rPr>
        <w:t xml:space="preserve">ani nájemce </w:t>
      </w:r>
      <w:r w:rsidRPr="009755FE">
        <w:rPr>
          <w:sz w:val="20"/>
          <w:szCs w:val="20"/>
        </w:rPr>
        <w:t xml:space="preserve">vypovězena, vyjma případů, kdy by budoucí </w:t>
      </w:r>
      <w:r w:rsidR="00421904" w:rsidRPr="009755FE">
        <w:rPr>
          <w:sz w:val="20"/>
          <w:szCs w:val="20"/>
        </w:rPr>
        <w:t xml:space="preserve">nájemce </w:t>
      </w:r>
      <w:r w:rsidR="001F0AD4" w:rsidRPr="009755FE">
        <w:rPr>
          <w:sz w:val="20"/>
          <w:szCs w:val="20"/>
        </w:rPr>
        <w:t xml:space="preserve">nebo budoucí pronajímatel </w:t>
      </w:r>
      <w:r w:rsidRPr="009755FE">
        <w:rPr>
          <w:sz w:val="20"/>
          <w:szCs w:val="20"/>
        </w:rPr>
        <w:t xml:space="preserve">hrubě porušoval své povinnosti vyplývající ze smlouvy o </w:t>
      </w:r>
      <w:r w:rsidR="00421904" w:rsidRPr="009755FE">
        <w:rPr>
          <w:sz w:val="20"/>
          <w:szCs w:val="20"/>
        </w:rPr>
        <w:t>nájmu</w:t>
      </w:r>
      <w:r w:rsidRPr="009755FE">
        <w:rPr>
          <w:color w:val="auto"/>
          <w:sz w:val="20"/>
          <w:szCs w:val="20"/>
        </w:rPr>
        <w:t>.</w:t>
      </w:r>
    </w:p>
    <w:p w14:paraId="4DBAF6B7" w14:textId="77777777" w:rsidR="003A26A6" w:rsidRPr="000147C4" w:rsidRDefault="003A26A6" w:rsidP="00F011E6">
      <w:pPr>
        <w:pStyle w:val="Default"/>
        <w:ind w:left="284"/>
        <w:jc w:val="both"/>
        <w:rPr>
          <w:color w:val="auto"/>
          <w:sz w:val="20"/>
          <w:szCs w:val="20"/>
        </w:rPr>
      </w:pPr>
    </w:p>
    <w:p w14:paraId="365A6A0A" w14:textId="45A2D255" w:rsidR="00631900" w:rsidRDefault="00631900" w:rsidP="001A52DA">
      <w:pPr>
        <w:pStyle w:val="Default"/>
        <w:jc w:val="center"/>
        <w:rPr>
          <w:b/>
          <w:bCs/>
          <w:sz w:val="20"/>
          <w:szCs w:val="20"/>
        </w:rPr>
      </w:pPr>
    </w:p>
    <w:p w14:paraId="126BD269" w14:textId="6090640E" w:rsidR="00631900" w:rsidRPr="0006479F" w:rsidRDefault="00631900" w:rsidP="001A52DA">
      <w:pPr>
        <w:pStyle w:val="Default"/>
        <w:jc w:val="center"/>
        <w:rPr>
          <w:b/>
          <w:bCs/>
          <w:sz w:val="20"/>
          <w:szCs w:val="20"/>
        </w:rPr>
      </w:pPr>
      <w:r>
        <w:rPr>
          <w:b/>
          <w:bCs/>
          <w:sz w:val="20"/>
          <w:szCs w:val="20"/>
        </w:rPr>
        <w:t>Čl. VII</w:t>
      </w:r>
      <w:r w:rsidR="00276005">
        <w:rPr>
          <w:b/>
          <w:bCs/>
          <w:sz w:val="20"/>
          <w:szCs w:val="20"/>
        </w:rPr>
        <w:t>.</w:t>
      </w:r>
    </w:p>
    <w:p w14:paraId="768EB2A7" w14:textId="77777777" w:rsidR="004D0ECA" w:rsidRDefault="004D0ECA" w:rsidP="001A52DA">
      <w:pPr>
        <w:pStyle w:val="Default"/>
        <w:jc w:val="center"/>
        <w:rPr>
          <w:b/>
          <w:bCs/>
          <w:sz w:val="20"/>
          <w:szCs w:val="20"/>
        </w:rPr>
      </w:pPr>
      <w:r w:rsidRPr="0006479F">
        <w:rPr>
          <w:b/>
          <w:bCs/>
          <w:sz w:val="20"/>
          <w:szCs w:val="20"/>
        </w:rPr>
        <w:t>Doba trvání Smlouvy</w:t>
      </w:r>
    </w:p>
    <w:p w14:paraId="5B689718" w14:textId="77777777" w:rsidR="004B051F" w:rsidRPr="0006479F" w:rsidRDefault="004B051F" w:rsidP="001A52DA">
      <w:pPr>
        <w:pStyle w:val="Default"/>
        <w:jc w:val="center"/>
        <w:rPr>
          <w:sz w:val="20"/>
          <w:szCs w:val="20"/>
        </w:rPr>
      </w:pPr>
    </w:p>
    <w:p w14:paraId="5679593F" w14:textId="31793ABD" w:rsidR="0046547E" w:rsidRPr="00F011E6" w:rsidRDefault="0046547E" w:rsidP="00DF0901">
      <w:pPr>
        <w:pStyle w:val="Default"/>
        <w:numPr>
          <w:ilvl w:val="0"/>
          <w:numId w:val="6"/>
        </w:numPr>
        <w:ind w:left="284" w:hanging="284"/>
        <w:jc w:val="both"/>
        <w:rPr>
          <w:sz w:val="20"/>
          <w:szCs w:val="20"/>
        </w:rPr>
      </w:pPr>
      <w:r w:rsidRPr="00F011E6">
        <w:rPr>
          <w:sz w:val="20"/>
          <w:szCs w:val="20"/>
        </w:rPr>
        <w:t>Tato smlouva je sjednána na dobu určitou</w:t>
      </w:r>
      <w:r w:rsidR="0045292A" w:rsidRPr="00F011E6">
        <w:rPr>
          <w:sz w:val="20"/>
          <w:szCs w:val="20"/>
        </w:rPr>
        <w:t xml:space="preserve"> a </w:t>
      </w:r>
      <w:r w:rsidRPr="00F011E6">
        <w:rPr>
          <w:sz w:val="20"/>
          <w:szCs w:val="20"/>
        </w:rPr>
        <w:t xml:space="preserve">pozbývá platnosti a účinnosti uplynutím </w:t>
      </w:r>
      <w:r w:rsidR="00615D93" w:rsidRPr="00F011E6">
        <w:rPr>
          <w:sz w:val="20"/>
          <w:szCs w:val="20"/>
        </w:rPr>
        <w:t xml:space="preserve">20 </w:t>
      </w:r>
      <w:r w:rsidR="00422E59" w:rsidRPr="00F011E6">
        <w:rPr>
          <w:sz w:val="20"/>
          <w:szCs w:val="20"/>
        </w:rPr>
        <w:t xml:space="preserve">let </w:t>
      </w:r>
      <w:r w:rsidR="00553B0F" w:rsidRPr="00F011E6">
        <w:rPr>
          <w:sz w:val="20"/>
          <w:szCs w:val="20"/>
        </w:rPr>
        <w:t>od </w:t>
      </w:r>
      <w:r w:rsidR="00FC5D3B" w:rsidRPr="00F011E6">
        <w:rPr>
          <w:sz w:val="20"/>
          <w:szCs w:val="20"/>
        </w:rPr>
        <w:t>vydání kolaudačního souhlasu</w:t>
      </w:r>
      <w:r w:rsidR="000C4709" w:rsidRPr="00F011E6">
        <w:rPr>
          <w:sz w:val="20"/>
          <w:szCs w:val="20"/>
        </w:rPr>
        <w:t xml:space="preserve"> </w:t>
      </w:r>
      <w:r w:rsidR="00D97D2C" w:rsidRPr="00F011E6">
        <w:rPr>
          <w:sz w:val="20"/>
          <w:szCs w:val="20"/>
        </w:rPr>
        <w:t>na</w:t>
      </w:r>
      <w:r w:rsidR="00144AB8" w:rsidRPr="00F011E6">
        <w:rPr>
          <w:sz w:val="20"/>
          <w:szCs w:val="20"/>
        </w:rPr>
        <w:t xml:space="preserve"> přístavbu budovy školy</w:t>
      </w:r>
      <w:r w:rsidRPr="00F011E6">
        <w:rPr>
          <w:sz w:val="20"/>
          <w:szCs w:val="20"/>
        </w:rPr>
        <w:t>.</w:t>
      </w:r>
    </w:p>
    <w:p w14:paraId="6B67B657" w14:textId="2C96DAC1" w:rsidR="00036CA9" w:rsidRPr="0059748E" w:rsidRDefault="00036CA9" w:rsidP="00DF0901">
      <w:pPr>
        <w:pStyle w:val="Default"/>
        <w:numPr>
          <w:ilvl w:val="0"/>
          <w:numId w:val="6"/>
        </w:numPr>
        <w:spacing w:before="120"/>
        <w:ind w:left="284" w:hanging="284"/>
        <w:jc w:val="both"/>
        <w:rPr>
          <w:sz w:val="20"/>
          <w:szCs w:val="20"/>
        </w:rPr>
      </w:pPr>
      <w:r w:rsidRPr="00097468">
        <w:rPr>
          <w:sz w:val="20"/>
          <w:szCs w:val="20"/>
        </w:rPr>
        <w:t xml:space="preserve">V případě, že nebude Jihočeskému kraji </w:t>
      </w:r>
      <w:r w:rsidR="005C4B68">
        <w:rPr>
          <w:sz w:val="20"/>
          <w:szCs w:val="20"/>
        </w:rPr>
        <w:t xml:space="preserve">či gymnáziu </w:t>
      </w:r>
      <w:r w:rsidRPr="00097468">
        <w:rPr>
          <w:sz w:val="20"/>
          <w:szCs w:val="20"/>
        </w:rPr>
        <w:t>přiznána dotace z národního financování nebo z peněžních prostředků Evropské unie</w:t>
      </w:r>
      <w:r w:rsidR="000E0067">
        <w:rPr>
          <w:sz w:val="20"/>
          <w:szCs w:val="20"/>
        </w:rPr>
        <w:t xml:space="preserve"> a Jihočeský kraj</w:t>
      </w:r>
      <w:r w:rsidR="000013E6">
        <w:rPr>
          <w:sz w:val="20"/>
          <w:szCs w:val="20"/>
        </w:rPr>
        <w:t xml:space="preserve"> či gymnázium</w:t>
      </w:r>
      <w:r w:rsidR="000E0067">
        <w:rPr>
          <w:sz w:val="20"/>
          <w:szCs w:val="20"/>
        </w:rPr>
        <w:t xml:space="preserve"> neobdrží do 31. 12. 2023 rozhodnutí o poskytnutí dotace</w:t>
      </w:r>
      <w:r w:rsidRPr="000E0067">
        <w:rPr>
          <w:sz w:val="20"/>
          <w:szCs w:val="20"/>
        </w:rPr>
        <w:t>, bude tato smlouva ukončena dnem 31. 12. 202</w:t>
      </w:r>
      <w:r w:rsidR="000E0067" w:rsidRPr="000E0067">
        <w:rPr>
          <w:sz w:val="20"/>
          <w:szCs w:val="20"/>
        </w:rPr>
        <w:t>3</w:t>
      </w:r>
      <w:r w:rsidRPr="0059748E">
        <w:rPr>
          <w:sz w:val="20"/>
          <w:szCs w:val="20"/>
        </w:rPr>
        <w:t>.</w:t>
      </w:r>
      <w:r w:rsidR="009B2190">
        <w:rPr>
          <w:sz w:val="20"/>
          <w:szCs w:val="20"/>
        </w:rPr>
        <w:t xml:space="preserve"> </w:t>
      </w:r>
      <w:r w:rsidR="00361510" w:rsidRPr="0059748E">
        <w:rPr>
          <w:sz w:val="20"/>
          <w:szCs w:val="20"/>
        </w:rPr>
        <w:t xml:space="preserve"> </w:t>
      </w:r>
    </w:p>
    <w:p w14:paraId="0861A473" w14:textId="77777777" w:rsidR="006F5B8E" w:rsidRDefault="006F5B8E" w:rsidP="006F5B8E">
      <w:pPr>
        <w:pStyle w:val="Default"/>
        <w:ind w:left="284"/>
        <w:jc w:val="both"/>
        <w:rPr>
          <w:sz w:val="20"/>
          <w:szCs w:val="20"/>
        </w:rPr>
      </w:pPr>
    </w:p>
    <w:p w14:paraId="24EE8C19" w14:textId="12CF3ECD" w:rsidR="000B760F" w:rsidRDefault="000B760F" w:rsidP="00DF0901">
      <w:pPr>
        <w:pStyle w:val="Default"/>
        <w:numPr>
          <w:ilvl w:val="0"/>
          <w:numId w:val="6"/>
        </w:numPr>
        <w:ind w:left="284" w:hanging="284"/>
        <w:jc w:val="both"/>
        <w:rPr>
          <w:sz w:val="20"/>
          <w:szCs w:val="20"/>
        </w:rPr>
      </w:pPr>
      <w:r>
        <w:rPr>
          <w:sz w:val="20"/>
          <w:szCs w:val="20"/>
        </w:rPr>
        <w:t xml:space="preserve">Tuto smlouvu lze ukončit před stanoveným datem dohodou smluvních stran. </w:t>
      </w:r>
    </w:p>
    <w:p w14:paraId="6E815706" w14:textId="77777777" w:rsidR="000B760F" w:rsidRDefault="000B760F" w:rsidP="006F5B8E">
      <w:pPr>
        <w:pStyle w:val="Default"/>
        <w:ind w:left="284"/>
        <w:jc w:val="both"/>
        <w:rPr>
          <w:sz w:val="20"/>
          <w:szCs w:val="20"/>
        </w:rPr>
      </w:pPr>
    </w:p>
    <w:p w14:paraId="72F46701" w14:textId="77777777" w:rsidR="004D0ECA" w:rsidRPr="0006479F" w:rsidRDefault="009854DF" w:rsidP="00DF0901">
      <w:pPr>
        <w:pStyle w:val="Default"/>
        <w:numPr>
          <w:ilvl w:val="0"/>
          <w:numId w:val="6"/>
        </w:numPr>
        <w:ind w:left="284" w:hanging="284"/>
        <w:jc w:val="both"/>
        <w:rPr>
          <w:sz w:val="20"/>
          <w:szCs w:val="20"/>
        </w:rPr>
      </w:pPr>
      <w:r>
        <w:rPr>
          <w:sz w:val="20"/>
          <w:szCs w:val="20"/>
        </w:rPr>
        <w:t xml:space="preserve">O odstoupení od smlouvy platí obecná ustanovení občanského zákoníku. </w:t>
      </w:r>
    </w:p>
    <w:p w14:paraId="25208BDF" w14:textId="77777777" w:rsidR="00095EC0" w:rsidRDefault="00095EC0" w:rsidP="001A52DA">
      <w:pPr>
        <w:pStyle w:val="Default"/>
        <w:rPr>
          <w:sz w:val="20"/>
          <w:szCs w:val="20"/>
        </w:rPr>
      </w:pPr>
    </w:p>
    <w:p w14:paraId="6CA2C340" w14:textId="77777777" w:rsidR="0072169A" w:rsidRDefault="000B760F" w:rsidP="00DF0901">
      <w:pPr>
        <w:pStyle w:val="Default"/>
        <w:numPr>
          <w:ilvl w:val="0"/>
          <w:numId w:val="6"/>
        </w:numPr>
        <w:ind w:left="284" w:hanging="284"/>
        <w:jc w:val="both"/>
        <w:rPr>
          <w:sz w:val="20"/>
          <w:szCs w:val="20"/>
        </w:rPr>
      </w:pPr>
      <w:r w:rsidRPr="0072169A">
        <w:rPr>
          <w:sz w:val="20"/>
          <w:szCs w:val="20"/>
        </w:rPr>
        <w:t xml:space="preserve">Pokud dojde k předčasnému ukončení smlouvy, jsou smluvní strany povinny vzájemně vypořádat nároky vyplývající jim z této smlouvy. </w:t>
      </w:r>
    </w:p>
    <w:p w14:paraId="3B2954E7" w14:textId="77777777" w:rsidR="00F3296E" w:rsidRDefault="00F3296E" w:rsidP="00CB222D">
      <w:pPr>
        <w:pStyle w:val="Default"/>
        <w:jc w:val="center"/>
        <w:rPr>
          <w:sz w:val="20"/>
          <w:szCs w:val="20"/>
        </w:rPr>
      </w:pPr>
    </w:p>
    <w:p w14:paraId="405B5AD3" w14:textId="77777777" w:rsidR="009B2190" w:rsidRDefault="009B2190" w:rsidP="00594DE4">
      <w:pPr>
        <w:pStyle w:val="Default"/>
        <w:rPr>
          <w:b/>
          <w:bCs/>
          <w:sz w:val="20"/>
          <w:szCs w:val="20"/>
        </w:rPr>
      </w:pPr>
    </w:p>
    <w:p w14:paraId="4DC90281" w14:textId="7C23F98F" w:rsidR="00FC541B" w:rsidRPr="004D25FA" w:rsidRDefault="00FC541B" w:rsidP="004D25FA">
      <w:pPr>
        <w:pStyle w:val="Default"/>
        <w:jc w:val="center"/>
        <w:rPr>
          <w:sz w:val="20"/>
          <w:szCs w:val="20"/>
        </w:rPr>
      </w:pPr>
      <w:r w:rsidRPr="004D25FA">
        <w:rPr>
          <w:b/>
          <w:bCs/>
          <w:sz w:val="20"/>
          <w:szCs w:val="20"/>
        </w:rPr>
        <w:t xml:space="preserve">Čl. </w:t>
      </w:r>
      <w:r w:rsidR="000C4709">
        <w:rPr>
          <w:b/>
          <w:bCs/>
          <w:sz w:val="20"/>
          <w:szCs w:val="20"/>
        </w:rPr>
        <w:t>VII</w:t>
      </w:r>
      <w:r w:rsidR="00631900">
        <w:rPr>
          <w:b/>
          <w:bCs/>
          <w:sz w:val="20"/>
          <w:szCs w:val="20"/>
        </w:rPr>
        <w:t>I</w:t>
      </w:r>
      <w:r w:rsidRPr="004D25FA">
        <w:rPr>
          <w:b/>
          <w:bCs/>
          <w:sz w:val="20"/>
          <w:szCs w:val="20"/>
        </w:rPr>
        <w:t>.</w:t>
      </w:r>
    </w:p>
    <w:p w14:paraId="3371E6FB" w14:textId="77777777" w:rsidR="00FC541B" w:rsidRPr="004D25FA" w:rsidRDefault="00FC541B" w:rsidP="00CB222D">
      <w:pPr>
        <w:pStyle w:val="Default"/>
        <w:jc w:val="center"/>
        <w:rPr>
          <w:b/>
          <w:bCs/>
          <w:sz w:val="20"/>
          <w:szCs w:val="20"/>
        </w:rPr>
      </w:pPr>
      <w:r w:rsidRPr="004D25FA">
        <w:rPr>
          <w:b/>
          <w:bCs/>
          <w:sz w:val="20"/>
          <w:szCs w:val="20"/>
        </w:rPr>
        <w:t>Ostatní ujednání</w:t>
      </w:r>
    </w:p>
    <w:p w14:paraId="33B6F60A" w14:textId="77777777" w:rsidR="00FC541B" w:rsidRPr="004D25FA" w:rsidRDefault="00FC541B" w:rsidP="00CB222D">
      <w:pPr>
        <w:pStyle w:val="Default"/>
        <w:rPr>
          <w:sz w:val="20"/>
          <w:szCs w:val="20"/>
        </w:rPr>
      </w:pPr>
    </w:p>
    <w:p w14:paraId="0D09A2B8" w14:textId="46F25DD2" w:rsidR="00553B0F" w:rsidRDefault="00865A5C" w:rsidP="00DF0901">
      <w:pPr>
        <w:pStyle w:val="Default"/>
        <w:numPr>
          <w:ilvl w:val="0"/>
          <w:numId w:val="11"/>
        </w:numPr>
        <w:ind w:left="284" w:hanging="284"/>
        <w:jc w:val="both"/>
        <w:rPr>
          <w:sz w:val="20"/>
          <w:szCs w:val="20"/>
        </w:rPr>
      </w:pPr>
      <w:r w:rsidRPr="004D25FA">
        <w:rPr>
          <w:sz w:val="20"/>
          <w:szCs w:val="20"/>
        </w:rPr>
        <w:t xml:space="preserve">Po dobu </w:t>
      </w:r>
      <w:r w:rsidR="005B4946">
        <w:rPr>
          <w:sz w:val="20"/>
          <w:szCs w:val="20"/>
        </w:rPr>
        <w:t xml:space="preserve">platnosti </w:t>
      </w:r>
      <w:r w:rsidR="005B4946" w:rsidRPr="00F011E6">
        <w:rPr>
          <w:sz w:val="20"/>
          <w:szCs w:val="20"/>
        </w:rPr>
        <w:t>sm</w:t>
      </w:r>
      <w:r w:rsidR="00EE7A2E" w:rsidRPr="00F011E6">
        <w:rPr>
          <w:sz w:val="20"/>
          <w:szCs w:val="20"/>
        </w:rPr>
        <w:t>l</w:t>
      </w:r>
      <w:r w:rsidR="005B4946" w:rsidRPr="00F011E6">
        <w:rPr>
          <w:sz w:val="20"/>
          <w:szCs w:val="20"/>
        </w:rPr>
        <w:t>ouvy dle čl. V</w:t>
      </w:r>
      <w:r w:rsidR="00631900" w:rsidRPr="00F011E6">
        <w:rPr>
          <w:sz w:val="20"/>
          <w:szCs w:val="20"/>
        </w:rPr>
        <w:t>I</w:t>
      </w:r>
      <w:r w:rsidR="005B4946" w:rsidRPr="00F011E6">
        <w:rPr>
          <w:sz w:val="20"/>
          <w:szCs w:val="20"/>
        </w:rPr>
        <w:t>I</w:t>
      </w:r>
      <w:r w:rsidR="00ED6F9A" w:rsidRPr="00F011E6">
        <w:rPr>
          <w:sz w:val="20"/>
          <w:szCs w:val="20"/>
        </w:rPr>
        <w:t>.</w:t>
      </w:r>
      <w:r w:rsidR="005B4946" w:rsidRPr="00F011E6">
        <w:rPr>
          <w:sz w:val="20"/>
          <w:szCs w:val="20"/>
        </w:rPr>
        <w:t xml:space="preserve"> odst. 1</w:t>
      </w:r>
      <w:r w:rsidRPr="00F011E6">
        <w:rPr>
          <w:sz w:val="20"/>
          <w:szCs w:val="20"/>
        </w:rPr>
        <w:t xml:space="preserve"> bude</w:t>
      </w:r>
      <w:r w:rsidRPr="004D25FA">
        <w:rPr>
          <w:sz w:val="20"/>
          <w:szCs w:val="20"/>
        </w:rPr>
        <w:t xml:space="preserve"> </w:t>
      </w:r>
      <w:r w:rsidR="00553B0F" w:rsidRPr="004D25FA">
        <w:rPr>
          <w:sz w:val="20"/>
          <w:szCs w:val="20"/>
        </w:rPr>
        <w:t xml:space="preserve">Jihočeský kraj prostřednictvím </w:t>
      </w:r>
      <w:r w:rsidR="000C4709">
        <w:rPr>
          <w:sz w:val="20"/>
          <w:szCs w:val="20"/>
        </w:rPr>
        <w:t>gymnázia</w:t>
      </w:r>
      <w:r w:rsidRPr="004D25FA">
        <w:rPr>
          <w:sz w:val="20"/>
          <w:szCs w:val="20"/>
        </w:rPr>
        <w:t xml:space="preserve"> </w:t>
      </w:r>
      <w:r w:rsidR="006821A4" w:rsidRPr="004D25FA">
        <w:rPr>
          <w:sz w:val="20"/>
          <w:szCs w:val="20"/>
        </w:rPr>
        <w:t xml:space="preserve">provozovat nově </w:t>
      </w:r>
      <w:r w:rsidR="006E197F">
        <w:rPr>
          <w:sz w:val="20"/>
          <w:szCs w:val="20"/>
        </w:rPr>
        <w:t>přistavenou část budovy školy</w:t>
      </w:r>
      <w:r w:rsidR="000B521D">
        <w:rPr>
          <w:sz w:val="20"/>
          <w:szCs w:val="20"/>
        </w:rPr>
        <w:t>.</w:t>
      </w:r>
      <w:r w:rsidR="009B2190">
        <w:rPr>
          <w:sz w:val="20"/>
          <w:szCs w:val="20"/>
        </w:rPr>
        <w:t xml:space="preserve"> </w:t>
      </w:r>
      <w:r w:rsidR="00C87B7F">
        <w:rPr>
          <w:sz w:val="20"/>
          <w:szCs w:val="20"/>
        </w:rPr>
        <w:t>Jihočeský kraj se zavazuje, že vyvine veškeré možné úsilí, aby po tuto dobu byl provoz gymnázia zachován.</w:t>
      </w:r>
    </w:p>
    <w:p w14:paraId="39C305BD" w14:textId="09BFE65A" w:rsidR="00FF60C9" w:rsidRDefault="00FF60C9" w:rsidP="000E08EE">
      <w:pPr>
        <w:pStyle w:val="Default"/>
        <w:ind w:left="284"/>
        <w:jc w:val="both"/>
        <w:rPr>
          <w:sz w:val="20"/>
          <w:szCs w:val="20"/>
        </w:rPr>
      </w:pPr>
    </w:p>
    <w:p w14:paraId="1DF43B9E" w14:textId="19FD0AFD" w:rsidR="00A877C3" w:rsidRPr="001C14C5" w:rsidRDefault="00A877C3" w:rsidP="00A03F3A">
      <w:pPr>
        <w:pStyle w:val="Default"/>
        <w:numPr>
          <w:ilvl w:val="0"/>
          <w:numId w:val="11"/>
        </w:numPr>
        <w:ind w:left="284" w:hanging="284"/>
        <w:jc w:val="both"/>
        <w:rPr>
          <w:sz w:val="20"/>
          <w:szCs w:val="20"/>
        </w:rPr>
      </w:pPr>
      <w:r w:rsidRPr="00382309">
        <w:rPr>
          <w:sz w:val="20"/>
          <w:szCs w:val="20"/>
        </w:rPr>
        <w:lastRenderedPageBreak/>
        <w:t xml:space="preserve">Město Dačice má právo aktivně se účastnit se přípravy projektové dokumentace přístavby ve všech stupních, má právo účasti na jednáních s projektantem, má právo uplatňovat připomínky k projektové dokumentaci a právo na to aby, jeho připomínky </w:t>
      </w:r>
      <w:r w:rsidR="00704F85" w:rsidRPr="00382309">
        <w:rPr>
          <w:sz w:val="20"/>
          <w:szCs w:val="20"/>
        </w:rPr>
        <w:t xml:space="preserve">byly </w:t>
      </w:r>
      <w:r w:rsidRPr="00382309">
        <w:rPr>
          <w:sz w:val="20"/>
          <w:szCs w:val="20"/>
        </w:rPr>
        <w:t>zapracov</w:t>
      </w:r>
      <w:r w:rsidR="00704F85" w:rsidRPr="00382309">
        <w:rPr>
          <w:sz w:val="20"/>
          <w:szCs w:val="20"/>
        </w:rPr>
        <w:t>ány</w:t>
      </w:r>
      <w:r w:rsidRPr="00382309">
        <w:rPr>
          <w:sz w:val="20"/>
          <w:szCs w:val="20"/>
        </w:rPr>
        <w:t xml:space="preserve"> do projektové dokumentace</w:t>
      </w:r>
      <w:r w:rsidR="00704F85" w:rsidRPr="00382309">
        <w:rPr>
          <w:sz w:val="20"/>
          <w:szCs w:val="20"/>
        </w:rPr>
        <w:t xml:space="preserve"> </w:t>
      </w:r>
      <w:r w:rsidRPr="00382309">
        <w:rPr>
          <w:sz w:val="20"/>
          <w:szCs w:val="20"/>
        </w:rPr>
        <w:t>tak</w:t>
      </w:r>
      <w:r w:rsidR="00704F85" w:rsidRPr="00382309">
        <w:rPr>
          <w:sz w:val="20"/>
          <w:szCs w:val="20"/>
        </w:rPr>
        <w:t>,</w:t>
      </w:r>
      <w:r w:rsidRPr="00382309">
        <w:rPr>
          <w:sz w:val="20"/>
          <w:szCs w:val="20"/>
        </w:rPr>
        <w:t xml:space="preserve"> aby výsledná projektová dokumentace byla</w:t>
      </w:r>
      <w:r w:rsidR="00704F85" w:rsidRPr="001C14C5">
        <w:rPr>
          <w:sz w:val="20"/>
          <w:szCs w:val="20"/>
        </w:rPr>
        <w:t xml:space="preserve"> </w:t>
      </w:r>
      <w:r w:rsidR="001C14C5" w:rsidRPr="001C14C5">
        <w:rPr>
          <w:sz w:val="20"/>
          <w:szCs w:val="20"/>
        </w:rPr>
        <w:t xml:space="preserve">v souladu </w:t>
      </w:r>
      <w:r w:rsidR="00704F85" w:rsidRPr="001C14C5">
        <w:rPr>
          <w:sz w:val="20"/>
          <w:szCs w:val="20"/>
        </w:rPr>
        <w:t xml:space="preserve">se zájmy města </w:t>
      </w:r>
      <w:r w:rsidR="00563528">
        <w:rPr>
          <w:sz w:val="20"/>
          <w:szCs w:val="20"/>
        </w:rPr>
        <w:t xml:space="preserve">Dačice </w:t>
      </w:r>
      <w:r w:rsidR="00704F85" w:rsidRPr="001C14C5">
        <w:rPr>
          <w:sz w:val="20"/>
          <w:szCs w:val="20"/>
        </w:rPr>
        <w:t>jako vlastníka budovy</w:t>
      </w:r>
      <w:r w:rsidR="001C14C5" w:rsidRPr="001C14C5">
        <w:rPr>
          <w:sz w:val="20"/>
          <w:szCs w:val="20"/>
        </w:rPr>
        <w:t>.</w:t>
      </w:r>
      <w:r w:rsidR="00AB530B">
        <w:rPr>
          <w:sz w:val="20"/>
          <w:szCs w:val="20"/>
        </w:rPr>
        <w:t xml:space="preserve"> Město Dačice upozorňuje Jihočeský kraj a gymnázium, že projektová dokumentace musí vyřešit případný střet záměru Jihočeského kraje a gymnázia na realizaci přístavby a existujícího projektu města realizovat na pozemcích dopravní hřiště. Projektová dokumentace musí dále vyřešit </w:t>
      </w:r>
      <w:r w:rsidR="006129D3">
        <w:rPr>
          <w:sz w:val="20"/>
          <w:szCs w:val="20"/>
        </w:rPr>
        <w:t>alternativní</w:t>
      </w:r>
      <w:r w:rsidR="00AB530B">
        <w:rPr>
          <w:sz w:val="20"/>
          <w:szCs w:val="20"/>
        </w:rPr>
        <w:t xml:space="preserve"> únikov</w:t>
      </w:r>
      <w:r w:rsidR="006129D3">
        <w:rPr>
          <w:sz w:val="20"/>
          <w:szCs w:val="20"/>
        </w:rPr>
        <w:t>ou cestu</w:t>
      </w:r>
      <w:r w:rsidR="00AB530B">
        <w:rPr>
          <w:sz w:val="20"/>
          <w:szCs w:val="20"/>
        </w:rPr>
        <w:t xml:space="preserve"> ze</w:t>
      </w:r>
      <w:r w:rsidR="006129D3">
        <w:rPr>
          <w:sz w:val="20"/>
          <w:szCs w:val="20"/>
        </w:rPr>
        <w:t xml:space="preserve"> společné</w:t>
      </w:r>
      <w:r w:rsidR="00AB530B">
        <w:rPr>
          <w:sz w:val="20"/>
          <w:szCs w:val="20"/>
        </w:rPr>
        <w:t xml:space="preserve"> školní jídelny a zásobování školní</w:t>
      </w:r>
      <w:r w:rsidR="006129D3">
        <w:rPr>
          <w:sz w:val="20"/>
          <w:szCs w:val="20"/>
        </w:rPr>
        <w:t xml:space="preserve"> kuchyně umístěné v</w:t>
      </w:r>
      <w:r w:rsidR="005478DE">
        <w:rPr>
          <w:sz w:val="20"/>
          <w:szCs w:val="20"/>
        </w:rPr>
        <w:t> </w:t>
      </w:r>
      <w:r w:rsidR="006129D3">
        <w:rPr>
          <w:sz w:val="20"/>
          <w:szCs w:val="20"/>
        </w:rPr>
        <w:t>budově</w:t>
      </w:r>
      <w:r w:rsidR="005478DE">
        <w:rPr>
          <w:sz w:val="20"/>
          <w:szCs w:val="20"/>
        </w:rPr>
        <w:t xml:space="preserve"> a měla by být v souladu s projektem města </w:t>
      </w:r>
      <w:r w:rsidR="005478DE" w:rsidRPr="005478DE">
        <w:rPr>
          <w:sz w:val="20"/>
          <w:szCs w:val="20"/>
        </w:rPr>
        <w:t>„Vytápění ZŠ B. Němcové“</w:t>
      </w:r>
      <w:r w:rsidR="005478DE">
        <w:rPr>
          <w:sz w:val="20"/>
          <w:szCs w:val="20"/>
        </w:rPr>
        <w:t>, který by měl řešit změnu ve vytápění budovy</w:t>
      </w:r>
      <w:r w:rsidR="006129D3">
        <w:rPr>
          <w:sz w:val="20"/>
          <w:szCs w:val="20"/>
        </w:rPr>
        <w:t>.</w:t>
      </w:r>
    </w:p>
    <w:p w14:paraId="2660A5A4" w14:textId="77777777" w:rsidR="001C14C5" w:rsidRPr="001C14C5" w:rsidRDefault="001C14C5" w:rsidP="00382309">
      <w:pPr>
        <w:pStyle w:val="Default"/>
        <w:ind w:left="284"/>
        <w:jc w:val="both"/>
        <w:rPr>
          <w:sz w:val="20"/>
          <w:szCs w:val="20"/>
        </w:rPr>
      </w:pPr>
    </w:p>
    <w:p w14:paraId="21F4B123" w14:textId="4BB4E816" w:rsidR="00FF60C9" w:rsidRPr="004D25FA" w:rsidRDefault="00FF60C9" w:rsidP="00DF0901">
      <w:pPr>
        <w:pStyle w:val="Default"/>
        <w:numPr>
          <w:ilvl w:val="0"/>
          <w:numId w:val="11"/>
        </w:numPr>
        <w:ind w:left="284" w:hanging="284"/>
        <w:jc w:val="both"/>
        <w:rPr>
          <w:sz w:val="20"/>
          <w:szCs w:val="20"/>
        </w:rPr>
      </w:pPr>
      <w:r w:rsidRPr="00FF60C9">
        <w:rPr>
          <w:sz w:val="20"/>
          <w:szCs w:val="20"/>
        </w:rPr>
        <w:t xml:space="preserve">Město </w:t>
      </w:r>
      <w:r>
        <w:rPr>
          <w:sz w:val="20"/>
          <w:szCs w:val="20"/>
        </w:rPr>
        <w:t xml:space="preserve">Dačice </w:t>
      </w:r>
      <w:r w:rsidR="00DF7372">
        <w:rPr>
          <w:sz w:val="20"/>
          <w:szCs w:val="20"/>
        </w:rPr>
        <w:t>má právo aktivně se podílet na zadání veřejné zakázky realizace přístavby budovy školy, vyslat své zástupce do výběrové komise</w:t>
      </w:r>
      <w:r>
        <w:rPr>
          <w:sz w:val="20"/>
          <w:szCs w:val="20"/>
        </w:rPr>
        <w:t>.</w:t>
      </w:r>
    </w:p>
    <w:p w14:paraId="45B43274" w14:textId="0BB8178A" w:rsidR="00553B0F" w:rsidRDefault="00553B0F" w:rsidP="00553B0F">
      <w:pPr>
        <w:pStyle w:val="Default"/>
        <w:ind w:left="284"/>
        <w:jc w:val="both"/>
        <w:rPr>
          <w:sz w:val="20"/>
          <w:szCs w:val="20"/>
        </w:rPr>
      </w:pPr>
    </w:p>
    <w:p w14:paraId="398838A4" w14:textId="77777777" w:rsidR="009B2190" w:rsidRDefault="009B2190" w:rsidP="00594DE4">
      <w:pPr>
        <w:pStyle w:val="Default"/>
        <w:rPr>
          <w:b/>
          <w:bCs/>
          <w:sz w:val="20"/>
          <w:szCs w:val="20"/>
        </w:rPr>
      </w:pPr>
    </w:p>
    <w:p w14:paraId="05ABBE46" w14:textId="28B105D2" w:rsidR="00095EC0" w:rsidRPr="004D25FA" w:rsidRDefault="004B051F" w:rsidP="001A52DA">
      <w:pPr>
        <w:pStyle w:val="Default"/>
        <w:jc w:val="center"/>
        <w:rPr>
          <w:sz w:val="20"/>
          <w:szCs w:val="20"/>
        </w:rPr>
      </w:pPr>
      <w:r w:rsidRPr="004D25FA">
        <w:rPr>
          <w:b/>
          <w:bCs/>
          <w:sz w:val="20"/>
          <w:szCs w:val="20"/>
        </w:rPr>
        <w:t xml:space="preserve">Čl. </w:t>
      </w:r>
      <w:r w:rsidR="00631900">
        <w:rPr>
          <w:b/>
          <w:bCs/>
          <w:sz w:val="20"/>
          <w:szCs w:val="20"/>
        </w:rPr>
        <w:t>IX</w:t>
      </w:r>
      <w:r w:rsidR="00457A3C" w:rsidRPr="004D25FA">
        <w:rPr>
          <w:b/>
          <w:bCs/>
          <w:sz w:val="20"/>
          <w:szCs w:val="20"/>
        </w:rPr>
        <w:t>.</w:t>
      </w:r>
    </w:p>
    <w:p w14:paraId="28AF46F2" w14:textId="77777777" w:rsidR="00095EC0" w:rsidRPr="004D25FA" w:rsidRDefault="00095EC0" w:rsidP="001A52DA">
      <w:pPr>
        <w:pStyle w:val="Default"/>
        <w:jc w:val="center"/>
        <w:rPr>
          <w:b/>
          <w:bCs/>
          <w:sz w:val="20"/>
          <w:szCs w:val="20"/>
        </w:rPr>
      </w:pPr>
      <w:r w:rsidRPr="004D25FA">
        <w:rPr>
          <w:b/>
          <w:bCs/>
          <w:sz w:val="20"/>
          <w:szCs w:val="20"/>
        </w:rPr>
        <w:t>Závěrečná ujednání</w:t>
      </w:r>
    </w:p>
    <w:p w14:paraId="67416F45" w14:textId="77777777" w:rsidR="004B051F" w:rsidRPr="004D25FA" w:rsidRDefault="004B051F" w:rsidP="001A52DA">
      <w:pPr>
        <w:pStyle w:val="Default"/>
        <w:jc w:val="center"/>
        <w:rPr>
          <w:sz w:val="20"/>
          <w:szCs w:val="20"/>
        </w:rPr>
      </w:pPr>
    </w:p>
    <w:p w14:paraId="545691F4" w14:textId="6CBD54DB" w:rsidR="00095EC0" w:rsidRPr="004D25FA" w:rsidRDefault="00095EC0" w:rsidP="00DF0901">
      <w:pPr>
        <w:pStyle w:val="Default"/>
        <w:numPr>
          <w:ilvl w:val="0"/>
          <w:numId w:val="5"/>
        </w:numPr>
        <w:spacing w:after="120"/>
        <w:ind w:left="284" w:hanging="284"/>
        <w:jc w:val="both"/>
        <w:rPr>
          <w:sz w:val="20"/>
          <w:szCs w:val="20"/>
        </w:rPr>
      </w:pPr>
      <w:bookmarkStart w:id="3" w:name="_Hlk77163488"/>
      <w:r w:rsidRPr="004D25FA">
        <w:rPr>
          <w:sz w:val="20"/>
          <w:szCs w:val="20"/>
        </w:rPr>
        <w:t xml:space="preserve">Smlouva nabývá platnosti dnem podpisu </w:t>
      </w:r>
      <w:r w:rsidR="00EB5370" w:rsidRPr="004D25FA">
        <w:rPr>
          <w:sz w:val="20"/>
          <w:szCs w:val="20"/>
        </w:rPr>
        <w:t xml:space="preserve">oprávněnými zástupci </w:t>
      </w:r>
      <w:r w:rsidR="00386242">
        <w:rPr>
          <w:sz w:val="20"/>
          <w:szCs w:val="20"/>
        </w:rPr>
        <w:t>všech</w:t>
      </w:r>
      <w:r w:rsidR="00386242" w:rsidRPr="004D25FA">
        <w:rPr>
          <w:sz w:val="20"/>
          <w:szCs w:val="20"/>
        </w:rPr>
        <w:t xml:space="preserve"> </w:t>
      </w:r>
      <w:r w:rsidRPr="004D25FA">
        <w:rPr>
          <w:sz w:val="20"/>
          <w:szCs w:val="20"/>
        </w:rPr>
        <w:t>smluvní</w:t>
      </w:r>
      <w:r w:rsidR="00EB5370" w:rsidRPr="004D25FA">
        <w:rPr>
          <w:sz w:val="20"/>
          <w:szCs w:val="20"/>
        </w:rPr>
        <w:t>ch</w:t>
      </w:r>
      <w:r w:rsidRPr="004D25FA">
        <w:rPr>
          <w:sz w:val="20"/>
          <w:szCs w:val="20"/>
        </w:rPr>
        <w:t xml:space="preserve"> stran</w:t>
      </w:r>
      <w:r w:rsidR="002062AC" w:rsidRPr="004D25FA">
        <w:rPr>
          <w:sz w:val="20"/>
          <w:szCs w:val="20"/>
        </w:rPr>
        <w:t xml:space="preserve"> a účinnosti dnem zveřejnění v registru smluv.</w:t>
      </w:r>
      <w:r w:rsidR="003116BF" w:rsidRPr="004D25FA">
        <w:rPr>
          <w:sz w:val="20"/>
          <w:szCs w:val="20"/>
        </w:rPr>
        <w:t xml:space="preserve"> Zveřejnění zajistí Jihočeský kraj.</w:t>
      </w:r>
    </w:p>
    <w:p w14:paraId="182A24BF" w14:textId="1B0A10F7" w:rsidR="00EB5370" w:rsidRPr="004D25FA" w:rsidRDefault="00EB5370" w:rsidP="00DF0901">
      <w:pPr>
        <w:pStyle w:val="Default"/>
        <w:numPr>
          <w:ilvl w:val="0"/>
          <w:numId w:val="5"/>
        </w:numPr>
        <w:spacing w:after="120"/>
        <w:ind w:left="284" w:hanging="284"/>
        <w:jc w:val="both"/>
        <w:rPr>
          <w:sz w:val="20"/>
          <w:szCs w:val="20"/>
        </w:rPr>
      </w:pPr>
      <w:r w:rsidRPr="004D25FA">
        <w:rPr>
          <w:sz w:val="20"/>
          <w:szCs w:val="20"/>
        </w:rPr>
        <w:t xml:space="preserve">Tato smlouva je vyhotovena ve </w:t>
      </w:r>
      <w:r w:rsidR="00386242">
        <w:rPr>
          <w:sz w:val="20"/>
          <w:szCs w:val="20"/>
        </w:rPr>
        <w:t xml:space="preserve">šesti </w:t>
      </w:r>
      <w:r w:rsidRPr="004D25FA">
        <w:rPr>
          <w:sz w:val="20"/>
          <w:szCs w:val="20"/>
        </w:rPr>
        <w:t>výtiscích s platností originálu, z</w:t>
      </w:r>
      <w:r w:rsidR="00B62DAD" w:rsidRPr="004D25FA">
        <w:rPr>
          <w:sz w:val="20"/>
          <w:szCs w:val="20"/>
        </w:rPr>
        <w:t xml:space="preserve"> nichž </w:t>
      </w:r>
      <w:r w:rsidR="00C961AB" w:rsidRPr="004D25FA">
        <w:rPr>
          <w:sz w:val="20"/>
          <w:szCs w:val="20"/>
        </w:rPr>
        <w:t>každá smluvní strana</w:t>
      </w:r>
      <w:r w:rsidR="00910C10" w:rsidRPr="004D25FA">
        <w:rPr>
          <w:sz w:val="20"/>
          <w:szCs w:val="20"/>
        </w:rPr>
        <w:t xml:space="preserve"> obdrží </w:t>
      </w:r>
      <w:r w:rsidR="00AF3BB5" w:rsidRPr="004D25FA">
        <w:rPr>
          <w:sz w:val="20"/>
          <w:szCs w:val="20"/>
        </w:rPr>
        <w:t>dva výtisky</w:t>
      </w:r>
      <w:r w:rsidRPr="004D25FA">
        <w:rPr>
          <w:sz w:val="20"/>
          <w:szCs w:val="20"/>
        </w:rPr>
        <w:t xml:space="preserve">. </w:t>
      </w:r>
    </w:p>
    <w:p w14:paraId="23D06478" w14:textId="77777777" w:rsidR="004C7C07" w:rsidRPr="004D25FA" w:rsidRDefault="00095EC0" w:rsidP="00DF0901">
      <w:pPr>
        <w:pStyle w:val="Default"/>
        <w:numPr>
          <w:ilvl w:val="0"/>
          <w:numId w:val="5"/>
        </w:numPr>
        <w:spacing w:after="120"/>
        <w:ind w:left="284" w:hanging="284"/>
        <w:jc w:val="both"/>
        <w:rPr>
          <w:sz w:val="20"/>
          <w:szCs w:val="20"/>
        </w:rPr>
      </w:pPr>
      <w:r w:rsidRPr="004D25FA">
        <w:rPr>
          <w:sz w:val="20"/>
          <w:szCs w:val="20"/>
        </w:rPr>
        <w:t xml:space="preserve">Smlouvu </w:t>
      </w:r>
      <w:r w:rsidR="004C7C07" w:rsidRPr="004D25FA">
        <w:rPr>
          <w:sz w:val="20"/>
          <w:szCs w:val="20"/>
        </w:rPr>
        <w:t xml:space="preserve">lze </w:t>
      </w:r>
      <w:r w:rsidR="008E38C4" w:rsidRPr="004D25FA">
        <w:rPr>
          <w:sz w:val="20"/>
          <w:szCs w:val="20"/>
        </w:rPr>
        <w:t xml:space="preserve">měnit </w:t>
      </w:r>
      <w:r w:rsidR="004C7C07" w:rsidRPr="004D25FA">
        <w:rPr>
          <w:sz w:val="20"/>
          <w:szCs w:val="20"/>
        </w:rPr>
        <w:t>pouze písemnými, vzájemně dohodnutými, vzestupně číslovanými dodatky podepsanými oprávněnými zástupci smluvních stran.</w:t>
      </w:r>
    </w:p>
    <w:p w14:paraId="0CAB0219" w14:textId="77777777" w:rsidR="003E416F" w:rsidRPr="004D25FA" w:rsidRDefault="003E416F" w:rsidP="00DF0901">
      <w:pPr>
        <w:pStyle w:val="Default"/>
        <w:numPr>
          <w:ilvl w:val="0"/>
          <w:numId w:val="5"/>
        </w:numPr>
        <w:spacing w:after="120"/>
        <w:ind w:left="284" w:hanging="284"/>
        <w:jc w:val="both"/>
        <w:rPr>
          <w:sz w:val="20"/>
          <w:szCs w:val="20"/>
        </w:rPr>
      </w:pPr>
      <w:r w:rsidRPr="004D25FA">
        <w:rPr>
          <w:sz w:val="20"/>
          <w:szCs w:val="20"/>
        </w:rPr>
        <w:t xml:space="preserve">Pokud by mělo být některé ustanovení této </w:t>
      </w:r>
      <w:r w:rsidR="008E38C4" w:rsidRPr="004D25FA">
        <w:rPr>
          <w:sz w:val="20"/>
          <w:szCs w:val="20"/>
        </w:rPr>
        <w:t>s</w:t>
      </w:r>
      <w:r w:rsidRPr="004D25FA">
        <w:rPr>
          <w:sz w:val="20"/>
          <w:szCs w:val="20"/>
        </w:rPr>
        <w:t xml:space="preserve">mlouvy neplatné pro rozpor s obecně platnými předpisy nebo by se snad v průběhu plnění této </w:t>
      </w:r>
      <w:r w:rsidR="008E38C4" w:rsidRPr="004D25FA">
        <w:rPr>
          <w:sz w:val="20"/>
          <w:szCs w:val="20"/>
        </w:rPr>
        <w:t>s</w:t>
      </w:r>
      <w:r w:rsidRPr="004D25FA">
        <w:rPr>
          <w:sz w:val="20"/>
          <w:szCs w:val="20"/>
        </w:rPr>
        <w:t xml:space="preserve">mlouvy neplatným stalo, sjednává se, že tato neplatnost nemá vliv na platnost ostatních ustanovení této </w:t>
      </w:r>
      <w:r w:rsidR="008E38C4" w:rsidRPr="004D25FA">
        <w:rPr>
          <w:sz w:val="20"/>
          <w:szCs w:val="20"/>
        </w:rPr>
        <w:t>s</w:t>
      </w:r>
      <w:r w:rsidRPr="004D25FA">
        <w:rPr>
          <w:sz w:val="20"/>
          <w:szCs w:val="20"/>
        </w:rPr>
        <w:t xml:space="preserve">mlouvy a na její celkovou platnost a účinnost. Smluvní strany jsou povinny takové neplatné ustanovení nahradit ustanovením či ujednáním novým, které bude sjednáno v duchu ostatních ustanovení této </w:t>
      </w:r>
      <w:r w:rsidR="008E38C4" w:rsidRPr="004D25FA">
        <w:rPr>
          <w:sz w:val="20"/>
          <w:szCs w:val="20"/>
        </w:rPr>
        <w:t>s</w:t>
      </w:r>
      <w:r w:rsidRPr="004D25FA">
        <w:rPr>
          <w:sz w:val="20"/>
          <w:szCs w:val="20"/>
        </w:rPr>
        <w:t xml:space="preserve">mlouvy. </w:t>
      </w:r>
    </w:p>
    <w:p w14:paraId="177C3CE5" w14:textId="77777777" w:rsidR="004C7C07" w:rsidRPr="004D25FA" w:rsidRDefault="004C7C07" w:rsidP="00DF0901">
      <w:pPr>
        <w:pStyle w:val="Default"/>
        <w:numPr>
          <w:ilvl w:val="0"/>
          <w:numId w:val="5"/>
        </w:numPr>
        <w:spacing w:after="120"/>
        <w:ind w:left="284" w:hanging="284"/>
        <w:jc w:val="both"/>
        <w:rPr>
          <w:sz w:val="20"/>
          <w:szCs w:val="20"/>
        </w:rPr>
      </w:pPr>
      <w:r w:rsidRPr="004D25FA">
        <w:rPr>
          <w:sz w:val="20"/>
          <w:szCs w:val="20"/>
        </w:rPr>
        <w:t xml:space="preserve">Smluvní strany prohlašují, že si </w:t>
      </w:r>
      <w:r w:rsidR="008E38C4" w:rsidRPr="004D25FA">
        <w:rPr>
          <w:sz w:val="20"/>
          <w:szCs w:val="20"/>
        </w:rPr>
        <w:t>s</w:t>
      </w:r>
      <w:r w:rsidRPr="004D25FA">
        <w:rPr>
          <w:sz w:val="20"/>
          <w:szCs w:val="20"/>
        </w:rPr>
        <w:t>mlouvu přečetly, plně porozuměly jejímu obsahu a s jejím zněním souhlasí. Dále prohlašují, že smlouvu uzavírají svobodně a vážně, nikoliv v tísni ani za nápadně nevýhodných podmínek. Na důkaz těchto prohlášení připojují své vlastnoruční podpisy.</w:t>
      </w:r>
    </w:p>
    <w:p w14:paraId="1438DF6E" w14:textId="77777777" w:rsidR="00EB5370" w:rsidRPr="004D25FA" w:rsidRDefault="00EB5370" w:rsidP="00DF0901">
      <w:pPr>
        <w:pStyle w:val="Default"/>
        <w:numPr>
          <w:ilvl w:val="0"/>
          <w:numId w:val="5"/>
        </w:numPr>
        <w:spacing w:after="120"/>
        <w:ind w:left="284" w:hanging="284"/>
        <w:jc w:val="both"/>
        <w:rPr>
          <w:sz w:val="20"/>
          <w:szCs w:val="20"/>
        </w:rPr>
      </w:pPr>
      <w:r w:rsidRPr="004D25FA">
        <w:rPr>
          <w:sz w:val="20"/>
          <w:szCs w:val="20"/>
        </w:rPr>
        <w:t xml:space="preserve">Práva a závazky touto smlouvou výslovně neupravené se řídí právním řádem České republiky, zejména zákonem č. 89/2012 Sb., občanský zákoník, ve znění pozdějších předpisů. </w:t>
      </w:r>
    </w:p>
    <w:p w14:paraId="64E04850" w14:textId="77777777" w:rsidR="00BB3FA6" w:rsidRPr="004D25FA" w:rsidRDefault="00BB3FA6" w:rsidP="00DF0901">
      <w:pPr>
        <w:pStyle w:val="Odstavecseseznamem"/>
        <w:numPr>
          <w:ilvl w:val="0"/>
          <w:numId w:val="5"/>
        </w:numPr>
        <w:spacing w:after="120" w:line="240" w:lineRule="auto"/>
        <w:ind w:left="284" w:hanging="284"/>
        <w:contextualSpacing w:val="0"/>
        <w:jc w:val="both"/>
        <w:rPr>
          <w:rFonts w:ascii="Arial" w:hAnsi="Arial" w:cs="Arial"/>
          <w:color w:val="000000"/>
          <w:sz w:val="20"/>
          <w:szCs w:val="20"/>
        </w:rPr>
      </w:pPr>
      <w:r w:rsidRPr="004D25FA">
        <w:rPr>
          <w:rFonts w:ascii="Arial" w:hAnsi="Arial" w:cs="Arial"/>
          <w:color w:val="000000"/>
          <w:sz w:val="20"/>
          <w:szCs w:val="20"/>
        </w:rPr>
        <w:t xml:space="preserve">Uzavření této </w:t>
      </w:r>
      <w:r w:rsidR="00E4126B" w:rsidRPr="004D25FA">
        <w:rPr>
          <w:rFonts w:ascii="Arial" w:hAnsi="Arial" w:cs="Arial"/>
          <w:color w:val="000000"/>
          <w:sz w:val="20"/>
          <w:szCs w:val="20"/>
        </w:rPr>
        <w:t>s</w:t>
      </w:r>
      <w:r w:rsidRPr="004D25FA">
        <w:rPr>
          <w:rFonts w:ascii="Arial" w:hAnsi="Arial" w:cs="Arial"/>
          <w:color w:val="000000"/>
          <w:sz w:val="20"/>
          <w:szCs w:val="20"/>
        </w:rPr>
        <w:t>mlouvy schválilo Zastupitelstvo Jihočeského kraje</w:t>
      </w:r>
      <w:r w:rsidR="000C4709">
        <w:rPr>
          <w:rFonts w:ascii="Arial" w:hAnsi="Arial" w:cs="Arial"/>
          <w:color w:val="000000"/>
          <w:sz w:val="20"/>
          <w:szCs w:val="20"/>
        </w:rPr>
        <w:t xml:space="preserve"> </w:t>
      </w:r>
      <w:r w:rsidRPr="004D25FA">
        <w:rPr>
          <w:rFonts w:ascii="Arial" w:hAnsi="Arial" w:cs="Arial"/>
          <w:color w:val="000000"/>
          <w:sz w:val="20"/>
          <w:szCs w:val="20"/>
        </w:rPr>
        <w:t>usnesením č……………</w:t>
      </w:r>
      <w:r w:rsidR="003B4891" w:rsidRPr="004D25FA">
        <w:rPr>
          <w:rFonts w:ascii="Arial" w:hAnsi="Arial" w:cs="Arial"/>
          <w:color w:val="000000"/>
          <w:sz w:val="20"/>
          <w:szCs w:val="20"/>
        </w:rPr>
        <w:t>…</w:t>
      </w:r>
      <w:proofErr w:type="gramStart"/>
      <w:r w:rsidR="003B4891" w:rsidRPr="004D25FA">
        <w:rPr>
          <w:rFonts w:ascii="Arial" w:hAnsi="Arial" w:cs="Arial"/>
          <w:color w:val="000000"/>
          <w:sz w:val="20"/>
          <w:szCs w:val="20"/>
        </w:rPr>
        <w:t>……</w:t>
      </w:r>
      <w:r w:rsidRPr="004D25FA">
        <w:rPr>
          <w:rFonts w:ascii="Arial" w:hAnsi="Arial" w:cs="Arial"/>
          <w:color w:val="000000"/>
          <w:sz w:val="20"/>
          <w:szCs w:val="20"/>
        </w:rPr>
        <w:t>.</w:t>
      </w:r>
      <w:proofErr w:type="gramEnd"/>
      <w:r w:rsidRPr="004D25FA">
        <w:rPr>
          <w:rFonts w:ascii="Arial" w:hAnsi="Arial" w:cs="Arial"/>
          <w:color w:val="000000"/>
          <w:sz w:val="20"/>
          <w:szCs w:val="20"/>
        </w:rPr>
        <w:t xml:space="preserve">. ze dne </w:t>
      </w:r>
      <w:r w:rsidR="00222978" w:rsidRPr="004D25FA">
        <w:rPr>
          <w:rFonts w:ascii="Arial" w:hAnsi="Arial" w:cs="Arial"/>
          <w:color w:val="000000"/>
          <w:sz w:val="20"/>
          <w:szCs w:val="20"/>
        </w:rPr>
        <w:t>……</w:t>
      </w:r>
      <w:r w:rsidR="003B4891" w:rsidRPr="004D25FA">
        <w:rPr>
          <w:rFonts w:ascii="Arial" w:hAnsi="Arial" w:cs="Arial"/>
          <w:color w:val="000000"/>
          <w:sz w:val="20"/>
          <w:szCs w:val="20"/>
        </w:rPr>
        <w:t>……………</w:t>
      </w:r>
      <w:proofErr w:type="gramStart"/>
      <w:r w:rsidR="003B4891" w:rsidRPr="004D25FA">
        <w:rPr>
          <w:rFonts w:ascii="Arial" w:hAnsi="Arial" w:cs="Arial"/>
          <w:color w:val="000000"/>
          <w:sz w:val="20"/>
          <w:szCs w:val="20"/>
        </w:rPr>
        <w:t>…….</w:t>
      </w:r>
      <w:proofErr w:type="gramEnd"/>
      <w:r w:rsidR="003B4891" w:rsidRPr="004D25FA">
        <w:rPr>
          <w:rFonts w:ascii="Arial" w:hAnsi="Arial" w:cs="Arial"/>
          <w:color w:val="000000"/>
          <w:sz w:val="20"/>
          <w:szCs w:val="20"/>
        </w:rPr>
        <w:t>.</w:t>
      </w:r>
    </w:p>
    <w:p w14:paraId="0B431E9A" w14:textId="082F32AD" w:rsidR="00BB3FA6" w:rsidRPr="004D25FA" w:rsidRDefault="00BB3FA6" w:rsidP="00DF0901">
      <w:pPr>
        <w:pStyle w:val="Odstavecseseznamem"/>
        <w:numPr>
          <w:ilvl w:val="0"/>
          <w:numId w:val="5"/>
        </w:numPr>
        <w:spacing w:after="120" w:line="240" w:lineRule="auto"/>
        <w:ind w:left="284" w:hanging="284"/>
        <w:contextualSpacing w:val="0"/>
        <w:jc w:val="both"/>
        <w:rPr>
          <w:rFonts w:ascii="Arial" w:hAnsi="Arial" w:cs="Arial"/>
          <w:color w:val="000000"/>
          <w:sz w:val="20"/>
          <w:szCs w:val="20"/>
        </w:rPr>
      </w:pPr>
      <w:r w:rsidRPr="004D25FA">
        <w:rPr>
          <w:rFonts w:ascii="Arial" w:hAnsi="Arial" w:cs="Arial"/>
          <w:color w:val="000000"/>
          <w:sz w:val="20"/>
          <w:szCs w:val="20"/>
        </w:rPr>
        <w:t xml:space="preserve">Uzavření této </w:t>
      </w:r>
      <w:r w:rsidR="00E4126B" w:rsidRPr="004D25FA">
        <w:rPr>
          <w:rFonts w:ascii="Arial" w:hAnsi="Arial" w:cs="Arial"/>
          <w:color w:val="000000"/>
          <w:sz w:val="20"/>
          <w:szCs w:val="20"/>
        </w:rPr>
        <w:t>s</w:t>
      </w:r>
      <w:r w:rsidRPr="004D25FA">
        <w:rPr>
          <w:rFonts w:ascii="Arial" w:hAnsi="Arial" w:cs="Arial"/>
          <w:color w:val="000000"/>
          <w:sz w:val="20"/>
          <w:szCs w:val="20"/>
        </w:rPr>
        <w:t xml:space="preserve">mlouvy schválilo Zastupitelstvo města </w:t>
      </w:r>
      <w:r w:rsidR="006E197F">
        <w:rPr>
          <w:rFonts w:ascii="Arial" w:hAnsi="Arial" w:cs="Arial"/>
          <w:color w:val="000000"/>
          <w:sz w:val="20"/>
          <w:szCs w:val="20"/>
        </w:rPr>
        <w:t xml:space="preserve">Dačice </w:t>
      </w:r>
      <w:r w:rsidRPr="004D25FA">
        <w:rPr>
          <w:rFonts w:ascii="Arial" w:hAnsi="Arial" w:cs="Arial"/>
          <w:color w:val="000000"/>
          <w:sz w:val="20"/>
          <w:szCs w:val="20"/>
        </w:rPr>
        <w:t>usnesením č………</w:t>
      </w:r>
      <w:r w:rsidR="003B4891" w:rsidRPr="004D25FA">
        <w:rPr>
          <w:rFonts w:ascii="Arial" w:hAnsi="Arial" w:cs="Arial"/>
          <w:color w:val="000000"/>
          <w:sz w:val="20"/>
          <w:szCs w:val="20"/>
        </w:rPr>
        <w:t>………</w:t>
      </w:r>
      <w:proofErr w:type="gramStart"/>
      <w:r w:rsidR="003B4891" w:rsidRPr="004D25FA">
        <w:rPr>
          <w:rFonts w:ascii="Arial" w:hAnsi="Arial" w:cs="Arial"/>
          <w:color w:val="000000"/>
          <w:sz w:val="20"/>
          <w:szCs w:val="20"/>
        </w:rPr>
        <w:t>…….</w:t>
      </w:r>
      <w:proofErr w:type="gramEnd"/>
      <w:r w:rsidR="003B4891" w:rsidRPr="004D25FA">
        <w:rPr>
          <w:rFonts w:ascii="Arial" w:hAnsi="Arial" w:cs="Arial"/>
          <w:color w:val="000000"/>
          <w:sz w:val="20"/>
          <w:szCs w:val="20"/>
        </w:rPr>
        <w:t>.</w:t>
      </w:r>
      <w:r w:rsidRPr="004D25FA">
        <w:rPr>
          <w:rFonts w:ascii="Arial" w:hAnsi="Arial" w:cs="Arial"/>
          <w:color w:val="000000"/>
          <w:sz w:val="20"/>
          <w:szCs w:val="20"/>
        </w:rPr>
        <w:t xml:space="preserve"> ze</w:t>
      </w:r>
      <w:r w:rsidR="00013EEE" w:rsidRPr="004D25FA">
        <w:rPr>
          <w:rFonts w:ascii="Arial" w:hAnsi="Arial" w:cs="Arial"/>
          <w:color w:val="000000"/>
          <w:sz w:val="20"/>
          <w:szCs w:val="20"/>
        </w:rPr>
        <w:t> </w:t>
      </w:r>
      <w:r w:rsidRPr="004D25FA">
        <w:rPr>
          <w:rFonts w:ascii="Arial" w:hAnsi="Arial" w:cs="Arial"/>
          <w:color w:val="000000"/>
          <w:sz w:val="20"/>
          <w:szCs w:val="20"/>
        </w:rPr>
        <w:t>dne …………</w:t>
      </w:r>
      <w:r w:rsidR="003B4891" w:rsidRPr="004D25FA">
        <w:rPr>
          <w:rFonts w:ascii="Arial" w:hAnsi="Arial" w:cs="Arial"/>
          <w:color w:val="000000"/>
          <w:sz w:val="20"/>
          <w:szCs w:val="20"/>
        </w:rPr>
        <w:t>……………...</w:t>
      </w:r>
    </w:p>
    <w:p w14:paraId="28F99EE3" w14:textId="4B49A779" w:rsidR="003B4891" w:rsidRDefault="003B4891" w:rsidP="001A52DA">
      <w:pPr>
        <w:pStyle w:val="Default"/>
        <w:rPr>
          <w:sz w:val="20"/>
          <w:szCs w:val="20"/>
        </w:rPr>
      </w:pPr>
    </w:p>
    <w:p w14:paraId="63AAA632" w14:textId="24B6B2D1" w:rsidR="009248A3" w:rsidRDefault="009248A3" w:rsidP="001A52DA">
      <w:pPr>
        <w:pStyle w:val="Default"/>
        <w:rPr>
          <w:sz w:val="20"/>
          <w:szCs w:val="20"/>
        </w:rPr>
      </w:pPr>
    </w:p>
    <w:p w14:paraId="0FF6CFEC" w14:textId="77777777" w:rsidR="009248A3" w:rsidRPr="004D25FA" w:rsidRDefault="009248A3" w:rsidP="001A52DA">
      <w:pPr>
        <w:pStyle w:val="Default"/>
        <w:rPr>
          <w:sz w:val="20"/>
          <w:szCs w:val="20"/>
        </w:rPr>
      </w:pPr>
    </w:p>
    <w:p w14:paraId="0B513300" w14:textId="02DD9709" w:rsidR="00661C33" w:rsidRDefault="00661C33" w:rsidP="00661C33">
      <w:pPr>
        <w:pStyle w:val="Default"/>
        <w:tabs>
          <w:tab w:val="left" w:pos="5670"/>
        </w:tabs>
        <w:rPr>
          <w:sz w:val="20"/>
          <w:szCs w:val="20"/>
        </w:rPr>
      </w:pPr>
      <w:r w:rsidRPr="004D25FA">
        <w:rPr>
          <w:sz w:val="20"/>
          <w:szCs w:val="20"/>
        </w:rPr>
        <w:t>V</w:t>
      </w:r>
      <w:r w:rsidR="00066925" w:rsidRPr="004D25FA">
        <w:rPr>
          <w:sz w:val="20"/>
          <w:szCs w:val="20"/>
        </w:rPr>
        <w:t xml:space="preserve"> Českých Budějovicích </w:t>
      </w:r>
      <w:r w:rsidRPr="004D25FA">
        <w:rPr>
          <w:sz w:val="20"/>
          <w:szCs w:val="20"/>
        </w:rPr>
        <w:t>dne ……</w:t>
      </w:r>
      <w:proofErr w:type="gramStart"/>
      <w:r w:rsidRPr="004D25FA">
        <w:rPr>
          <w:sz w:val="20"/>
          <w:szCs w:val="20"/>
        </w:rPr>
        <w:t>…….</w:t>
      </w:r>
      <w:proofErr w:type="gramEnd"/>
      <w:r w:rsidRPr="004D25FA">
        <w:rPr>
          <w:sz w:val="20"/>
          <w:szCs w:val="20"/>
        </w:rPr>
        <w:t>.</w:t>
      </w:r>
      <w:r w:rsidRPr="004D25FA">
        <w:rPr>
          <w:sz w:val="20"/>
          <w:szCs w:val="20"/>
        </w:rPr>
        <w:tab/>
        <w:t xml:space="preserve">V </w:t>
      </w:r>
      <w:r w:rsidR="006E197F">
        <w:rPr>
          <w:sz w:val="20"/>
          <w:szCs w:val="20"/>
        </w:rPr>
        <w:t>Dačicích</w:t>
      </w:r>
      <w:r w:rsidRPr="004D25FA">
        <w:rPr>
          <w:sz w:val="20"/>
          <w:szCs w:val="20"/>
        </w:rPr>
        <w:t xml:space="preserve"> dne ……</w:t>
      </w:r>
      <w:proofErr w:type="gramStart"/>
      <w:r w:rsidRPr="004D25FA">
        <w:rPr>
          <w:sz w:val="20"/>
          <w:szCs w:val="20"/>
        </w:rPr>
        <w:t>…….</w:t>
      </w:r>
      <w:proofErr w:type="gramEnd"/>
      <w:r w:rsidRPr="004D25FA">
        <w:rPr>
          <w:sz w:val="20"/>
          <w:szCs w:val="20"/>
        </w:rPr>
        <w:t>.</w:t>
      </w:r>
    </w:p>
    <w:p w14:paraId="451E33E2" w14:textId="77777777" w:rsidR="00434328" w:rsidRDefault="00434328" w:rsidP="00661C33">
      <w:pPr>
        <w:pStyle w:val="Default"/>
        <w:tabs>
          <w:tab w:val="left" w:pos="5670"/>
        </w:tabs>
        <w:rPr>
          <w:sz w:val="20"/>
          <w:szCs w:val="20"/>
        </w:rPr>
      </w:pPr>
    </w:p>
    <w:p w14:paraId="6C7F19D3" w14:textId="77777777" w:rsidR="00661C33" w:rsidRDefault="00661C33" w:rsidP="00661C33">
      <w:pPr>
        <w:pStyle w:val="Default"/>
        <w:tabs>
          <w:tab w:val="left" w:pos="5670"/>
        </w:tabs>
        <w:rPr>
          <w:sz w:val="20"/>
          <w:szCs w:val="20"/>
        </w:rPr>
      </w:pPr>
    </w:p>
    <w:p w14:paraId="630EB02E" w14:textId="77777777" w:rsidR="00661C33" w:rsidRDefault="00661C33" w:rsidP="00661C33">
      <w:pPr>
        <w:pStyle w:val="Default"/>
        <w:tabs>
          <w:tab w:val="left" w:pos="5670"/>
        </w:tabs>
        <w:rPr>
          <w:sz w:val="20"/>
          <w:szCs w:val="20"/>
        </w:rPr>
      </w:pPr>
    </w:p>
    <w:p w14:paraId="4589D0B8" w14:textId="77777777" w:rsidR="00661C33" w:rsidRPr="0006479F" w:rsidRDefault="00661C33" w:rsidP="00661C33">
      <w:pPr>
        <w:pStyle w:val="Default"/>
        <w:tabs>
          <w:tab w:val="left" w:pos="5670"/>
        </w:tabs>
        <w:rPr>
          <w:sz w:val="20"/>
          <w:szCs w:val="20"/>
        </w:rPr>
      </w:pPr>
      <w:r>
        <w:rPr>
          <w:sz w:val="20"/>
          <w:szCs w:val="20"/>
        </w:rPr>
        <w:t>……………………………………</w:t>
      </w:r>
      <w:r>
        <w:rPr>
          <w:sz w:val="20"/>
          <w:szCs w:val="20"/>
        </w:rPr>
        <w:tab/>
        <w:t>……………………………………</w:t>
      </w:r>
    </w:p>
    <w:p w14:paraId="5318EDEC" w14:textId="78F5A101" w:rsidR="000C4709" w:rsidRDefault="006E197F" w:rsidP="004F53F2">
      <w:pPr>
        <w:pStyle w:val="Default"/>
        <w:tabs>
          <w:tab w:val="left" w:pos="6379"/>
        </w:tabs>
        <w:ind w:left="426"/>
        <w:rPr>
          <w:bCs/>
          <w:sz w:val="20"/>
          <w:szCs w:val="20"/>
        </w:rPr>
      </w:pPr>
      <w:r>
        <w:rPr>
          <w:sz w:val="20"/>
          <w:szCs w:val="20"/>
        </w:rPr>
        <w:t xml:space="preserve"> MUDr. Martin Kuba</w:t>
      </w:r>
      <w:r w:rsidR="00CA5B16">
        <w:rPr>
          <w:sz w:val="20"/>
          <w:szCs w:val="20"/>
        </w:rPr>
        <w:tab/>
      </w:r>
      <w:r w:rsidRPr="00072252">
        <w:rPr>
          <w:sz w:val="20"/>
          <w:szCs w:val="20"/>
        </w:rPr>
        <w:t>Ing.</w:t>
      </w:r>
      <w:r w:rsidRPr="00471CEE">
        <w:rPr>
          <w:sz w:val="20"/>
          <w:szCs w:val="20"/>
        </w:rPr>
        <w:t xml:space="preserve"> </w:t>
      </w:r>
      <w:r w:rsidRPr="00072252">
        <w:rPr>
          <w:sz w:val="20"/>
          <w:szCs w:val="20"/>
        </w:rPr>
        <w:t>Kar</w:t>
      </w:r>
      <w:r>
        <w:rPr>
          <w:sz w:val="20"/>
          <w:szCs w:val="20"/>
        </w:rPr>
        <w:t>e</w:t>
      </w:r>
      <w:r w:rsidRPr="00072252">
        <w:rPr>
          <w:sz w:val="20"/>
          <w:szCs w:val="20"/>
        </w:rPr>
        <w:t>l Macků</w:t>
      </w:r>
    </w:p>
    <w:p w14:paraId="7E6C50B8" w14:textId="1B5E392A" w:rsidR="000B760F" w:rsidRDefault="006E197F" w:rsidP="00434328">
      <w:pPr>
        <w:pStyle w:val="Default"/>
        <w:tabs>
          <w:tab w:val="left" w:pos="6379"/>
        </w:tabs>
        <w:rPr>
          <w:sz w:val="20"/>
          <w:szCs w:val="20"/>
        </w:rPr>
      </w:pPr>
      <w:r>
        <w:rPr>
          <w:sz w:val="20"/>
          <w:szCs w:val="20"/>
        </w:rPr>
        <w:t xml:space="preserve">  </w:t>
      </w:r>
      <w:r w:rsidR="00434328">
        <w:rPr>
          <w:sz w:val="20"/>
          <w:szCs w:val="20"/>
        </w:rPr>
        <w:t xml:space="preserve"> </w:t>
      </w:r>
      <w:r w:rsidR="00661C33">
        <w:rPr>
          <w:sz w:val="20"/>
          <w:szCs w:val="20"/>
        </w:rPr>
        <w:t>hejtman Jihočeského kraje</w:t>
      </w:r>
      <w:r w:rsidR="000C4709">
        <w:rPr>
          <w:sz w:val="20"/>
          <w:szCs w:val="20"/>
        </w:rPr>
        <w:t xml:space="preserve"> </w:t>
      </w:r>
      <w:r w:rsidR="00434328">
        <w:rPr>
          <w:sz w:val="20"/>
          <w:szCs w:val="20"/>
        </w:rPr>
        <w:t xml:space="preserve">                                                       </w:t>
      </w:r>
      <w:r>
        <w:rPr>
          <w:sz w:val="20"/>
          <w:szCs w:val="20"/>
        </w:rPr>
        <w:t xml:space="preserve">  </w:t>
      </w:r>
      <w:r w:rsidR="00434328">
        <w:rPr>
          <w:sz w:val="20"/>
          <w:szCs w:val="20"/>
        </w:rPr>
        <w:t xml:space="preserve"> </w:t>
      </w:r>
      <w:r w:rsidR="00232D1D">
        <w:rPr>
          <w:sz w:val="20"/>
          <w:szCs w:val="20"/>
        </w:rPr>
        <w:t xml:space="preserve">  </w:t>
      </w:r>
      <w:r w:rsidR="00434328">
        <w:rPr>
          <w:sz w:val="20"/>
          <w:szCs w:val="20"/>
        </w:rPr>
        <w:t xml:space="preserve">   </w:t>
      </w:r>
      <w:r w:rsidR="00661C33">
        <w:rPr>
          <w:sz w:val="20"/>
          <w:szCs w:val="20"/>
        </w:rPr>
        <w:t xml:space="preserve">starosta města </w:t>
      </w:r>
      <w:r w:rsidR="00232D1D">
        <w:rPr>
          <w:sz w:val="20"/>
          <w:szCs w:val="20"/>
        </w:rPr>
        <w:t>Dačice</w:t>
      </w:r>
    </w:p>
    <w:bookmarkEnd w:id="3"/>
    <w:p w14:paraId="4448E8F0" w14:textId="3C1D26BD" w:rsidR="00386242" w:rsidRDefault="00386242" w:rsidP="00434328">
      <w:pPr>
        <w:pStyle w:val="Default"/>
        <w:tabs>
          <w:tab w:val="left" w:pos="6379"/>
        </w:tabs>
        <w:rPr>
          <w:sz w:val="20"/>
          <w:szCs w:val="20"/>
        </w:rPr>
      </w:pPr>
    </w:p>
    <w:p w14:paraId="4563FB8C" w14:textId="27B6105D" w:rsidR="00386242" w:rsidRDefault="00386242" w:rsidP="00434328">
      <w:pPr>
        <w:pStyle w:val="Default"/>
        <w:tabs>
          <w:tab w:val="left" w:pos="6379"/>
        </w:tabs>
        <w:rPr>
          <w:sz w:val="20"/>
          <w:szCs w:val="20"/>
        </w:rPr>
      </w:pPr>
    </w:p>
    <w:p w14:paraId="6D89185C" w14:textId="3F788645" w:rsidR="00386242" w:rsidRDefault="00386242" w:rsidP="00434328">
      <w:pPr>
        <w:pStyle w:val="Default"/>
        <w:tabs>
          <w:tab w:val="left" w:pos="6379"/>
        </w:tabs>
        <w:rPr>
          <w:sz w:val="20"/>
          <w:szCs w:val="20"/>
        </w:rPr>
      </w:pPr>
    </w:p>
    <w:p w14:paraId="0DC3E0DB" w14:textId="75E7EC37" w:rsidR="00386242" w:rsidRDefault="00386242" w:rsidP="00434328">
      <w:pPr>
        <w:pStyle w:val="Default"/>
        <w:tabs>
          <w:tab w:val="left" w:pos="6379"/>
        </w:tabs>
        <w:rPr>
          <w:sz w:val="20"/>
          <w:szCs w:val="20"/>
        </w:rPr>
      </w:pPr>
      <w:r>
        <w:rPr>
          <w:sz w:val="20"/>
          <w:szCs w:val="20"/>
        </w:rPr>
        <w:t xml:space="preserve">Ve </w:t>
      </w:r>
      <w:r w:rsidR="006E197F">
        <w:rPr>
          <w:sz w:val="20"/>
          <w:szCs w:val="20"/>
        </w:rPr>
        <w:t>Dačicích</w:t>
      </w:r>
      <w:r>
        <w:rPr>
          <w:sz w:val="20"/>
          <w:szCs w:val="20"/>
        </w:rPr>
        <w:t xml:space="preserve"> dne……………</w:t>
      </w:r>
    </w:p>
    <w:p w14:paraId="000BD14A" w14:textId="77777777" w:rsidR="00386242" w:rsidRDefault="00386242" w:rsidP="00434328">
      <w:pPr>
        <w:pStyle w:val="Default"/>
        <w:tabs>
          <w:tab w:val="left" w:pos="6379"/>
        </w:tabs>
        <w:rPr>
          <w:sz w:val="20"/>
          <w:szCs w:val="20"/>
        </w:rPr>
      </w:pPr>
    </w:p>
    <w:p w14:paraId="2DE183FE" w14:textId="77777777" w:rsidR="00386242" w:rsidRDefault="00386242" w:rsidP="00434328">
      <w:pPr>
        <w:pStyle w:val="Default"/>
        <w:tabs>
          <w:tab w:val="left" w:pos="6379"/>
        </w:tabs>
        <w:rPr>
          <w:sz w:val="20"/>
          <w:szCs w:val="20"/>
        </w:rPr>
      </w:pPr>
    </w:p>
    <w:p w14:paraId="4813B53F" w14:textId="02EC7BE0" w:rsidR="00386242" w:rsidRDefault="00386242" w:rsidP="00434328">
      <w:pPr>
        <w:pStyle w:val="Default"/>
        <w:tabs>
          <w:tab w:val="left" w:pos="6379"/>
        </w:tabs>
        <w:rPr>
          <w:sz w:val="20"/>
          <w:szCs w:val="20"/>
        </w:rPr>
      </w:pPr>
      <w:r>
        <w:rPr>
          <w:sz w:val="20"/>
          <w:szCs w:val="20"/>
        </w:rPr>
        <w:t>……………………………………</w:t>
      </w:r>
    </w:p>
    <w:p w14:paraId="60BA7F70" w14:textId="26280201" w:rsidR="00386242" w:rsidRDefault="00386242" w:rsidP="00434328">
      <w:pPr>
        <w:pStyle w:val="Default"/>
        <w:tabs>
          <w:tab w:val="left" w:pos="6379"/>
        </w:tabs>
        <w:rPr>
          <w:sz w:val="20"/>
          <w:szCs w:val="20"/>
        </w:rPr>
      </w:pPr>
      <w:r>
        <w:rPr>
          <w:sz w:val="20"/>
          <w:szCs w:val="20"/>
        </w:rPr>
        <w:t xml:space="preserve">   </w:t>
      </w:r>
      <w:r w:rsidR="006E197F">
        <w:rPr>
          <w:sz w:val="20"/>
          <w:szCs w:val="20"/>
        </w:rPr>
        <w:t xml:space="preserve">    </w:t>
      </w:r>
      <w:r>
        <w:rPr>
          <w:sz w:val="20"/>
          <w:szCs w:val="20"/>
        </w:rPr>
        <w:t xml:space="preserve">  </w:t>
      </w:r>
      <w:r w:rsidR="006E197F">
        <w:rPr>
          <w:sz w:val="20"/>
          <w:szCs w:val="20"/>
        </w:rPr>
        <w:t xml:space="preserve"> </w:t>
      </w:r>
      <w:r>
        <w:rPr>
          <w:sz w:val="20"/>
          <w:szCs w:val="20"/>
        </w:rPr>
        <w:t xml:space="preserve"> </w:t>
      </w:r>
      <w:r w:rsidR="006E197F" w:rsidRPr="006E197F">
        <w:rPr>
          <w:sz w:val="20"/>
          <w:szCs w:val="20"/>
        </w:rPr>
        <w:t>Mgr. Milan Točík</w:t>
      </w:r>
    </w:p>
    <w:p w14:paraId="72F45A5F" w14:textId="4CABB82D" w:rsidR="00386242" w:rsidRPr="0006479F" w:rsidRDefault="00386242" w:rsidP="00434328">
      <w:pPr>
        <w:pStyle w:val="Default"/>
        <w:tabs>
          <w:tab w:val="left" w:pos="6379"/>
        </w:tabs>
        <w:rPr>
          <w:sz w:val="20"/>
          <w:szCs w:val="20"/>
        </w:rPr>
      </w:pPr>
      <w:r>
        <w:rPr>
          <w:sz w:val="20"/>
          <w:szCs w:val="20"/>
        </w:rPr>
        <w:t xml:space="preserve">     </w:t>
      </w:r>
      <w:r w:rsidR="000228C7">
        <w:rPr>
          <w:sz w:val="20"/>
          <w:szCs w:val="20"/>
        </w:rPr>
        <w:t>ř</w:t>
      </w:r>
      <w:r>
        <w:rPr>
          <w:sz w:val="20"/>
          <w:szCs w:val="20"/>
        </w:rPr>
        <w:t>editel</w:t>
      </w:r>
      <w:r w:rsidR="000228C7">
        <w:rPr>
          <w:sz w:val="20"/>
          <w:szCs w:val="20"/>
        </w:rPr>
        <w:t xml:space="preserve"> Gymnázia Dačice</w:t>
      </w:r>
    </w:p>
    <w:sectPr w:rsidR="00386242" w:rsidRPr="0006479F" w:rsidSect="00594DE4">
      <w:headerReference w:type="default" r:id="rId8"/>
      <w:footerReference w:type="default" r:id="rId9"/>
      <w:pgSz w:w="11906" w:h="16838"/>
      <w:pgMar w:top="1276" w:right="1417"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3B88A" w14:textId="77777777" w:rsidR="003D7839" w:rsidRDefault="003D7839" w:rsidP="004B051F">
      <w:pPr>
        <w:spacing w:after="0" w:line="240" w:lineRule="auto"/>
      </w:pPr>
      <w:r>
        <w:separator/>
      </w:r>
    </w:p>
  </w:endnote>
  <w:endnote w:type="continuationSeparator" w:id="0">
    <w:p w14:paraId="13D1A945" w14:textId="77777777" w:rsidR="003D7839" w:rsidRDefault="003D7839" w:rsidP="004B0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1188233"/>
      <w:docPartObj>
        <w:docPartGallery w:val="Page Numbers (Bottom of Page)"/>
        <w:docPartUnique/>
      </w:docPartObj>
    </w:sdtPr>
    <w:sdtEndPr>
      <w:rPr>
        <w:rFonts w:ascii="Arial" w:hAnsi="Arial" w:cs="Arial"/>
        <w:sz w:val="20"/>
        <w:szCs w:val="20"/>
      </w:rPr>
    </w:sdtEndPr>
    <w:sdtContent>
      <w:p w14:paraId="1864005E" w14:textId="21F6B855" w:rsidR="00F218AE" w:rsidRPr="004B051F" w:rsidRDefault="00F218AE">
        <w:pPr>
          <w:pStyle w:val="Zpat"/>
          <w:jc w:val="center"/>
          <w:rPr>
            <w:rFonts w:ascii="Arial" w:hAnsi="Arial" w:cs="Arial"/>
            <w:sz w:val="20"/>
            <w:szCs w:val="20"/>
          </w:rPr>
        </w:pPr>
        <w:r w:rsidRPr="004B051F">
          <w:rPr>
            <w:rFonts w:ascii="Arial" w:hAnsi="Arial" w:cs="Arial"/>
            <w:sz w:val="20"/>
            <w:szCs w:val="20"/>
          </w:rPr>
          <w:fldChar w:fldCharType="begin"/>
        </w:r>
        <w:r w:rsidRPr="004B051F">
          <w:rPr>
            <w:rFonts w:ascii="Arial" w:hAnsi="Arial" w:cs="Arial"/>
            <w:sz w:val="20"/>
            <w:szCs w:val="20"/>
          </w:rPr>
          <w:instrText xml:space="preserve"> PAGE   \* MERGEFORMAT </w:instrText>
        </w:r>
        <w:r w:rsidRPr="004B051F">
          <w:rPr>
            <w:rFonts w:ascii="Arial" w:hAnsi="Arial" w:cs="Arial"/>
            <w:sz w:val="20"/>
            <w:szCs w:val="20"/>
          </w:rPr>
          <w:fldChar w:fldCharType="separate"/>
        </w:r>
        <w:r>
          <w:rPr>
            <w:rFonts w:ascii="Arial" w:hAnsi="Arial" w:cs="Arial"/>
            <w:noProof/>
            <w:sz w:val="20"/>
            <w:szCs w:val="20"/>
          </w:rPr>
          <w:t>4</w:t>
        </w:r>
        <w:r w:rsidRPr="004B051F">
          <w:rPr>
            <w:rFonts w:ascii="Arial" w:hAnsi="Arial" w:cs="Arial"/>
            <w:sz w:val="20"/>
            <w:szCs w:val="20"/>
          </w:rPr>
          <w:fldChar w:fldCharType="end"/>
        </w:r>
      </w:p>
    </w:sdtContent>
  </w:sdt>
  <w:p w14:paraId="4F6ED4F0" w14:textId="77777777" w:rsidR="00F218AE" w:rsidRDefault="00F218A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2C6E9" w14:textId="77777777" w:rsidR="003D7839" w:rsidRDefault="003D7839" w:rsidP="004B051F">
      <w:pPr>
        <w:spacing w:after="0" w:line="240" w:lineRule="auto"/>
      </w:pPr>
      <w:r>
        <w:separator/>
      </w:r>
    </w:p>
  </w:footnote>
  <w:footnote w:type="continuationSeparator" w:id="0">
    <w:p w14:paraId="33A55329" w14:textId="77777777" w:rsidR="003D7839" w:rsidRDefault="003D7839" w:rsidP="004B05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24D09" w14:textId="5B586680" w:rsidR="00F218AE" w:rsidRDefault="00F218AE" w:rsidP="006B15DF">
    <w:pPr>
      <w:pStyle w:val="Zhlav"/>
      <w:jc w:val="right"/>
    </w:pPr>
    <w:r>
      <w:t xml:space="preserve">Příloha </w:t>
    </w:r>
    <w:r w:rsidR="00DA5271">
      <w:t xml:space="preserve">č. 3 </w:t>
    </w:r>
    <w:r>
      <w:t xml:space="preserve">návrhu č. </w:t>
    </w:r>
    <w:r w:rsidR="00DA5271">
      <w:t>375/Z</w:t>
    </w:r>
    <w:r w:rsidRPr="00742141">
      <w:t>K/</w:t>
    </w:r>
    <w:r w:rsidR="00742141" w:rsidRPr="00742141">
      <w:t>21</w:t>
    </w:r>
  </w:p>
  <w:p w14:paraId="7AA2078A" w14:textId="77777777" w:rsidR="00F218AE" w:rsidRDefault="00F218AE" w:rsidP="00F356F3">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003B"/>
    <w:multiLevelType w:val="hybridMultilevel"/>
    <w:tmpl w:val="813200A2"/>
    <w:lvl w:ilvl="0" w:tplc="93826BBC">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7445CEF"/>
    <w:multiLevelType w:val="hybridMultilevel"/>
    <w:tmpl w:val="292002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B622420"/>
    <w:multiLevelType w:val="hybridMultilevel"/>
    <w:tmpl w:val="1D8612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F941BF0"/>
    <w:multiLevelType w:val="hybridMultilevel"/>
    <w:tmpl w:val="7CE837DC"/>
    <w:lvl w:ilvl="0" w:tplc="1CD8DD2A">
      <w:start w:val="5"/>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11B46C0"/>
    <w:multiLevelType w:val="hybridMultilevel"/>
    <w:tmpl w:val="4EF6C59C"/>
    <w:lvl w:ilvl="0" w:tplc="3F12F06E">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9343917"/>
    <w:multiLevelType w:val="hybridMultilevel"/>
    <w:tmpl w:val="A60A4BD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A9E7EAF"/>
    <w:multiLevelType w:val="hybridMultilevel"/>
    <w:tmpl w:val="CD62BD4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3E7015A5"/>
    <w:multiLevelType w:val="hybridMultilevel"/>
    <w:tmpl w:val="06F2D3A8"/>
    <w:lvl w:ilvl="0" w:tplc="8C4A8DAE">
      <w:start w:val="1"/>
      <w:numFmt w:val="lowerLetter"/>
      <w:lvlText w:val="%1)"/>
      <w:lvlJc w:val="left"/>
      <w:pPr>
        <w:ind w:left="720" w:hanging="360"/>
      </w:pPr>
      <w:rPr>
        <w:i w:val="0"/>
        <w:iCs/>
        <w:color w:val="auto"/>
      </w:rPr>
    </w:lvl>
    <w:lvl w:ilvl="1" w:tplc="6BEA5E32">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1C90375"/>
    <w:multiLevelType w:val="hybridMultilevel"/>
    <w:tmpl w:val="8578E35A"/>
    <w:lvl w:ilvl="0" w:tplc="04050001">
      <w:start w:val="1"/>
      <w:numFmt w:val="bullet"/>
      <w:lvlText w:val=""/>
      <w:lvlJc w:val="left"/>
      <w:pPr>
        <w:ind w:left="720" w:hanging="360"/>
      </w:pPr>
      <w:rPr>
        <w:rFonts w:ascii="Symbol" w:hAnsi="Symbol" w:hint="default"/>
      </w:rPr>
    </w:lvl>
    <w:lvl w:ilvl="1" w:tplc="F216C046">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4CE4AE7"/>
    <w:multiLevelType w:val="hybridMultilevel"/>
    <w:tmpl w:val="B542495A"/>
    <w:lvl w:ilvl="0" w:tplc="6684635A">
      <w:start w:val="1"/>
      <w:numFmt w:val="decimal"/>
      <w:lvlText w:val="%1."/>
      <w:lvlJc w:val="left"/>
      <w:pPr>
        <w:ind w:left="720" w:hanging="360"/>
      </w:pPr>
      <w:rPr>
        <w:rFonts w:ascii="Arial" w:hAnsi="Arial" w:cs="Arial" w:hint="default"/>
        <w:sz w:val="20"/>
        <w:szCs w:val="20"/>
        <w:vertAlign w:val="baseli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67708E0"/>
    <w:multiLevelType w:val="hybridMultilevel"/>
    <w:tmpl w:val="EA8A5B9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67D7A35"/>
    <w:multiLevelType w:val="hybridMultilevel"/>
    <w:tmpl w:val="6C7C53E4"/>
    <w:lvl w:ilvl="0" w:tplc="8008465A">
      <w:start w:val="1"/>
      <w:numFmt w:val="decimal"/>
      <w:lvlText w:val="%1."/>
      <w:lvlJc w:val="left"/>
      <w:pPr>
        <w:ind w:left="720" w:hanging="360"/>
      </w:pPr>
      <w:rPr>
        <w:rFonts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93B0EE1"/>
    <w:multiLevelType w:val="hybridMultilevel"/>
    <w:tmpl w:val="CD62BD4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52AC60CD"/>
    <w:multiLevelType w:val="hybridMultilevel"/>
    <w:tmpl w:val="053AE7EE"/>
    <w:lvl w:ilvl="0" w:tplc="18421C9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52D27D5E"/>
    <w:multiLevelType w:val="hybridMultilevel"/>
    <w:tmpl w:val="B35ECBC4"/>
    <w:lvl w:ilvl="0" w:tplc="04050017">
      <w:start w:val="1"/>
      <w:numFmt w:val="lowerLetter"/>
      <w:lvlText w:val="%1)"/>
      <w:lvlJc w:val="left"/>
      <w:pPr>
        <w:ind w:left="2007" w:hanging="360"/>
      </w:pPr>
    </w:lvl>
    <w:lvl w:ilvl="1" w:tplc="04050019" w:tentative="1">
      <w:start w:val="1"/>
      <w:numFmt w:val="lowerLetter"/>
      <w:lvlText w:val="%2."/>
      <w:lvlJc w:val="left"/>
      <w:pPr>
        <w:ind w:left="2727" w:hanging="360"/>
      </w:pPr>
    </w:lvl>
    <w:lvl w:ilvl="2" w:tplc="0405001B" w:tentative="1">
      <w:start w:val="1"/>
      <w:numFmt w:val="lowerRoman"/>
      <w:lvlText w:val="%3."/>
      <w:lvlJc w:val="right"/>
      <w:pPr>
        <w:ind w:left="3447" w:hanging="180"/>
      </w:pPr>
    </w:lvl>
    <w:lvl w:ilvl="3" w:tplc="0405000F" w:tentative="1">
      <w:start w:val="1"/>
      <w:numFmt w:val="decimal"/>
      <w:lvlText w:val="%4."/>
      <w:lvlJc w:val="left"/>
      <w:pPr>
        <w:ind w:left="4167" w:hanging="360"/>
      </w:pPr>
    </w:lvl>
    <w:lvl w:ilvl="4" w:tplc="04050019" w:tentative="1">
      <w:start w:val="1"/>
      <w:numFmt w:val="lowerLetter"/>
      <w:lvlText w:val="%5."/>
      <w:lvlJc w:val="left"/>
      <w:pPr>
        <w:ind w:left="4887" w:hanging="360"/>
      </w:pPr>
    </w:lvl>
    <w:lvl w:ilvl="5" w:tplc="0405001B" w:tentative="1">
      <w:start w:val="1"/>
      <w:numFmt w:val="lowerRoman"/>
      <w:lvlText w:val="%6."/>
      <w:lvlJc w:val="right"/>
      <w:pPr>
        <w:ind w:left="5607" w:hanging="180"/>
      </w:pPr>
    </w:lvl>
    <w:lvl w:ilvl="6" w:tplc="0405000F" w:tentative="1">
      <w:start w:val="1"/>
      <w:numFmt w:val="decimal"/>
      <w:lvlText w:val="%7."/>
      <w:lvlJc w:val="left"/>
      <w:pPr>
        <w:ind w:left="6327" w:hanging="360"/>
      </w:pPr>
    </w:lvl>
    <w:lvl w:ilvl="7" w:tplc="04050019" w:tentative="1">
      <w:start w:val="1"/>
      <w:numFmt w:val="lowerLetter"/>
      <w:lvlText w:val="%8."/>
      <w:lvlJc w:val="left"/>
      <w:pPr>
        <w:ind w:left="7047" w:hanging="360"/>
      </w:pPr>
    </w:lvl>
    <w:lvl w:ilvl="8" w:tplc="0405001B" w:tentative="1">
      <w:start w:val="1"/>
      <w:numFmt w:val="lowerRoman"/>
      <w:lvlText w:val="%9."/>
      <w:lvlJc w:val="right"/>
      <w:pPr>
        <w:ind w:left="7767" w:hanging="180"/>
      </w:pPr>
    </w:lvl>
  </w:abstractNum>
  <w:abstractNum w:abstractNumId="15" w15:restartNumberingAfterBreak="0">
    <w:nsid w:val="57F6486E"/>
    <w:multiLevelType w:val="hybridMultilevel"/>
    <w:tmpl w:val="C0448A8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F5874EE"/>
    <w:multiLevelType w:val="hybridMultilevel"/>
    <w:tmpl w:val="54D006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C776D7A"/>
    <w:multiLevelType w:val="hybridMultilevel"/>
    <w:tmpl w:val="81BA592E"/>
    <w:lvl w:ilvl="0" w:tplc="8C4A8DAE">
      <w:start w:val="1"/>
      <w:numFmt w:val="lowerLetter"/>
      <w:lvlText w:val="%1)"/>
      <w:lvlJc w:val="left"/>
      <w:pPr>
        <w:ind w:left="720" w:hanging="360"/>
      </w:pPr>
      <w:rPr>
        <w:i w:val="0"/>
        <w:iCs/>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3B70C15"/>
    <w:multiLevelType w:val="hybridMultilevel"/>
    <w:tmpl w:val="5BA43EFE"/>
    <w:lvl w:ilvl="0" w:tplc="04050017">
      <w:start w:val="1"/>
      <w:numFmt w:val="lowerLetter"/>
      <w:lvlText w:val="%1)"/>
      <w:lvlJc w:val="left"/>
      <w:pPr>
        <w:ind w:left="720" w:hanging="360"/>
      </w:pPr>
      <w:rPr>
        <w:rFonts w:hint="default"/>
      </w:rPr>
    </w:lvl>
    <w:lvl w:ilvl="1" w:tplc="F216C046">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43C62AB"/>
    <w:multiLevelType w:val="hybridMultilevel"/>
    <w:tmpl w:val="BB820B66"/>
    <w:lvl w:ilvl="0" w:tplc="0405000F">
      <w:start w:val="1"/>
      <w:numFmt w:val="decimal"/>
      <w:lvlText w:val="%1."/>
      <w:lvlJc w:val="left"/>
      <w:pPr>
        <w:ind w:left="720" w:hanging="360"/>
      </w:pPr>
      <w:rPr>
        <w:rFonts w:hint="default"/>
      </w:rPr>
    </w:lvl>
    <w:lvl w:ilvl="1" w:tplc="F216C046">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61978DF"/>
    <w:multiLevelType w:val="hybridMultilevel"/>
    <w:tmpl w:val="292002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9"/>
  </w:num>
  <w:num w:numId="3">
    <w:abstractNumId w:val="17"/>
  </w:num>
  <w:num w:numId="4">
    <w:abstractNumId w:val="15"/>
  </w:num>
  <w:num w:numId="5">
    <w:abstractNumId w:val="10"/>
  </w:num>
  <w:num w:numId="6">
    <w:abstractNumId w:val="1"/>
  </w:num>
  <w:num w:numId="7">
    <w:abstractNumId w:val="13"/>
  </w:num>
  <w:num w:numId="8">
    <w:abstractNumId w:val="19"/>
  </w:num>
  <w:num w:numId="9">
    <w:abstractNumId w:val="14"/>
  </w:num>
  <w:num w:numId="10">
    <w:abstractNumId w:val="3"/>
  </w:num>
  <w:num w:numId="11">
    <w:abstractNumId w:val="20"/>
  </w:num>
  <w:num w:numId="12">
    <w:abstractNumId w:val="2"/>
  </w:num>
  <w:num w:numId="13">
    <w:abstractNumId w:val="16"/>
  </w:num>
  <w:num w:numId="14">
    <w:abstractNumId w:val="5"/>
  </w:num>
  <w:num w:numId="15">
    <w:abstractNumId w:val="6"/>
  </w:num>
  <w:num w:numId="16">
    <w:abstractNumId w:val="12"/>
  </w:num>
  <w:num w:numId="17">
    <w:abstractNumId w:val="4"/>
  </w:num>
  <w:num w:numId="18">
    <w:abstractNumId w:val="0"/>
  </w:num>
  <w:num w:numId="19">
    <w:abstractNumId w:val="7"/>
  </w:num>
  <w:num w:numId="20">
    <w:abstractNumId w:val="8"/>
  </w:num>
  <w:num w:numId="21">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EC0"/>
    <w:rsid w:val="000013E6"/>
    <w:rsid w:val="000035D4"/>
    <w:rsid w:val="00004045"/>
    <w:rsid w:val="00005CFD"/>
    <w:rsid w:val="00010D9A"/>
    <w:rsid w:val="00013EEE"/>
    <w:rsid w:val="00014137"/>
    <w:rsid w:val="000147C4"/>
    <w:rsid w:val="000158B7"/>
    <w:rsid w:val="00020C15"/>
    <w:rsid w:val="000228C7"/>
    <w:rsid w:val="00022D1A"/>
    <w:rsid w:val="00023CE5"/>
    <w:rsid w:val="00025C0A"/>
    <w:rsid w:val="00030B79"/>
    <w:rsid w:val="00030ECF"/>
    <w:rsid w:val="000312B5"/>
    <w:rsid w:val="00032575"/>
    <w:rsid w:val="0003322F"/>
    <w:rsid w:val="000347E8"/>
    <w:rsid w:val="00036CA9"/>
    <w:rsid w:val="000372C0"/>
    <w:rsid w:val="0004505F"/>
    <w:rsid w:val="00050C8E"/>
    <w:rsid w:val="00051F46"/>
    <w:rsid w:val="00054ACE"/>
    <w:rsid w:val="0006479F"/>
    <w:rsid w:val="00065ABA"/>
    <w:rsid w:val="00066925"/>
    <w:rsid w:val="000669F3"/>
    <w:rsid w:val="0007057C"/>
    <w:rsid w:val="00070F07"/>
    <w:rsid w:val="00072252"/>
    <w:rsid w:val="00072C5C"/>
    <w:rsid w:val="0007628E"/>
    <w:rsid w:val="000778DE"/>
    <w:rsid w:val="000851DD"/>
    <w:rsid w:val="00086169"/>
    <w:rsid w:val="00086A69"/>
    <w:rsid w:val="00091A8A"/>
    <w:rsid w:val="00092EE3"/>
    <w:rsid w:val="0009361C"/>
    <w:rsid w:val="00093C25"/>
    <w:rsid w:val="00095E2B"/>
    <w:rsid w:val="00095EC0"/>
    <w:rsid w:val="00097468"/>
    <w:rsid w:val="000A6FF6"/>
    <w:rsid w:val="000B1420"/>
    <w:rsid w:val="000B521D"/>
    <w:rsid w:val="000B6BBC"/>
    <w:rsid w:val="000B760F"/>
    <w:rsid w:val="000C0A28"/>
    <w:rsid w:val="000C2151"/>
    <w:rsid w:val="000C4709"/>
    <w:rsid w:val="000C7145"/>
    <w:rsid w:val="000C724D"/>
    <w:rsid w:val="000D1D55"/>
    <w:rsid w:val="000D20F4"/>
    <w:rsid w:val="000D2699"/>
    <w:rsid w:val="000D6509"/>
    <w:rsid w:val="000D6717"/>
    <w:rsid w:val="000D6848"/>
    <w:rsid w:val="000E0067"/>
    <w:rsid w:val="000E08EE"/>
    <w:rsid w:val="000E64B3"/>
    <w:rsid w:val="000F0093"/>
    <w:rsid w:val="000F18BE"/>
    <w:rsid w:val="000F3A88"/>
    <w:rsid w:val="000F4562"/>
    <w:rsid w:val="000F7EFE"/>
    <w:rsid w:val="00102000"/>
    <w:rsid w:val="001051A9"/>
    <w:rsid w:val="001106E1"/>
    <w:rsid w:val="0011724F"/>
    <w:rsid w:val="00124129"/>
    <w:rsid w:val="00127314"/>
    <w:rsid w:val="001319C7"/>
    <w:rsid w:val="00135F86"/>
    <w:rsid w:val="00144691"/>
    <w:rsid w:val="00144AB8"/>
    <w:rsid w:val="00145DFD"/>
    <w:rsid w:val="001473EF"/>
    <w:rsid w:val="00147683"/>
    <w:rsid w:val="001522ED"/>
    <w:rsid w:val="001561FA"/>
    <w:rsid w:val="0017019C"/>
    <w:rsid w:val="001736EE"/>
    <w:rsid w:val="00173F7B"/>
    <w:rsid w:val="00180A92"/>
    <w:rsid w:val="00182D70"/>
    <w:rsid w:val="00183E1A"/>
    <w:rsid w:val="001865CA"/>
    <w:rsid w:val="00193C66"/>
    <w:rsid w:val="00197AE7"/>
    <w:rsid w:val="001A187E"/>
    <w:rsid w:val="001A299C"/>
    <w:rsid w:val="001A3ACB"/>
    <w:rsid w:val="001A52DA"/>
    <w:rsid w:val="001A7A7D"/>
    <w:rsid w:val="001B11C9"/>
    <w:rsid w:val="001B29B9"/>
    <w:rsid w:val="001B39C2"/>
    <w:rsid w:val="001C1356"/>
    <w:rsid w:val="001C14C5"/>
    <w:rsid w:val="001C176F"/>
    <w:rsid w:val="001D08B1"/>
    <w:rsid w:val="001E287C"/>
    <w:rsid w:val="001E38B7"/>
    <w:rsid w:val="001E5A67"/>
    <w:rsid w:val="001F0AD4"/>
    <w:rsid w:val="001F20EC"/>
    <w:rsid w:val="001F3B34"/>
    <w:rsid w:val="002058EF"/>
    <w:rsid w:val="002062AC"/>
    <w:rsid w:val="00206916"/>
    <w:rsid w:val="002076BA"/>
    <w:rsid w:val="002106C4"/>
    <w:rsid w:val="00211BF9"/>
    <w:rsid w:val="002121C0"/>
    <w:rsid w:val="00213195"/>
    <w:rsid w:val="00213F95"/>
    <w:rsid w:val="00215BDE"/>
    <w:rsid w:val="00220824"/>
    <w:rsid w:val="002212E7"/>
    <w:rsid w:val="00222978"/>
    <w:rsid w:val="00224A6B"/>
    <w:rsid w:val="00224DA7"/>
    <w:rsid w:val="002265D2"/>
    <w:rsid w:val="002300B9"/>
    <w:rsid w:val="00232D1D"/>
    <w:rsid w:val="00236C0E"/>
    <w:rsid w:val="00236E4C"/>
    <w:rsid w:val="00242FCC"/>
    <w:rsid w:val="00254E93"/>
    <w:rsid w:val="00260E26"/>
    <w:rsid w:val="00274991"/>
    <w:rsid w:val="00276005"/>
    <w:rsid w:val="0027722B"/>
    <w:rsid w:val="00281E24"/>
    <w:rsid w:val="00285333"/>
    <w:rsid w:val="00296A2E"/>
    <w:rsid w:val="00297B9F"/>
    <w:rsid w:val="002A358F"/>
    <w:rsid w:val="002A3CB8"/>
    <w:rsid w:val="002A4F6E"/>
    <w:rsid w:val="002A7642"/>
    <w:rsid w:val="002B1D78"/>
    <w:rsid w:val="002B265A"/>
    <w:rsid w:val="002B52B0"/>
    <w:rsid w:val="002B7FB7"/>
    <w:rsid w:val="002C61AF"/>
    <w:rsid w:val="002E2087"/>
    <w:rsid w:val="002E4CC2"/>
    <w:rsid w:val="002E4EF0"/>
    <w:rsid w:val="002E6E2B"/>
    <w:rsid w:val="002E6F15"/>
    <w:rsid w:val="002E74E8"/>
    <w:rsid w:val="002E75D5"/>
    <w:rsid w:val="002F0B42"/>
    <w:rsid w:val="002F7681"/>
    <w:rsid w:val="00303312"/>
    <w:rsid w:val="00310113"/>
    <w:rsid w:val="003116BF"/>
    <w:rsid w:val="0031670E"/>
    <w:rsid w:val="00320400"/>
    <w:rsid w:val="003237A6"/>
    <w:rsid w:val="00326D04"/>
    <w:rsid w:val="003309C0"/>
    <w:rsid w:val="003318A9"/>
    <w:rsid w:val="003324BC"/>
    <w:rsid w:val="0033380A"/>
    <w:rsid w:val="00334F7E"/>
    <w:rsid w:val="00341644"/>
    <w:rsid w:val="00341E98"/>
    <w:rsid w:val="00342C36"/>
    <w:rsid w:val="003452E6"/>
    <w:rsid w:val="00346E85"/>
    <w:rsid w:val="003472A3"/>
    <w:rsid w:val="00353F1D"/>
    <w:rsid w:val="00360366"/>
    <w:rsid w:val="00361510"/>
    <w:rsid w:val="00361DBF"/>
    <w:rsid w:val="0036203D"/>
    <w:rsid w:val="003621C1"/>
    <w:rsid w:val="0037139F"/>
    <w:rsid w:val="003765ED"/>
    <w:rsid w:val="003804AC"/>
    <w:rsid w:val="00382309"/>
    <w:rsid w:val="00384440"/>
    <w:rsid w:val="00385C7E"/>
    <w:rsid w:val="00386242"/>
    <w:rsid w:val="003873C1"/>
    <w:rsid w:val="00391FAD"/>
    <w:rsid w:val="00392241"/>
    <w:rsid w:val="003928A9"/>
    <w:rsid w:val="003A26A6"/>
    <w:rsid w:val="003B4891"/>
    <w:rsid w:val="003C3308"/>
    <w:rsid w:val="003C5457"/>
    <w:rsid w:val="003D0AC4"/>
    <w:rsid w:val="003D4BA4"/>
    <w:rsid w:val="003D5683"/>
    <w:rsid w:val="003D6E6D"/>
    <w:rsid w:val="003D7839"/>
    <w:rsid w:val="003E416F"/>
    <w:rsid w:val="003E4963"/>
    <w:rsid w:val="003F670C"/>
    <w:rsid w:val="003F6EC0"/>
    <w:rsid w:val="0040134E"/>
    <w:rsid w:val="00401726"/>
    <w:rsid w:val="004063D6"/>
    <w:rsid w:val="004107A1"/>
    <w:rsid w:val="00412024"/>
    <w:rsid w:val="00421904"/>
    <w:rsid w:val="00422E59"/>
    <w:rsid w:val="00423534"/>
    <w:rsid w:val="0042528A"/>
    <w:rsid w:val="00432004"/>
    <w:rsid w:val="00433E82"/>
    <w:rsid w:val="00434328"/>
    <w:rsid w:val="00434668"/>
    <w:rsid w:val="004374D6"/>
    <w:rsid w:val="00446B0C"/>
    <w:rsid w:val="004519F8"/>
    <w:rsid w:val="004522D6"/>
    <w:rsid w:val="0045292A"/>
    <w:rsid w:val="004539E5"/>
    <w:rsid w:val="00455188"/>
    <w:rsid w:val="00457A3C"/>
    <w:rsid w:val="0046547E"/>
    <w:rsid w:val="0047084D"/>
    <w:rsid w:val="00471CEE"/>
    <w:rsid w:val="0047229B"/>
    <w:rsid w:val="00475FFD"/>
    <w:rsid w:val="00477202"/>
    <w:rsid w:val="00477D71"/>
    <w:rsid w:val="004913AC"/>
    <w:rsid w:val="004916A0"/>
    <w:rsid w:val="00491CF1"/>
    <w:rsid w:val="0049723E"/>
    <w:rsid w:val="004A02DC"/>
    <w:rsid w:val="004A1F39"/>
    <w:rsid w:val="004A2308"/>
    <w:rsid w:val="004A285C"/>
    <w:rsid w:val="004A6559"/>
    <w:rsid w:val="004B051F"/>
    <w:rsid w:val="004B1168"/>
    <w:rsid w:val="004B2A0C"/>
    <w:rsid w:val="004C09EA"/>
    <w:rsid w:val="004C6308"/>
    <w:rsid w:val="004C6841"/>
    <w:rsid w:val="004C7C07"/>
    <w:rsid w:val="004D0ECA"/>
    <w:rsid w:val="004D19B9"/>
    <w:rsid w:val="004D1B43"/>
    <w:rsid w:val="004D21A2"/>
    <w:rsid w:val="004D25FA"/>
    <w:rsid w:val="004D6AA6"/>
    <w:rsid w:val="004E59D4"/>
    <w:rsid w:val="004F12DA"/>
    <w:rsid w:val="004F4ABF"/>
    <w:rsid w:val="004F5242"/>
    <w:rsid w:val="004F53F2"/>
    <w:rsid w:val="004F5AA4"/>
    <w:rsid w:val="0050378F"/>
    <w:rsid w:val="005206FE"/>
    <w:rsid w:val="00525B1A"/>
    <w:rsid w:val="0053393E"/>
    <w:rsid w:val="00537A2C"/>
    <w:rsid w:val="00540F63"/>
    <w:rsid w:val="005411A0"/>
    <w:rsid w:val="005411A5"/>
    <w:rsid w:val="00546F90"/>
    <w:rsid w:val="005477DC"/>
    <w:rsid w:val="005478DE"/>
    <w:rsid w:val="00553B0F"/>
    <w:rsid w:val="00553CFC"/>
    <w:rsid w:val="00555335"/>
    <w:rsid w:val="0055721E"/>
    <w:rsid w:val="00563528"/>
    <w:rsid w:val="005823AB"/>
    <w:rsid w:val="0058409F"/>
    <w:rsid w:val="00584672"/>
    <w:rsid w:val="005860B7"/>
    <w:rsid w:val="00594DE4"/>
    <w:rsid w:val="005972A6"/>
    <w:rsid w:val="0059748E"/>
    <w:rsid w:val="005A142F"/>
    <w:rsid w:val="005A1D88"/>
    <w:rsid w:val="005B47F8"/>
    <w:rsid w:val="005B4946"/>
    <w:rsid w:val="005B65F5"/>
    <w:rsid w:val="005C0427"/>
    <w:rsid w:val="005C0433"/>
    <w:rsid w:val="005C0A3B"/>
    <w:rsid w:val="005C0EDE"/>
    <w:rsid w:val="005C0FF9"/>
    <w:rsid w:val="005C127A"/>
    <w:rsid w:val="005C3DE9"/>
    <w:rsid w:val="005C4B68"/>
    <w:rsid w:val="005C5873"/>
    <w:rsid w:val="005C7791"/>
    <w:rsid w:val="005D0F86"/>
    <w:rsid w:val="005D2DE1"/>
    <w:rsid w:val="005D75EA"/>
    <w:rsid w:val="005F2224"/>
    <w:rsid w:val="005F2BC9"/>
    <w:rsid w:val="005F48D6"/>
    <w:rsid w:val="005F53E4"/>
    <w:rsid w:val="005F6A02"/>
    <w:rsid w:val="00606E35"/>
    <w:rsid w:val="0061115B"/>
    <w:rsid w:val="006129D3"/>
    <w:rsid w:val="00615A21"/>
    <w:rsid w:val="00615D93"/>
    <w:rsid w:val="00620E87"/>
    <w:rsid w:val="00621455"/>
    <w:rsid w:val="00622176"/>
    <w:rsid w:val="00627F02"/>
    <w:rsid w:val="006304C9"/>
    <w:rsid w:val="00631900"/>
    <w:rsid w:val="00633DB5"/>
    <w:rsid w:val="00640D6C"/>
    <w:rsid w:val="006431CA"/>
    <w:rsid w:val="00645389"/>
    <w:rsid w:val="0065399A"/>
    <w:rsid w:val="00656E0B"/>
    <w:rsid w:val="006572C6"/>
    <w:rsid w:val="0066134A"/>
    <w:rsid w:val="00661C33"/>
    <w:rsid w:val="0066584E"/>
    <w:rsid w:val="00671C30"/>
    <w:rsid w:val="00677D26"/>
    <w:rsid w:val="00680970"/>
    <w:rsid w:val="006821A4"/>
    <w:rsid w:val="006873AF"/>
    <w:rsid w:val="006908A6"/>
    <w:rsid w:val="006A7606"/>
    <w:rsid w:val="006B15DF"/>
    <w:rsid w:val="006C0CE3"/>
    <w:rsid w:val="006C1AFC"/>
    <w:rsid w:val="006C3D70"/>
    <w:rsid w:val="006E09A0"/>
    <w:rsid w:val="006E197F"/>
    <w:rsid w:val="006E4A47"/>
    <w:rsid w:val="006E4F6E"/>
    <w:rsid w:val="006F23CF"/>
    <w:rsid w:val="006F5B8E"/>
    <w:rsid w:val="006F71D7"/>
    <w:rsid w:val="007006A4"/>
    <w:rsid w:val="007007C8"/>
    <w:rsid w:val="007028DA"/>
    <w:rsid w:val="00704F85"/>
    <w:rsid w:val="007050DF"/>
    <w:rsid w:val="0071026F"/>
    <w:rsid w:val="0071177A"/>
    <w:rsid w:val="0071384B"/>
    <w:rsid w:val="00714492"/>
    <w:rsid w:val="007153D8"/>
    <w:rsid w:val="00715680"/>
    <w:rsid w:val="0071735E"/>
    <w:rsid w:val="00717B6A"/>
    <w:rsid w:val="007208C3"/>
    <w:rsid w:val="0072169A"/>
    <w:rsid w:val="00723A1B"/>
    <w:rsid w:val="00732AAB"/>
    <w:rsid w:val="007339BC"/>
    <w:rsid w:val="00734841"/>
    <w:rsid w:val="00742141"/>
    <w:rsid w:val="00743562"/>
    <w:rsid w:val="00752936"/>
    <w:rsid w:val="00757BE1"/>
    <w:rsid w:val="0076175A"/>
    <w:rsid w:val="00772B01"/>
    <w:rsid w:val="007850DE"/>
    <w:rsid w:val="00794FB0"/>
    <w:rsid w:val="00795DF4"/>
    <w:rsid w:val="007A20E4"/>
    <w:rsid w:val="007A63B4"/>
    <w:rsid w:val="007A6D1A"/>
    <w:rsid w:val="007A7368"/>
    <w:rsid w:val="007B3F77"/>
    <w:rsid w:val="007C1B50"/>
    <w:rsid w:val="007C200A"/>
    <w:rsid w:val="007D0C0E"/>
    <w:rsid w:val="007D2D3A"/>
    <w:rsid w:val="007D3C56"/>
    <w:rsid w:val="007E4D64"/>
    <w:rsid w:val="007F0AB4"/>
    <w:rsid w:val="007F15E0"/>
    <w:rsid w:val="007F1CF2"/>
    <w:rsid w:val="007F44FE"/>
    <w:rsid w:val="00800514"/>
    <w:rsid w:val="00806FC7"/>
    <w:rsid w:val="00814A06"/>
    <w:rsid w:val="00814E83"/>
    <w:rsid w:val="00815A7B"/>
    <w:rsid w:val="00820FE7"/>
    <w:rsid w:val="00824390"/>
    <w:rsid w:val="00824785"/>
    <w:rsid w:val="00824D40"/>
    <w:rsid w:val="00834477"/>
    <w:rsid w:val="008360B8"/>
    <w:rsid w:val="0084064B"/>
    <w:rsid w:val="00842B29"/>
    <w:rsid w:val="00845C3E"/>
    <w:rsid w:val="008463E0"/>
    <w:rsid w:val="008509A1"/>
    <w:rsid w:val="00852AED"/>
    <w:rsid w:val="00855995"/>
    <w:rsid w:val="00855A94"/>
    <w:rsid w:val="0085704B"/>
    <w:rsid w:val="00860E2A"/>
    <w:rsid w:val="00865A5C"/>
    <w:rsid w:val="00867A54"/>
    <w:rsid w:val="00873D7A"/>
    <w:rsid w:val="00874661"/>
    <w:rsid w:val="0087675E"/>
    <w:rsid w:val="008805E0"/>
    <w:rsid w:val="0088633F"/>
    <w:rsid w:val="00890DB0"/>
    <w:rsid w:val="00895A94"/>
    <w:rsid w:val="00897CCA"/>
    <w:rsid w:val="008A241D"/>
    <w:rsid w:val="008A2976"/>
    <w:rsid w:val="008A2D94"/>
    <w:rsid w:val="008A2FCF"/>
    <w:rsid w:val="008B5C19"/>
    <w:rsid w:val="008C0B63"/>
    <w:rsid w:val="008C4BF9"/>
    <w:rsid w:val="008C6EA1"/>
    <w:rsid w:val="008E023F"/>
    <w:rsid w:val="008E38C4"/>
    <w:rsid w:val="008E4123"/>
    <w:rsid w:val="008F5E7A"/>
    <w:rsid w:val="00910C10"/>
    <w:rsid w:val="0091184E"/>
    <w:rsid w:val="009248A3"/>
    <w:rsid w:val="009266AB"/>
    <w:rsid w:val="009412CB"/>
    <w:rsid w:val="00942724"/>
    <w:rsid w:val="0094592A"/>
    <w:rsid w:val="00946007"/>
    <w:rsid w:val="009460A5"/>
    <w:rsid w:val="00951C58"/>
    <w:rsid w:val="009523BB"/>
    <w:rsid w:val="009554B1"/>
    <w:rsid w:val="00961136"/>
    <w:rsid w:val="00963F31"/>
    <w:rsid w:val="00965E08"/>
    <w:rsid w:val="00967782"/>
    <w:rsid w:val="00974FB7"/>
    <w:rsid w:val="00975561"/>
    <w:rsid w:val="009755FE"/>
    <w:rsid w:val="009809FE"/>
    <w:rsid w:val="009854DF"/>
    <w:rsid w:val="00992F11"/>
    <w:rsid w:val="00993788"/>
    <w:rsid w:val="0099404F"/>
    <w:rsid w:val="009A4992"/>
    <w:rsid w:val="009A5056"/>
    <w:rsid w:val="009B2190"/>
    <w:rsid w:val="009D22A3"/>
    <w:rsid w:val="009D3341"/>
    <w:rsid w:val="009D4458"/>
    <w:rsid w:val="009D72A5"/>
    <w:rsid w:val="009E4CB2"/>
    <w:rsid w:val="009E5C3B"/>
    <w:rsid w:val="009E6F18"/>
    <w:rsid w:val="009F5BBC"/>
    <w:rsid w:val="00A057FF"/>
    <w:rsid w:val="00A11B29"/>
    <w:rsid w:val="00A20F05"/>
    <w:rsid w:val="00A22BE8"/>
    <w:rsid w:val="00A23231"/>
    <w:rsid w:val="00A26AAA"/>
    <w:rsid w:val="00A326DA"/>
    <w:rsid w:val="00A36108"/>
    <w:rsid w:val="00A364F5"/>
    <w:rsid w:val="00A4091B"/>
    <w:rsid w:val="00A41A71"/>
    <w:rsid w:val="00A4428F"/>
    <w:rsid w:val="00A63E2E"/>
    <w:rsid w:val="00A647D2"/>
    <w:rsid w:val="00A64A8B"/>
    <w:rsid w:val="00A700E7"/>
    <w:rsid w:val="00A7118A"/>
    <w:rsid w:val="00A76D16"/>
    <w:rsid w:val="00A8000C"/>
    <w:rsid w:val="00A808F4"/>
    <w:rsid w:val="00A829D4"/>
    <w:rsid w:val="00A84BC8"/>
    <w:rsid w:val="00A853E7"/>
    <w:rsid w:val="00A877C3"/>
    <w:rsid w:val="00A95FCF"/>
    <w:rsid w:val="00A9754D"/>
    <w:rsid w:val="00AA3B01"/>
    <w:rsid w:val="00AA5199"/>
    <w:rsid w:val="00AA7AD5"/>
    <w:rsid w:val="00AB530B"/>
    <w:rsid w:val="00AB65A9"/>
    <w:rsid w:val="00AC1AFA"/>
    <w:rsid w:val="00AD10AC"/>
    <w:rsid w:val="00AD297C"/>
    <w:rsid w:val="00AD2D0C"/>
    <w:rsid w:val="00AE201F"/>
    <w:rsid w:val="00AE5EFE"/>
    <w:rsid w:val="00AE6273"/>
    <w:rsid w:val="00AF365B"/>
    <w:rsid w:val="00AF3BB5"/>
    <w:rsid w:val="00AF7D81"/>
    <w:rsid w:val="00B051BB"/>
    <w:rsid w:val="00B114BC"/>
    <w:rsid w:val="00B13C0D"/>
    <w:rsid w:val="00B14EB0"/>
    <w:rsid w:val="00B2176D"/>
    <w:rsid w:val="00B3513B"/>
    <w:rsid w:val="00B35513"/>
    <w:rsid w:val="00B44086"/>
    <w:rsid w:val="00B46B16"/>
    <w:rsid w:val="00B47C62"/>
    <w:rsid w:val="00B50A18"/>
    <w:rsid w:val="00B50D58"/>
    <w:rsid w:val="00B52DAB"/>
    <w:rsid w:val="00B53AC0"/>
    <w:rsid w:val="00B54841"/>
    <w:rsid w:val="00B62789"/>
    <w:rsid w:val="00B62DAD"/>
    <w:rsid w:val="00B65740"/>
    <w:rsid w:val="00B70F57"/>
    <w:rsid w:val="00B73A10"/>
    <w:rsid w:val="00B73FE5"/>
    <w:rsid w:val="00B8182C"/>
    <w:rsid w:val="00B84DBB"/>
    <w:rsid w:val="00B86BF5"/>
    <w:rsid w:val="00B87D59"/>
    <w:rsid w:val="00B921B1"/>
    <w:rsid w:val="00BA1D27"/>
    <w:rsid w:val="00BA3535"/>
    <w:rsid w:val="00BA4C88"/>
    <w:rsid w:val="00BA6E4C"/>
    <w:rsid w:val="00BB1D9A"/>
    <w:rsid w:val="00BB3FA6"/>
    <w:rsid w:val="00BB46C4"/>
    <w:rsid w:val="00BB5DE9"/>
    <w:rsid w:val="00BD3C6E"/>
    <w:rsid w:val="00BD3E01"/>
    <w:rsid w:val="00BD4001"/>
    <w:rsid w:val="00BD47D9"/>
    <w:rsid w:val="00BD640E"/>
    <w:rsid w:val="00BE14D9"/>
    <w:rsid w:val="00BE1B73"/>
    <w:rsid w:val="00BE52A7"/>
    <w:rsid w:val="00BE66BD"/>
    <w:rsid w:val="00BF0F26"/>
    <w:rsid w:val="00BF2247"/>
    <w:rsid w:val="00BF3790"/>
    <w:rsid w:val="00BF656D"/>
    <w:rsid w:val="00C00709"/>
    <w:rsid w:val="00C01F2A"/>
    <w:rsid w:val="00C10239"/>
    <w:rsid w:val="00C11169"/>
    <w:rsid w:val="00C11B1B"/>
    <w:rsid w:val="00C136C6"/>
    <w:rsid w:val="00C139D1"/>
    <w:rsid w:val="00C13F01"/>
    <w:rsid w:val="00C24506"/>
    <w:rsid w:val="00C30A9F"/>
    <w:rsid w:val="00C33A56"/>
    <w:rsid w:val="00C3417F"/>
    <w:rsid w:val="00C37199"/>
    <w:rsid w:val="00C43ABC"/>
    <w:rsid w:val="00C43B26"/>
    <w:rsid w:val="00C453AC"/>
    <w:rsid w:val="00C45B95"/>
    <w:rsid w:val="00C47BC5"/>
    <w:rsid w:val="00C5269F"/>
    <w:rsid w:val="00C63583"/>
    <w:rsid w:val="00C66860"/>
    <w:rsid w:val="00C67137"/>
    <w:rsid w:val="00C671AE"/>
    <w:rsid w:val="00C70D9F"/>
    <w:rsid w:val="00C7255B"/>
    <w:rsid w:val="00C75783"/>
    <w:rsid w:val="00C76DF2"/>
    <w:rsid w:val="00C77F28"/>
    <w:rsid w:val="00C80886"/>
    <w:rsid w:val="00C833CC"/>
    <w:rsid w:val="00C85EA5"/>
    <w:rsid w:val="00C85FD8"/>
    <w:rsid w:val="00C87708"/>
    <w:rsid w:val="00C87B7F"/>
    <w:rsid w:val="00C947CF"/>
    <w:rsid w:val="00C961AB"/>
    <w:rsid w:val="00CA0D9B"/>
    <w:rsid w:val="00CA3CE8"/>
    <w:rsid w:val="00CA5B16"/>
    <w:rsid w:val="00CB10A1"/>
    <w:rsid w:val="00CB1305"/>
    <w:rsid w:val="00CB222D"/>
    <w:rsid w:val="00CC1822"/>
    <w:rsid w:val="00CC690D"/>
    <w:rsid w:val="00CD4BBB"/>
    <w:rsid w:val="00CE01D9"/>
    <w:rsid w:val="00CF2F3D"/>
    <w:rsid w:val="00CF72B6"/>
    <w:rsid w:val="00D04A45"/>
    <w:rsid w:val="00D1077F"/>
    <w:rsid w:val="00D1302C"/>
    <w:rsid w:val="00D13FBD"/>
    <w:rsid w:val="00D2693E"/>
    <w:rsid w:val="00D36935"/>
    <w:rsid w:val="00D40A42"/>
    <w:rsid w:val="00D535E4"/>
    <w:rsid w:val="00D541B2"/>
    <w:rsid w:val="00D56E9F"/>
    <w:rsid w:val="00D663E1"/>
    <w:rsid w:val="00D724A2"/>
    <w:rsid w:val="00D96DB9"/>
    <w:rsid w:val="00D97D2C"/>
    <w:rsid w:val="00DA5271"/>
    <w:rsid w:val="00DB4B29"/>
    <w:rsid w:val="00DB5FB4"/>
    <w:rsid w:val="00DE315F"/>
    <w:rsid w:val="00DE555A"/>
    <w:rsid w:val="00DE5863"/>
    <w:rsid w:val="00DE605A"/>
    <w:rsid w:val="00DE6C33"/>
    <w:rsid w:val="00DF0901"/>
    <w:rsid w:val="00DF0A0E"/>
    <w:rsid w:val="00DF2F06"/>
    <w:rsid w:val="00DF584C"/>
    <w:rsid w:val="00DF5EEF"/>
    <w:rsid w:val="00DF7372"/>
    <w:rsid w:val="00E02B56"/>
    <w:rsid w:val="00E02BEE"/>
    <w:rsid w:val="00E02C8C"/>
    <w:rsid w:val="00E06FAE"/>
    <w:rsid w:val="00E10DAD"/>
    <w:rsid w:val="00E12CA1"/>
    <w:rsid w:val="00E13A8E"/>
    <w:rsid w:val="00E17EDE"/>
    <w:rsid w:val="00E20027"/>
    <w:rsid w:val="00E221E1"/>
    <w:rsid w:val="00E23CB2"/>
    <w:rsid w:val="00E2429B"/>
    <w:rsid w:val="00E249E3"/>
    <w:rsid w:val="00E27905"/>
    <w:rsid w:val="00E31071"/>
    <w:rsid w:val="00E326B4"/>
    <w:rsid w:val="00E35509"/>
    <w:rsid w:val="00E4126B"/>
    <w:rsid w:val="00E451E2"/>
    <w:rsid w:val="00E5074F"/>
    <w:rsid w:val="00E63719"/>
    <w:rsid w:val="00E64C37"/>
    <w:rsid w:val="00E6743E"/>
    <w:rsid w:val="00E67F79"/>
    <w:rsid w:val="00E7432E"/>
    <w:rsid w:val="00E74580"/>
    <w:rsid w:val="00E7768C"/>
    <w:rsid w:val="00E800B2"/>
    <w:rsid w:val="00E8299E"/>
    <w:rsid w:val="00E83FF8"/>
    <w:rsid w:val="00E848B9"/>
    <w:rsid w:val="00E870C7"/>
    <w:rsid w:val="00E903F6"/>
    <w:rsid w:val="00E9200F"/>
    <w:rsid w:val="00E93CC1"/>
    <w:rsid w:val="00E97121"/>
    <w:rsid w:val="00EA4C25"/>
    <w:rsid w:val="00EB0D88"/>
    <w:rsid w:val="00EB19CE"/>
    <w:rsid w:val="00EB4F29"/>
    <w:rsid w:val="00EB5370"/>
    <w:rsid w:val="00EB680B"/>
    <w:rsid w:val="00EC22AF"/>
    <w:rsid w:val="00EC58B0"/>
    <w:rsid w:val="00ED08C7"/>
    <w:rsid w:val="00ED1DE3"/>
    <w:rsid w:val="00ED5023"/>
    <w:rsid w:val="00ED6F9A"/>
    <w:rsid w:val="00ED7890"/>
    <w:rsid w:val="00EE0797"/>
    <w:rsid w:val="00EE2C56"/>
    <w:rsid w:val="00EE5C3A"/>
    <w:rsid w:val="00EE7A2E"/>
    <w:rsid w:val="00EF0FBA"/>
    <w:rsid w:val="00EF2403"/>
    <w:rsid w:val="00F011E6"/>
    <w:rsid w:val="00F03D96"/>
    <w:rsid w:val="00F0640F"/>
    <w:rsid w:val="00F104B7"/>
    <w:rsid w:val="00F10EF0"/>
    <w:rsid w:val="00F1281C"/>
    <w:rsid w:val="00F218AE"/>
    <w:rsid w:val="00F2398E"/>
    <w:rsid w:val="00F243FE"/>
    <w:rsid w:val="00F32875"/>
    <w:rsid w:val="00F3296E"/>
    <w:rsid w:val="00F32F98"/>
    <w:rsid w:val="00F33613"/>
    <w:rsid w:val="00F34018"/>
    <w:rsid w:val="00F356F3"/>
    <w:rsid w:val="00F363DE"/>
    <w:rsid w:val="00F374D9"/>
    <w:rsid w:val="00F45494"/>
    <w:rsid w:val="00F53283"/>
    <w:rsid w:val="00F54D22"/>
    <w:rsid w:val="00F56275"/>
    <w:rsid w:val="00F56CFD"/>
    <w:rsid w:val="00F574FD"/>
    <w:rsid w:val="00F661F7"/>
    <w:rsid w:val="00F66A32"/>
    <w:rsid w:val="00F6725C"/>
    <w:rsid w:val="00F679BA"/>
    <w:rsid w:val="00F7102B"/>
    <w:rsid w:val="00F71827"/>
    <w:rsid w:val="00F7210C"/>
    <w:rsid w:val="00F76C8D"/>
    <w:rsid w:val="00F775F1"/>
    <w:rsid w:val="00F84B92"/>
    <w:rsid w:val="00F84EF2"/>
    <w:rsid w:val="00F96083"/>
    <w:rsid w:val="00F97467"/>
    <w:rsid w:val="00FA376A"/>
    <w:rsid w:val="00FB117E"/>
    <w:rsid w:val="00FC02F3"/>
    <w:rsid w:val="00FC35F4"/>
    <w:rsid w:val="00FC541B"/>
    <w:rsid w:val="00FC5D3B"/>
    <w:rsid w:val="00FD02B0"/>
    <w:rsid w:val="00FD28DE"/>
    <w:rsid w:val="00FD5FB8"/>
    <w:rsid w:val="00FE3732"/>
    <w:rsid w:val="00FF60C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80F6CA"/>
  <w15:docId w15:val="{9A3CEDD9-AD4D-4E8D-B18E-EA942444D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40D6C"/>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095EC0"/>
    <w:pPr>
      <w:autoSpaceDE w:val="0"/>
      <w:autoSpaceDN w:val="0"/>
      <w:adjustRightInd w:val="0"/>
      <w:spacing w:after="0" w:line="240" w:lineRule="auto"/>
    </w:pPr>
    <w:rPr>
      <w:rFonts w:ascii="Arial" w:hAnsi="Arial" w:cs="Arial"/>
      <w:color w:val="000000"/>
      <w:sz w:val="24"/>
      <w:szCs w:val="24"/>
    </w:rPr>
  </w:style>
  <w:style w:type="paragraph" w:styleId="Odstavecseseznamem">
    <w:name w:val="List Paragraph"/>
    <w:basedOn w:val="Normln"/>
    <w:uiPriority w:val="34"/>
    <w:qFormat/>
    <w:rsid w:val="00224DA7"/>
    <w:pPr>
      <w:spacing w:after="160" w:line="259" w:lineRule="auto"/>
      <w:ind w:left="720"/>
      <w:contextualSpacing/>
    </w:pPr>
    <w:rPr>
      <w:rFonts w:asciiTheme="minorHAnsi" w:eastAsiaTheme="minorHAnsi" w:hAnsiTheme="minorHAnsi" w:cstheme="minorBidi"/>
    </w:rPr>
  </w:style>
  <w:style w:type="character" w:styleId="Siln">
    <w:name w:val="Strong"/>
    <w:basedOn w:val="Standardnpsmoodstavce"/>
    <w:uiPriority w:val="22"/>
    <w:qFormat/>
    <w:rsid w:val="004B2A0C"/>
    <w:rPr>
      <w:b/>
      <w:bCs/>
    </w:rPr>
  </w:style>
  <w:style w:type="character" w:styleId="Odkaznakoment">
    <w:name w:val="annotation reference"/>
    <w:basedOn w:val="Standardnpsmoodstavce"/>
    <w:uiPriority w:val="99"/>
    <w:semiHidden/>
    <w:unhideWhenUsed/>
    <w:rsid w:val="00671C30"/>
    <w:rPr>
      <w:sz w:val="16"/>
      <w:szCs w:val="16"/>
    </w:rPr>
  </w:style>
  <w:style w:type="paragraph" w:styleId="Textkomente">
    <w:name w:val="annotation text"/>
    <w:basedOn w:val="Normln"/>
    <w:link w:val="TextkomenteChar"/>
    <w:uiPriority w:val="99"/>
    <w:unhideWhenUsed/>
    <w:rsid w:val="00671C30"/>
    <w:pPr>
      <w:spacing w:line="240" w:lineRule="auto"/>
    </w:pPr>
    <w:rPr>
      <w:sz w:val="20"/>
      <w:szCs w:val="20"/>
    </w:rPr>
  </w:style>
  <w:style w:type="character" w:customStyle="1" w:styleId="TextkomenteChar">
    <w:name w:val="Text komentáře Char"/>
    <w:basedOn w:val="Standardnpsmoodstavce"/>
    <w:link w:val="Textkomente"/>
    <w:uiPriority w:val="99"/>
    <w:rsid w:val="00671C30"/>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671C30"/>
    <w:rPr>
      <w:b/>
      <w:bCs/>
    </w:rPr>
  </w:style>
  <w:style w:type="character" w:customStyle="1" w:styleId="PedmtkomenteChar">
    <w:name w:val="Předmět komentáře Char"/>
    <w:basedOn w:val="TextkomenteChar"/>
    <w:link w:val="Pedmtkomente"/>
    <w:uiPriority w:val="99"/>
    <w:semiHidden/>
    <w:rsid w:val="00671C30"/>
    <w:rPr>
      <w:rFonts w:ascii="Calibri" w:eastAsia="Calibri" w:hAnsi="Calibri" w:cs="Times New Roman"/>
      <w:b/>
      <w:bCs/>
      <w:sz w:val="20"/>
      <w:szCs w:val="20"/>
    </w:rPr>
  </w:style>
  <w:style w:type="paragraph" w:styleId="Textbubliny">
    <w:name w:val="Balloon Text"/>
    <w:basedOn w:val="Normln"/>
    <w:link w:val="TextbublinyChar"/>
    <w:uiPriority w:val="99"/>
    <w:semiHidden/>
    <w:unhideWhenUsed/>
    <w:rsid w:val="00671C3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71C30"/>
    <w:rPr>
      <w:rFonts w:ascii="Segoe UI" w:eastAsia="Calibri" w:hAnsi="Segoe UI" w:cs="Segoe UI"/>
      <w:sz w:val="18"/>
      <w:szCs w:val="18"/>
    </w:rPr>
  </w:style>
  <w:style w:type="paragraph" w:styleId="Revize">
    <w:name w:val="Revision"/>
    <w:hidden/>
    <w:uiPriority w:val="99"/>
    <w:semiHidden/>
    <w:rsid w:val="004B051F"/>
    <w:pPr>
      <w:spacing w:after="0" w:line="240" w:lineRule="auto"/>
    </w:pPr>
    <w:rPr>
      <w:rFonts w:ascii="Calibri" w:eastAsia="Calibri" w:hAnsi="Calibri" w:cs="Times New Roman"/>
    </w:rPr>
  </w:style>
  <w:style w:type="paragraph" w:styleId="Zhlav">
    <w:name w:val="header"/>
    <w:basedOn w:val="Normln"/>
    <w:link w:val="ZhlavChar"/>
    <w:uiPriority w:val="99"/>
    <w:unhideWhenUsed/>
    <w:rsid w:val="004B051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B051F"/>
    <w:rPr>
      <w:rFonts w:ascii="Calibri" w:eastAsia="Calibri" w:hAnsi="Calibri" w:cs="Times New Roman"/>
    </w:rPr>
  </w:style>
  <w:style w:type="paragraph" w:styleId="Zpat">
    <w:name w:val="footer"/>
    <w:basedOn w:val="Normln"/>
    <w:link w:val="ZpatChar"/>
    <w:uiPriority w:val="99"/>
    <w:unhideWhenUsed/>
    <w:rsid w:val="004B051F"/>
    <w:pPr>
      <w:tabs>
        <w:tab w:val="center" w:pos="4536"/>
        <w:tab w:val="right" w:pos="9072"/>
      </w:tabs>
      <w:spacing w:after="0" w:line="240" w:lineRule="auto"/>
    </w:pPr>
  </w:style>
  <w:style w:type="character" w:customStyle="1" w:styleId="ZpatChar">
    <w:name w:val="Zápatí Char"/>
    <w:basedOn w:val="Standardnpsmoodstavce"/>
    <w:link w:val="Zpat"/>
    <w:uiPriority w:val="99"/>
    <w:rsid w:val="004B051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0725">
      <w:bodyDiv w:val="1"/>
      <w:marLeft w:val="0"/>
      <w:marRight w:val="0"/>
      <w:marTop w:val="0"/>
      <w:marBottom w:val="0"/>
      <w:divBdr>
        <w:top w:val="none" w:sz="0" w:space="0" w:color="auto"/>
        <w:left w:val="none" w:sz="0" w:space="0" w:color="auto"/>
        <w:bottom w:val="none" w:sz="0" w:space="0" w:color="auto"/>
        <w:right w:val="none" w:sz="0" w:space="0" w:color="auto"/>
      </w:divBdr>
    </w:div>
    <w:div w:id="46925004">
      <w:bodyDiv w:val="1"/>
      <w:marLeft w:val="0"/>
      <w:marRight w:val="0"/>
      <w:marTop w:val="0"/>
      <w:marBottom w:val="0"/>
      <w:divBdr>
        <w:top w:val="none" w:sz="0" w:space="0" w:color="auto"/>
        <w:left w:val="none" w:sz="0" w:space="0" w:color="auto"/>
        <w:bottom w:val="none" w:sz="0" w:space="0" w:color="auto"/>
        <w:right w:val="none" w:sz="0" w:space="0" w:color="auto"/>
      </w:divBdr>
    </w:div>
    <w:div w:id="143006332">
      <w:bodyDiv w:val="1"/>
      <w:marLeft w:val="0"/>
      <w:marRight w:val="0"/>
      <w:marTop w:val="0"/>
      <w:marBottom w:val="0"/>
      <w:divBdr>
        <w:top w:val="none" w:sz="0" w:space="0" w:color="auto"/>
        <w:left w:val="none" w:sz="0" w:space="0" w:color="auto"/>
        <w:bottom w:val="none" w:sz="0" w:space="0" w:color="auto"/>
        <w:right w:val="none" w:sz="0" w:space="0" w:color="auto"/>
      </w:divBdr>
    </w:div>
    <w:div w:id="389311849">
      <w:bodyDiv w:val="1"/>
      <w:marLeft w:val="0"/>
      <w:marRight w:val="0"/>
      <w:marTop w:val="0"/>
      <w:marBottom w:val="0"/>
      <w:divBdr>
        <w:top w:val="none" w:sz="0" w:space="0" w:color="auto"/>
        <w:left w:val="none" w:sz="0" w:space="0" w:color="auto"/>
        <w:bottom w:val="none" w:sz="0" w:space="0" w:color="auto"/>
        <w:right w:val="none" w:sz="0" w:space="0" w:color="auto"/>
      </w:divBdr>
    </w:div>
    <w:div w:id="942568343">
      <w:bodyDiv w:val="1"/>
      <w:marLeft w:val="0"/>
      <w:marRight w:val="0"/>
      <w:marTop w:val="0"/>
      <w:marBottom w:val="0"/>
      <w:divBdr>
        <w:top w:val="none" w:sz="0" w:space="0" w:color="auto"/>
        <w:left w:val="none" w:sz="0" w:space="0" w:color="auto"/>
        <w:bottom w:val="none" w:sz="0" w:space="0" w:color="auto"/>
        <w:right w:val="none" w:sz="0" w:space="0" w:color="auto"/>
      </w:divBdr>
    </w:div>
    <w:div w:id="1439523438">
      <w:bodyDiv w:val="1"/>
      <w:marLeft w:val="0"/>
      <w:marRight w:val="0"/>
      <w:marTop w:val="0"/>
      <w:marBottom w:val="0"/>
      <w:divBdr>
        <w:top w:val="none" w:sz="0" w:space="0" w:color="auto"/>
        <w:left w:val="none" w:sz="0" w:space="0" w:color="auto"/>
        <w:bottom w:val="none" w:sz="0" w:space="0" w:color="auto"/>
        <w:right w:val="none" w:sz="0" w:space="0" w:color="auto"/>
      </w:divBdr>
    </w:div>
    <w:div w:id="1459496797">
      <w:bodyDiv w:val="1"/>
      <w:marLeft w:val="0"/>
      <w:marRight w:val="0"/>
      <w:marTop w:val="0"/>
      <w:marBottom w:val="0"/>
      <w:divBdr>
        <w:top w:val="none" w:sz="0" w:space="0" w:color="auto"/>
        <w:left w:val="none" w:sz="0" w:space="0" w:color="auto"/>
        <w:bottom w:val="none" w:sz="0" w:space="0" w:color="auto"/>
        <w:right w:val="none" w:sz="0" w:space="0" w:color="auto"/>
      </w:divBdr>
    </w:div>
    <w:div w:id="190182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7AE8D-A20A-4436-911E-DBAA1EF26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2870</Words>
  <Characters>16939</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KUJC</Company>
  <LinksUpToDate>false</LinksUpToDate>
  <CharactersWithSpaces>19770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Žíttová Gabriela</dc:creator>
  <cp:lastModifiedBy>Burcevová Hana</cp:lastModifiedBy>
  <cp:revision>3</cp:revision>
  <cp:lastPrinted>2021-09-03T07:15:00Z</cp:lastPrinted>
  <dcterms:created xsi:type="dcterms:W3CDTF">2021-10-06T06:38:00Z</dcterms:created>
  <dcterms:modified xsi:type="dcterms:W3CDTF">2021-10-06T06:39:00Z</dcterms:modified>
</cp:coreProperties>
</file>