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24" w:rsidRDefault="00C6602A" w:rsidP="00A44524">
      <w:pPr>
        <w:keepNext/>
        <w:keepLines/>
        <w:spacing w:after="0" w:line="240" w:lineRule="auto"/>
        <w:jc w:val="right"/>
        <w:outlineLvl w:val="1"/>
        <w:rPr>
          <w:rFonts w:ascii="Arial" w:hAnsi="Arial" w:cs="Arial"/>
          <w:b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Příloha </w:t>
      </w:r>
      <w:proofErr w:type="gramStart"/>
      <w:r>
        <w:rPr>
          <w:rFonts w:ascii="Arial" w:hAnsi="Arial" w:cs="Arial"/>
          <w:b/>
          <w:i/>
          <w:iCs/>
          <w:sz w:val="20"/>
          <w:szCs w:val="20"/>
          <w:u w:val="single"/>
        </w:rPr>
        <w:t>č. 2 návrhu</w:t>
      </w:r>
      <w:proofErr w:type="gramEnd"/>
      <w:r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č. 23/Z</w:t>
      </w:r>
      <w:r w:rsidR="00A44524">
        <w:rPr>
          <w:rFonts w:ascii="Arial" w:hAnsi="Arial" w:cs="Arial"/>
          <w:b/>
          <w:i/>
          <w:iCs/>
          <w:sz w:val="20"/>
          <w:szCs w:val="20"/>
          <w:u w:val="single"/>
        </w:rPr>
        <w:t>K/19</w:t>
      </w:r>
    </w:p>
    <w:p w:rsidR="00A44524" w:rsidRPr="004756EA" w:rsidRDefault="00A44524" w:rsidP="00A44524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Návrh</w:t>
      </w:r>
    </w:p>
    <w:p w:rsidR="00A44524" w:rsidRPr="007C3715" w:rsidRDefault="00A44524" w:rsidP="00A44524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</w:t>
      </w:r>
      <w:r w:rsidRPr="007C3715">
        <w:rPr>
          <w:rFonts w:ascii="Arial" w:eastAsia="Times New Roman" w:hAnsi="Arial" w:cs="Arial"/>
          <w:b/>
          <w:sz w:val="20"/>
          <w:szCs w:val="20"/>
          <w:lang w:eastAsia="cs-CZ"/>
        </w:rPr>
        <w:t>TATUT FONDU zastupitelů Jihočeského kraje</w:t>
      </w:r>
    </w:p>
    <w:p w:rsidR="00A44524" w:rsidRPr="007C3715" w:rsidRDefault="00A44524" w:rsidP="00A445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změna č. </w:t>
      </w:r>
      <w:r w:rsidRPr="00C80AC0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5</w:t>
      </w:r>
    </w:p>
    <w:p w:rsidR="00A44524" w:rsidRPr="007C3715" w:rsidRDefault="00A44524" w:rsidP="00A44524">
      <w:pPr>
        <w:keepNext/>
        <w:keepLines/>
        <w:spacing w:after="0" w:line="240" w:lineRule="auto"/>
        <w:jc w:val="center"/>
        <w:outlineLvl w:val="4"/>
        <w:rPr>
          <w:rFonts w:ascii="Arial" w:eastAsia="Times New Roman" w:hAnsi="Arial" w:cs="Arial"/>
          <w:sz w:val="20"/>
          <w:szCs w:val="20"/>
          <w:lang w:eastAsia="cs-CZ"/>
        </w:rPr>
      </w:pPr>
    </w:p>
    <w:p w:rsidR="00A44524" w:rsidRPr="00173ACA" w:rsidRDefault="00A44524" w:rsidP="00A44524">
      <w:pPr>
        <w:keepNext/>
        <w:keepLines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73ACA">
        <w:rPr>
          <w:rFonts w:ascii="Arial" w:eastAsia="Times New Roman" w:hAnsi="Arial" w:cs="Arial"/>
          <w:b/>
          <w:sz w:val="20"/>
          <w:szCs w:val="20"/>
          <w:lang w:eastAsia="cs-CZ"/>
        </w:rPr>
        <w:t>Čl. 1</w:t>
      </w:r>
    </w:p>
    <w:p w:rsidR="00A44524" w:rsidRPr="007C3715" w:rsidRDefault="00A44524" w:rsidP="00A445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 xml:space="preserve">Fond zastupitelů Jihočeského kraje (dále jen „fond“) je zřízen podle § 5 odst. 1 zákona č. 250/2000 Sb., o rozpočtových pravidlech územních rozpočtů, ve znění pozdějších předpisů, usnesením Zastupitelstva Jihočeského kraje č. 386/2005/ZK ze dne 20. 12. 2005. </w:t>
      </w:r>
      <w:r w:rsidRPr="007C37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Fond se dále řídí ustanoveními § 55 zákona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129/2000 Sb., </w:t>
      </w:r>
      <w:r w:rsidRPr="007C37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 krajích, ve znění pozdějších předpisů. </w:t>
      </w:r>
    </w:p>
    <w:p w:rsidR="00A44524" w:rsidRPr="007C3715" w:rsidRDefault="00A44524" w:rsidP="00A4452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A44524" w:rsidRPr="00173ACA" w:rsidRDefault="00A44524" w:rsidP="00A44524">
      <w:pPr>
        <w:keepNext/>
        <w:keepLines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73ACA">
        <w:rPr>
          <w:rFonts w:ascii="Arial" w:eastAsia="Times New Roman" w:hAnsi="Arial" w:cs="Arial"/>
          <w:b/>
          <w:sz w:val="20"/>
          <w:szCs w:val="20"/>
          <w:lang w:eastAsia="cs-CZ"/>
        </w:rPr>
        <w:t>Čl. 2</w:t>
      </w:r>
    </w:p>
    <w:p w:rsidR="00A44524" w:rsidRPr="007C3715" w:rsidRDefault="00A44524" w:rsidP="00A445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 xml:space="preserve">Fond je zřízen pro konkrétní účel na dobu neurčitou. Pro jeho tvorbu a užití platí zásady stanovené tímto statutem. Fond má charakter fondu sociálního. </w:t>
      </w:r>
    </w:p>
    <w:p w:rsidR="00A44524" w:rsidRPr="007C3715" w:rsidRDefault="00A44524" w:rsidP="00A44524">
      <w:pPr>
        <w:tabs>
          <w:tab w:val="num" w:pos="13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A44524" w:rsidRPr="00173ACA" w:rsidRDefault="00A44524" w:rsidP="00A44524">
      <w:pPr>
        <w:tabs>
          <w:tab w:val="num" w:pos="1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73ACA">
        <w:rPr>
          <w:rFonts w:ascii="Arial" w:eastAsia="Times New Roman" w:hAnsi="Arial" w:cs="Arial"/>
          <w:b/>
          <w:sz w:val="20"/>
          <w:szCs w:val="20"/>
          <w:lang w:eastAsia="cs-CZ"/>
        </w:rPr>
        <w:t>Čl. 3</w:t>
      </w:r>
    </w:p>
    <w:p w:rsidR="00A44524" w:rsidRDefault="00A44524" w:rsidP="00A445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 xml:space="preserve">Účelem fondu je shromažďovat a rozdělovat prostředky na příspěvky </w:t>
      </w:r>
      <w:proofErr w:type="gramStart"/>
      <w:r w:rsidRPr="007C3715">
        <w:rPr>
          <w:rFonts w:ascii="Arial" w:eastAsia="Times New Roman" w:hAnsi="Arial" w:cs="Arial"/>
          <w:sz w:val="20"/>
          <w:szCs w:val="20"/>
          <w:lang w:eastAsia="cs-CZ"/>
        </w:rPr>
        <w:t>na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A44524" w:rsidRDefault="00A44524" w:rsidP="00A44524">
      <w:pPr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 xml:space="preserve">stravování </w:t>
      </w:r>
      <w:r w:rsidRPr="004E1286">
        <w:rPr>
          <w:rFonts w:ascii="Arial" w:eastAsia="Times New Roman" w:hAnsi="Arial" w:cs="Arial"/>
          <w:sz w:val="20"/>
          <w:szCs w:val="20"/>
          <w:lang w:eastAsia="cs-CZ"/>
        </w:rPr>
        <w:t>pro uvolněné členy zastupitelstva,</w:t>
      </w:r>
    </w:p>
    <w:p w:rsidR="00A44524" w:rsidRPr="007C3715" w:rsidRDefault="00A44524" w:rsidP="00A44524">
      <w:pPr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penzijní připojištění se státním příspěvkem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 doplňkové penzijní spoření </w:t>
      </w:r>
      <w:r w:rsidRPr="007C3715">
        <w:rPr>
          <w:rFonts w:ascii="Arial" w:eastAsia="Times New Roman" w:hAnsi="Arial" w:cs="Arial"/>
          <w:b/>
          <w:sz w:val="20"/>
          <w:szCs w:val="20"/>
          <w:lang w:eastAsia="cs-CZ"/>
        </w:rPr>
        <w:t>pro uvolněné členy zastupitelstva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</w:p>
    <w:p w:rsidR="00A44524" w:rsidRDefault="00A44524" w:rsidP="00A44524">
      <w:pPr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podporu zdravotních, kulturních a sportovních aktivit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 rekreaci </w:t>
      </w:r>
      <w:r w:rsidRPr="007C3715">
        <w:rPr>
          <w:rFonts w:ascii="Arial" w:eastAsia="Times New Roman" w:hAnsi="Arial" w:cs="Arial"/>
          <w:b/>
          <w:sz w:val="20"/>
          <w:szCs w:val="20"/>
          <w:lang w:eastAsia="cs-CZ"/>
        </w:rPr>
        <w:t>pro uvolněné členy zastupitelstva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</w:p>
    <w:p w:rsidR="00A44524" w:rsidRPr="007C3715" w:rsidRDefault="00A44524" w:rsidP="00A44524">
      <w:pPr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podporu vzdělávání v souvislosti s výkonem funkce člena zastupitelstva pro uvolněné a neuvolněné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členy z</w:t>
      </w:r>
      <w:r w:rsidRPr="007C3715">
        <w:rPr>
          <w:rFonts w:ascii="Arial" w:eastAsia="Times New Roman" w:hAnsi="Arial" w:cs="Arial"/>
          <w:b/>
          <w:sz w:val="20"/>
          <w:szCs w:val="20"/>
          <w:lang w:eastAsia="cs-CZ"/>
        </w:rPr>
        <w:t>astupitelstva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</w:p>
    <w:p w:rsidR="00A44524" w:rsidRPr="007C3715" w:rsidRDefault="00A44524" w:rsidP="00A44524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hanging="873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b/>
          <w:sz w:val="20"/>
          <w:szCs w:val="20"/>
          <w:lang w:eastAsia="cs-CZ"/>
        </w:rPr>
        <w:t>odměnu při významném životním výročí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921E4">
        <w:rPr>
          <w:rFonts w:ascii="Arial" w:eastAsia="Times New Roman" w:hAnsi="Arial" w:cs="Arial"/>
          <w:b/>
          <w:sz w:val="20"/>
          <w:szCs w:val="20"/>
          <w:lang w:eastAsia="cs-CZ"/>
        </w:rPr>
        <w:t>pro uvolněné a neuvolněné členy zastupitelstva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A44524" w:rsidRPr="007C3715" w:rsidRDefault="00A44524" w:rsidP="00A4452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 xml:space="preserve">Příspěvek na stravování a doplatek z vlastních prostředků uvolněných členů zastupitelstva je stanoven pro příslušný rok ve stejné výši, jako je stanoven zaměstnancům krajského úřadu rozhodnutím ředitele. </w:t>
      </w:r>
    </w:p>
    <w:p w:rsidR="00A44524" w:rsidRDefault="00A44524" w:rsidP="00A44524">
      <w:pPr>
        <w:numPr>
          <w:ilvl w:val="0"/>
          <w:numId w:val="1"/>
        </w:numPr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Příspěvek na stravenky se neposkytuje ve dnech, kdy je čerpána dovolená, v případě nemoci a služební cesty, na kterou bylo vyúčtováno stravné.</w:t>
      </w:r>
    </w:p>
    <w:p w:rsidR="00A44524" w:rsidRPr="007C3715" w:rsidRDefault="00A44524" w:rsidP="00A44524">
      <w:pPr>
        <w:spacing w:after="0" w:line="240" w:lineRule="auto"/>
        <w:ind w:left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44524" w:rsidRPr="007C3715" w:rsidRDefault="00A44524" w:rsidP="00A44524">
      <w:pPr>
        <w:keepNext/>
        <w:keepLines/>
        <w:spacing w:after="0" w:line="240" w:lineRule="auto"/>
        <w:outlineLvl w:val="4"/>
        <w:rPr>
          <w:rFonts w:ascii="Arial" w:eastAsia="Times New Roman" w:hAnsi="Arial" w:cs="Arial"/>
          <w:sz w:val="16"/>
          <w:szCs w:val="16"/>
          <w:lang w:eastAsia="cs-CZ"/>
        </w:rPr>
      </w:pPr>
    </w:p>
    <w:p w:rsidR="00A44524" w:rsidRPr="00173ACA" w:rsidRDefault="00A44524" w:rsidP="00A44524">
      <w:pPr>
        <w:keepNext/>
        <w:keepLines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73ACA">
        <w:rPr>
          <w:rFonts w:ascii="Arial" w:eastAsia="Times New Roman" w:hAnsi="Arial" w:cs="Arial"/>
          <w:b/>
          <w:sz w:val="20"/>
          <w:szCs w:val="20"/>
          <w:lang w:eastAsia="cs-CZ"/>
        </w:rPr>
        <w:t>Čl. 4</w:t>
      </w:r>
    </w:p>
    <w:p w:rsidR="00A44524" w:rsidRPr="007C3715" w:rsidRDefault="00A44524" w:rsidP="00A44524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 xml:space="preserve">Příjmy fondu: </w:t>
      </w:r>
    </w:p>
    <w:p w:rsidR="00A44524" w:rsidRPr="007C3715" w:rsidRDefault="00A44524" w:rsidP="00A44524">
      <w:pPr>
        <w:keepNext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 xml:space="preserve">převod vlastních prostředků z rozpočtu kraje z odpovědného místa 91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samospráva </w:t>
      </w:r>
      <w:r w:rsidRPr="007C3715">
        <w:rPr>
          <w:rFonts w:ascii="Arial" w:eastAsia="Times New Roman" w:hAnsi="Arial" w:cs="Arial"/>
          <w:sz w:val="20"/>
          <w:szCs w:val="20"/>
          <w:lang w:eastAsia="cs-CZ"/>
        </w:rPr>
        <w:t xml:space="preserve">pevnou částkou schválenou v rozpočtu kraje a určenou zastupitelstvem kraje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 ORJ 21 </w:t>
      </w:r>
      <w:r w:rsidRPr="007C3715">
        <w:rPr>
          <w:rFonts w:ascii="Arial" w:eastAsia="Times New Roman" w:hAnsi="Arial" w:cs="Arial"/>
          <w:sz w:val="20"/>
          <w:szCs w:val="20"/>
          <w:lang w:eastAsia="cs-CZ"/>
        </w:rPr>
        <w:t>pro příslušný rok;</w:t>
      </w:r>
    </w:p>
    <w:p w:rsidR="00A44524" w:rsidRPr="007C3715" w:rsidRDefault="00A44524" w:rsidP="00A44524">
      <w:pPr>
        <w:numPr>
          <w:ilvl w:val="0"/>
          <w:numId w:val="2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přijaté úroky z prostředků na účtu fondu;</w:t>
      </w:r>
    </w:p>
    <w:p w:rsidR="00A44524" w:rsidRPr="007C3715" w:rsidRDefault="00A44524" w:rsidP="00A44524">
      <w:pPr>
        <w:numPr>
          <w:ilvl w:val="0"/>
          <w:numId w:val="2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jiné finanční prostředky určené pro tento fond (dary, dotace, příspěvky od jiných subjektů);</w:t>
      </w:r>
    </w:p>
    <w:p w:rsidR="00A44524" w:rsidRPr="007C3715" w:rsidRDefault="00A44524" w:rsidP="00A44524">
      <w:pPr>
        <w:numPr>
          <w:ilvl w:val="0"/>
          <w:numId w:val="2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vrácené finanční prostředky z nevyčerpaných dříve poskytnutých příspěvků.</w:t>
      </w:r>
    </w:p>
    <w:p w:rsidR="00A44524" w:rsidRDefault="00A44524" w:rsidP="00A44524">
      <w:pPr>
        <w:keepNext/>
        <w:keepLines/>
        <w:spacing w:after="0" w:line="240" w:lineRule="auto"/>
        <w:outlineLvl w:val="5"/>
        <w:rPr>
          <w:rFonts w:ascii="Arial" w:eastAsia="Times New Roman" w:hAnsi="Arial" w:cs="Arial"/>
          <w:sz w:val="20"/>
          <w:szCs w:val="20"/>
          <w:lang w:eastAsia="cs-CZ"/>
        </w:rPr>
      </w:pPr>
    </w:p>
    <w:p w:rsidR="00A44524" w:rsidRPr="007C3715" w:rsidRDefault="00A44524" w:rsidP="00A44524">
      <w:pPr>
        <w:keepNext/>
        <w:keepLines/>
        <w:spacing w:after="0" w:line="240" w:lineRule="auto"/>
        <w:outlineLvl w:val="5"/>
        <w:rPr>
          <w:rFonts w:ascii="Arial" w:eastAsia="Times New Roman" w:hAnsi="Arial" w:cs="Arial"/>
          <w:sz w:val="20"/>
          <w:szCs w:val="20"/>
          <w:lang w:eastAsia="cs-CZ"/>
        </w:rPr>
      </w:pPr>
    </w:p>
    <w:p w:rsidR="00A44524" w:rsidRPr="00173ACA" w:rsidRDefault="00A44524" w:rsidP="00A44524">
      <w:pPr>
        <w:keepNext/>
        <w:keepLines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73ACA">
        <w:rPr>
          <w:rFonts w:ascii="Arial" w:eastAsia="Times New Roman" w:hAnsi="Arial" w:cs="Arial"/>
          <w:b/>
          <w:sz w:val="20"/>
          <w:szCs w:val="20"/>
          <w:lang w:eastAsia="cs-CZ"/>
        </w:rPr>
        <w:t>Čl. 5</w:t>
      </w:r>
    </w:p>
    <w:p w:rsidR="00A44524" w:rsidRPr="007C3715" w:rsidRDefault="00A44524" w:rsidP="00A445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Výdaje fondu:</w:t>
      </w:r>
    </w:p>
    <w:p w:rsidR="00A44524" w:rsidRPr="004756EA" w:rsidRDefault="00A44524" w:rsidP="00A4452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sz w:val="20"/>
          <w:szCs w:val="20"/>
          <w:lang w:eastAsia="cs-CZ"/>
        </w:rPr>
        <w:t xml:space="preserve">převod příspěvku na nákup stravenek na ORJ 04 - Odbor hospodářské a majetkové správy,  </w:t>
      </w:r>
    </w:p>
    <w:p w:rsidR="00A44524" w:rsidRPr="004756EA" w:rsidRDefault="00A44524" w:rsidP="00A4452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b/>
          <w:sz w:val="20"/>
          <w:szCs w:val="20"/>
          <w:lang w:eastAsia="cs-CZ"/>
        </w:rPr>
        <w:t>na penzijní připojištění se státním příspěvkem nebo doplňkové penzijní spoření pro uvolněné členy zastupitelstva ve výši 500,- Kč měsíčně,</w:t>
      </w:r>
    </w:p>
    <w:p w:rsidR="00A44524" w:rsidRPr="004756EA" w:rsidRDefault="00A44524" w:rsidP="00A4452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b/>
          <w:sz w:val="20"/>
          <w:szCs w:val="20"/>
          <w:lang w:eastAsia="cs-CZ"/>
        </w:rPr>
        <w:t>na rekreaci, podporu zdravotních, kulturních a sportovních aktivit pro uvolněné členy zastupitelstva ve výši 6000 Kč ročně celkem,</w:t>
      </w:r>
    </w:p>
    <w:p w:rsidR="00A44524" w:rsidRPr="004756EA" w:rsidRDefault="00A44524" w:rsidP="00A4452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b/>
          <w:sz w:val="20"/>
          <w:szCs w:val="20"/>
          <w:lang w:eastAsia="cs-CZ"/>
        </w:rPr>
        <w:t>na podporu vzdělávání v souvislosti s výkonem funkce člena zastupitelstva pro uvolněné a neuvolněné členy zastupitelstva v celkové výši podle schváleného rozpočtu na daný rok,</w:t>
      </w:r>
    </w:p>
    <w:p w:rsidR="00A44524" w:rsidRPr="004756EA" w:rsidRDefault="00A44524" w:rsidP="00A4452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b/>
          <w:sz w:val="20"/>
          <w:szCs w:val="20"/>
          <w:lang w:eastAsia="cs-CZ"/>
        </w:rPr>
        <w:t>na odměnu při významném životním</w:t>
      </w:r>
      <w:r w:rsidRPr="0047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B0C1A">
        <w:rPr>
          <w:rFonts w:ascii="Arial" w:eastAsia="Times New Roman" w:hAnsi="Arial" w:cs="Arial"/>
          <w:b/>
          <w:sz w:val="20"/>
          <w:szCs w:val="20"/>
          <w:lang w:eastAsia="cs-CZ"/>
        </w:rPr>
        <w:t>výročí při dosažení 50, 55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DB0C1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60</w:t>
      </w:r>
      <w:r w:rsidR="006331CD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65</w:t>
      </w:r>
      <w:bookmarkStart w:id="0" w:name="_GoBack"/>
      <w:bookmarkEnd w:id="0"/>
      <w:r w:rsidRPr="00DB0C1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331C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 70 let </w:t>
      </w:r>
      <w:r w:rsidRPr="00DB0C1A">
        <w:rPr>
          <w:rFonts w:ascii="Arial" w:eastAsia="Times New Roman" w:hAnsi="Arial" w:cs="Arial"/>
          <w:b/>
          <w:sz w:val="20"/>
          <w:szCs w:val="20"/>
          <w:lang w:eastAsia="cs-CZ"/>
        </w:rPr>
        <w:t>věku ve výši 2000 Kč</w:t>
      </w:r>
      <w:r w:rsidRPr="004756EA">
        <w:rPr>
          <w:rFonts w:ascii="Arial" w:eastAsia="Times New Roman" w:hAnsi="Arial" w:cs="Arial"/>
          <w:sz w:val="20"/>
          <w:szCs w:val="20"/>
          <w:lang w:eastAsia="cs-CZ"/>
        </w:rPr>
        <w:t xml:space="preserve"> formou poukázky převodem na ORJ 02 – KRED,</w:t>
      </w:r>
    </w:p>
    <w:p w:rsidR="00A44524" w:rsidRPr="004756EA" w:rsidRDefault="00A44524" w:rsidP="00A44524">
      <w:pPr>
        <w:numPr>
          <w:ilvl w:val="0"/>
          <w:numId w:val="3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sz w:val="20"/>
          <w:szCs w:val="20"/>
          <w:lang w:eastAsia="cs-CZ"/>
        </w:rPr>
        <w:t>bankovní poplatky související s platbami a vedením samostatného účtu fondu.</w:t>
      </w:r>
    </w:p>
    <w:p w:rsidR="00A44524" w:rsidRPr="004756EA" w:rsidRDefault="00A44524" w:rsidP="00A44524">
      <w:pPr>
        <w:keepNext/>
        <w:keepLines/>
        <w:tabs>
          <w:tab w:val="num" w:pos="420"/>
        </w:tabs>
        <w:spacing w:after="0" w:line="240" w:lineRule="auto"/>
        <w:ind w:left="420" w:hanging="420"/>
        <w:jc w:val="center"/>
        <w:outlineLvl w:val="6"/>
        <w:rPr>
          <w:rFonts w:ascii="Arial" w:eastAsia="Times New Roman" w:hAnsi="Arial" w:cs="Arial"/>
          <w:sz w:val="20"/>
          <w:szCs w:val="20"/>
          <w:lang w:eastAsia="cs-CZ"/>
        </w:rPr>
      </w:pPr>
    </w:p>
    <w:p w:rsidR="00A44524" w:rsidRPr="004756EA" w:rsidRDefault="00A44524" w:rsidP="00A44524">
      <w:pPr>
        <w:keepNext/>
        <w:keepLines/>
        <w:tabs>
          <w:tab w:val="num" w:pos="420"/>
        </w:tabs>
        <w:spacing w:after="0" w:line="240" w:lineRule="auto"/>
        <w:ind w:left="420" w:hanging="420"/>
        <w:jc w:val="center"/>
        <w:outlineLvl w:val="6"/>
        <w:rPr>
          <w:rFonts w:ascii="Arial" w:eastAsia="Times New Roman" w:hAnsi="Arial" w:cs="Arial"/>
          <w:sz w:val="20"/>
          <w:szCs w:val="20"/>
          <w:lang w:eastAsia="cs-CZ"/>
        </w:rPr>
      </w:pPr>
    </w:p>
    <w:p w:rsidR="00A44524" w:rsidRPr="004756EA" w:rsidRDefault="00A44524" w:rsidP="00A44524">
      <w:pPr>
        <w:keepNext/>
        <w:keepLines/>
        <w:tabs>
          <w:tab w:val="num" w:pos="420"/>
        </w:tabs>
        <w:spacing w:after="0" w:line="240" w:lineRule="auto"/>
        <w:ind w:left="420" w:hanging="420"/>
        <w:jc w:val="center"/>
        <w:outlineLvl w:val="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b/>
          <w:sz w:val="20"/>
          <w:szCs w:val="20"/>
          <w:lang w:eastAsia="cs-CZ"/>
        </w:rPr>
        <w:t>Čl. 6</w:t>
      </w:r>
    </w:p>
    <w:p w:rsidR="00A44524" w:rsidRPr="004756EA" w:rsidRDefault="00A44524" w:rsidP="00A4452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sz w:val="20"/>
          <w:szCs w:val="20"/>
          <w:lang w:eastAsia="cs-CZ"/>
        </w:rPr>
        <w:t>Fond je samostatným odpovědným místem. Správcem fondu je vedoucí organizačního oddělení kanceláře hejtmana.</w:t>
      </w:r>
    </w:p>
    <w:p w:rsidR="00A44524" w:rsidRPr="004756EA" w:rsidRDefault="00A44524" w:rsidP="00A4452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sz w:val="20"/>
          <w:szCs w:val="20"/>
          <w:lang w:eastAsia="cs-CZ"/>
        </w:rPr>
        <w:t>Pro účely fondu je zřízen samostatný bankovní účet, jehož prostřednictvím probíhají veškeré příjmy a výdaje fondu.</w:t>
      </w:r>
    </w:p>
    <w:p w:rsidR="00A44524" w:rsidRPr="004756EA" w:rsidRDefault="00A44524" w:rsidP="00A4452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sz w:val="20"/>
          <w:szCs w:val="20"/>
          <w:lang w:eastAsia="cs-CZ"/>
        </w:rPr>
        <w:t>Fond není součástí rozpočtu kraje.</w:t>
      </w:r>
    </w:p>
    <w:p w:rsidR="00A44524" w:rsidRPr="004756EA" w:rsidRDefault="00A44524" w:rsidP="00A4452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sz w:val="20"/>
          <w:szCs w:val="20"/>
          <w:lang w:eastAsia="cs-CZ"/>
        </w:rPr>
        <w:t>Hospodaření fondu se řídí platnou rozpočtovou skladbou.</w:t>
      </w:r>
    </w:p>
    <w:p w:rsidR="00A44524" w:rsidRPr="004756EA" w:rsidRDefault="00A44524" w:rsidP="00A4452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sz w:val="20"/>
          <w:szCs w:val="20"/>
          <w:lang w:eastAsia="cs-CZ"/>
        </w:rPr>
        <w:t>Fond tvoří vlastní rozpočet a zpracovává závěrečný účet.</w:t>
      </w:r>
    </w:p>
    <w:p w:rsidR="00A44524" w:rsidRPr="004756EA" w:rsidRDefault="00A44524" w:rsidP="00A4452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b/>
          <w:sz w:val="20"/>
          <w:szCs w:val="20"/>
          <w:lang w:eastAsia="cs-CZ"/>
        </w:rPr>
        <w:t>Nárok zastupitele na poskytování příspěvku začíná od 1. dne měsíce následujícího po složení slibu zastupitele.</w:t>
      </w:r>
    </w:p>
    <w:p w:rsidR="00A44524" w:rsidRPr="004756EA" w:rsidRDefault="00A44524" w:rsidP="00A4452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Poskytování příspěvku členu zastupitelstva nebude prováděno nebo bude ukončeno na základě jeho písemného oznámení.</w:t>
      </w:r>
    </w:p>
    <w:p w:rsidR="00A44524" w:rsidRDefault="00A44524" w:rsidP="00A4452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sz w:val="20"/>
          <w:szCs w:val="20"/>
          <w:lang w:eastAsia="cs-CZ"/>
        </w:rPr>
        <w:t>Nevyčerpané prostředky fondu koncem roku nepropadají a převádějí se k použití do následujícího roku jako další zdroj financování výdajů fondu</w:t>
      </w:r>
      <w:r w:rsidRPr="007C371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A44524" w:rsidRPr="008B059F" w:rsidRDefault="00A44524" w:rsidP="00A4452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B059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Rada kraje je zmocněna upravit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ve statutu</w:t>
      </w:r>
      <w:r w:rsidRPr="008B059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neřešené organizačně technické podmínky čerpání fondu.</w:t>
      </w:r>
    </w:p>
    <w:p w:rsidR="00A44524" w:rsidRPr="007C3715" w:rsidRDefault="00A44524" w:rsidP="00A44524">
      <w:pPr>
        <w:spacing w:after="0" w:line="240" w:lineRule="auto"/>
        <w:ind w:left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44524" w:rsidRPr="007C3715" w:rsidRDefault="00A44524" w:rsidP="00A44524">
      <w:pPr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44524" w:rsidRPr="00173ACA" w:rsidRDefault="00A44524" w:rsidP="00A44524">
      <w:pPr>
        <w:keepNext/>
        <w:keepLines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73ACA">
        <w:rPr>
          <w:rFonts w:ascii="Arial" w:eastAsia="Times New Roman" w:hAnsi="Arial" w:cs="Arial"/>
          <w:b/>
          <w:sz w:val="20"/>
          <w:szCs w:val="20"/>
          <w:lang w:eastAsia="cs-CZ"/>
        </w:rPr>
        <w:t>Čl. 7</w:t>
      </w:r>
    </w:p>
    <w:p w:rsidR="00A44524" w:rsidRPr="007C3715" w:rsidRDefault="00A44524" w:rsidP="00A4452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strike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trike/>
          <w:sz w:val="20"/>
          <w:szCs w:val="20"/>
          <w:lang w:eastAsia="cs-CZ"/>
        </w:rPr>
        <w:t xml:space="preserve">Tato změna </w:t>
      </w:r>
      <w:proofErr w:type="gramStart"/>
      <w:r w:rsidRPr="007C3715">
        <w:rPr>
          <w:rFonts w:ascii="Arial" w:eastAsia="Times New Roman" w:hAnsi="Arial" w:cs="Arial"/>
          <w:strike/>
          <w:sz w:val="20"/>
          <w:szCs w:val="20"/>
          <w:lang w:eastAsia="cs-CZ"/>
        </w:rPr>
        <w:t>č. 4 statutu</w:t>
      </w:r>
      <w:proofErr w:type="gramEnd"/>
      <w:r w:rsidRPr="007C3715">
        <w:rPr>
          <w:rFonts w:ascii="Arial" w:eastAsia="Times New Roman" w:hAnsi="Arial" w:cs="Arial"/>
          <w:strike/>
          <w:sz w:val="20"/>
          <w:szCs w:val="20"/>
          <w:lang w:eastAsia="cs-CZ"/>
        </w:rPr>
        <w:t xml:space="preserve"> fondu byla schválena Zastupitelstvem Jihočeského kraje dne 21. 10. 2010 usnesením č. 292/2010/ZK-17. </w:t>
      </w:r>
    </w:p>
    <w:p w:rsidR="00A44524" w:rsidRPr="004756EA" w:rsidRDefault="00A44524" w:rsidP="00A44524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trike/>
          <w:sz w:val="20"/>
          <w:szCs w:val="20"/>
          <w:lang w:eastAsia="cs-CZ"/>
        </w:rPr>
        <w:t xml:space="preserve">Změna </w:t>
      </w:r>
      <w:proofErr w:type="gramStart"/>
      <w:r w:rsidRPr="007C3715">
        <w:rPr>
          <w:rFonts w:ascii="Arial" w:eastAsia="Times New Roman" w:hAnsi="Arial" w:cs="Arial"/>
          <w:strike/>
          <w:sz w:val="20"/>
          <w:szCs w:val="20"/>
          <w:lang w:eastAsia="cs-CZ"/>
        </w:rPr>
        <w:t>č. 4 statutu</w:t>
      </w:r>
      <w:proofErr w:type="gramEnd"/>
      <w:r w:rsidRPr="007C3715">
        <w:rPr>
          <w:rFonts w:ascii="Arial" w:eastAsia="Times New Roman" w:hAnsi="Arial" w:cs="Arial"/>
          <w:strike/>
          <w:sz w:val="20"/>
          <w:szCs w:val="20"/>
          <w:lang w:eastAsia="cs-CZ"/>
        </w:rPr>
        <w:t xml:space="preserve"> fondu je </w:t>
      </w:r>
      <w:r w:rsidRPr="004756EA">
        <w:rPr>
          <w:rFonts w:ascii="Arial" w:eastAsia="Times New Roman" w:hAnsi="Arial" w:cs="Arial"/>
          <w:strike/>
          <w:sz w:val="20"/>
          <w:szCs w:val="20"/>
          <w:lang w:eastAsia="cs-CZ"/>
        </w:rPr>
        <w:t>platná dnem schválení a účinná od ode dne 1. 10. 2010</w:t>
      </w:r>
      <w:r w:rsidRPr="004756E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4756EA">
        <w:t xml:space="preserve"> </w:t>
      </w:r>
    </w:p>
    <w:p w:rsidR="00A44524" w:rsidRPr="004756EA" w:rsidRDefault="00A44524" w:rsidP="00A44524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sz w:val="20"/>
          <w:szCs w:val="20"/>
          <w:lang w:eastAsia="cs-CZ"/>
        </w:rPr>
        <w:t xml:space="preserve">Tato změna č. 5 statutu fondu byla schválena Zastupitelstvem Jihočeského kraje dne </w:t>
      </w:r>
      <w:proofErr w:type="spellStart"/>
      <w:r w:rsidRPr="004756EA">
        <w:rPr>
          <w:rFonts w:ascii="Arial" w:eastAsia="Times New Roman" w:hAnsi="Arial" w:cs="Arial"/>
          <w:sz w:val="20"/>
          <w:szCs w:val="20"/>
          <w:lang w:eastAsia="cs-CZ"/>
        </w:rPr>
        <w:t>xxxxxxxxxx</w:t>
      </w:r>
      <w:proofErr w:type="spellEnd"/>
      <w:r w:rsidRPr="004756EA">
        <w:rPr>
          <w:rFonts w:ascii="Arial" w:eastAsia="Times New Roman" w:hAnsi="Arial" w:cs="Arial"/>
          <w:sz w:val="20"/>
          <w:szCs w:val="20"/>
          <w:lang w:eastAsia="cs-CZ"/>
        </w:rPr>
        <w:t xml:space="preserve"> usnesením č. </w:t>
      </w:r>
      <w:proofErr w:type="spellStart"/>
      <w:r w:rsidRPr="004756EA">
        <w:rPr>
          <w:rFonts w:ascii="Arial" w:eastAsia="Times New Roman" w:hAnsi="Arial" w:cs="Arial"/>
          <w:sz w:val="20"/>
          <w:szCs w:val="20"/>
          <w:lang w:eastAsia="cs-CZ"/>
        </w:rPr>
        <w:t>xxxxxxxxxxx</w:t>
      </w:r>
      <w:proofErr w:type="spellEnd"/>
      <w:r w:rsidRPr="004756EA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A44524" w:rsidRPr="004756EA" w:rsidRDefault="00A44524" w:rsidP="00A44524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6EA">
        <w:rPr>
          <w:rFonts w:ascii="Arial" w:eastAsia="Times New Roman" w:hAnsi="Arial" w:cs="Arial"/>
          <w:sz w:val="20"/>
          <w:szCs w:val="20"/>
          <w:lang w:eastAsia="cs-CZ"/>
        </w:rPr>
        <w:t>Změna č. 5 statutu fondu je platná dnem schválení a účinná od ode dne 1……</w:t>
      </w:r>
      <w:proofErr w:type="gramStart"/>
      <w:r w:rsidRPr="004756EA">
        <w:rPr>
          <w:rFonts w:ascii="Arial" w:eastAsia="Times New Roman" w:hAnsi="Arial" w:cs="Arial"/>
          <w:sz w:val="20"/>
          <w:szCs w:val="20"/>
          <w:lang w:eastAsia="cs-CZ"/>
        </w:rPr>
        <w:t>…...</w:t>
      </w:r>
      <w:proofErr w:type="gramEnd"/>
    </w:p>
    <w:p w:rsidR="00A44524" w:rsidRDefault="00A44524" w:rsidP="00A44524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9210E1" w:rsidRDefault="009210E1" w:rsidP="00A44524">
      <w:pPr>
        <w:tabs>
          <w:tab w:val="left" w:pos="4253"/>
        </w:tabs>
      </w:pPr>
    </w:p>
    <w:sectPr w:rsidR="009210E1" w:rsidSect="00E55218">
      <w:footerReference w:type="default" r:id="rId7"/>
      <w:pgSz w:w="11906" w:h="16838"/>
      <w:pgMar w:top="993" w:right="851" w:bottom="1135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DE" w:rsidRDefault="00C6602A">
      <w:pPr>
        <w:spacing w:after="0" w:line="240" w:lineRule="auto"/>
      </w:pPr>
      <w:r>
        <w:separator/>
      </w:r>
    </w:p>
  </w:endnote>
  <w:endnote w:type="continuationSeparator" w:id="0">
    <w:p w:rsidR="00407BDE" w:rsidRDefault="00C6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238075"/>
      <w:docPartObj>
        <w:docPartGallery w:val="Page Numbers (Bottom of Page)"/>
        <w:docPartUnique/>
      </w:docPartObj>
    </w:sdtPr>
    <w:sdtEndPr/>
    <w:sdtContent>
      <w:p w:rsidR="008856AB" w:rsidRDefault="00A445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1CD">
          <w:rPr>
            <w:noProof/>
          </w:rPr>
          <w:t>2</w:t>
        </w:r>
        <w:r>
          <w:fldChar w:fldCharType="end"/>
        </w:r>
      </w:p>
    </w:sdtContent>
  </w:sdt>
  <w:p w:rsidR="004151DE" w:rsidRDefault="006331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DE" w:rsidRDefault="00C6602A">
      <w:pPr>
        <w:spacing w:after="0" w:line="240" w:lineRule="auto"/>
      </w:pPr>
      <w:r>
        <w:separator/>
      </w:r>
    </w:p>
  </w:footnote>
  <w:footnote w:type="continuationSeparator" w:id="0">
    <w:p w:rsidR="00407BDE" w:rsidRDefault="00C6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248C8"/>
    <w:multiLevelType w:val="hybridMultilevel"/>
    <w:tmpl w:val="6FE4E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C04B3C"/>
    <w:multiLevelType w:val="hybridMultilevel"/>
    <w:tmpl w:val="D4B6D8E2"/>
    <w:lvl w:ilvl="0" w:tplc="F5706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205F77"/>
    <w:multiLevelType w:val="hybridMultilevel"/>
    <w:tmpl w:val="C8E0CB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837DBB"/>
    <w:multiLevelType w:val="hybridMultilevel"/>
    <w:tmpl w:val="274E3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043214"/>
    <w:multiLevelType w:val="hybridMultilevel"/>
    <w:tmpl w:val="ADD8A9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26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24"/>
    <w:rsid w:val="00013B5A"/>
    <w:rsid w:val="001A1C4B"/>
    <w:rsid w:val="00252804"/>
    <w:rsid w:val="00253D56"/>
    <w:rsid w:val="002D0FCF"/>
    <w:rsid w:val="002F33FF"/>
    <w:rsid w:val="003D4B00"/>
    <w:rsid w:val="00407BDE"/>
    <w:rsid w:val="006331CD"/>
    <w:rsid w:val="00693E98"/>
    <w:rsid w:val="007E440A"/>
    <w:rsid w:val="00856995"/>
    <w:rsid w:val="008709E9"/>
    <w:rsid w:val="009210E1"/>
    <w:rsid w:val="009C6328"/>
    <w:rsid w:val="00A44524"/>
    <w:rsid w:val="00A70D7B"/>
    <w:rsid w:val="00B67BD3"/>
    <w:rsid w:val="00C1195F"/>
    <w:rsid w:val="00C6602A"/>
    <w:rsid w:val="00D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5D444-3544-4DD4-83F3-3F83A883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4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DC690B1F.dotm</Template>
  <TotalTime>5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Příloha č. 2 návrhu č. 20/RK/19</vt:lpstr>
      <vt:lpstr>    Návrh</vt:lpstr>
      <vt:lpstr>    STATUT FONDU zastupitelů Jihočeského kraje</vt:lpstr>
    </vt:vector>
  </TitlesOfParts>
  <Company>KUJC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Pandulová Zdeňka</dc:creator>
  <cp:keywords/>
  <dc:description/>
  <cp:lastModifiedBy>Tousková Dagmar</cp:lastModifiedBy>
  <cp:revision>3</cp:revision>
  <dcterms:created xsi:type="dcterms:W3CDTF">2019-01-16T11:29:00Z</dcterms:created>
  <dcterms:modified xsi:type="dcterms:W3CDTF">2019-02-14T09:34:00Z</dcterms:modified>
</cp:coreProperties>
</file>