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89"/>
        <w:gridCol w:w="155"/>
        <w:gridCol w:w="81"/>
        <w:gridCol w:w="299"/>
        <w:gridCol w:w="39"/>
        <w:gridCol w:w="271"/>
        <w:gridCol w:w="17"/>
        <w:gridCol w:w="278"/>
        <w:gridCol w:w="564"/>
        <w:gridCol w:w="134"/>
        <w:gridCol w:w="30"/>
        <w:gridCol w:w="395"/>
        <w:gridCol w:w="172"/>
        <w:gridCol w:w="347"/>
        <w:gridCol w:w="114"/>
        <w:gridCol w:w="234"/>
        <w:gridCol w:w="262"/>
        <w:gridCol w:w="64"/>
        <w:gridCol w:w="182"/>
        <w:gridCol w:w="69"/>
        <w:gridCol w:w="36"/>
        <w:gridCol w:w="371"/>
        <w:gridCol w:w="160"/>
        <w:gridCol w:w="36"/>
        <w:gridCol w:w="101"/>
        <w:gridCol w:w="324"/>
        <w:gridCol w:w="371"/>
        <w:gridCol w:w="302"/>
        <w:gridCol w:w="120"/>
        <w:gridCol w:w="295"/>
        <w:gridCol w:w="188"/>
        <w:gridCol w:w="229"/>
        <w:gridCol w:w="238"/>
        <w:gridCol w:w="137"/>
        <w:gridCol w:w="388"/>
        <w:gridCol w:w="1102"/>
      </w:tblGrid>
      <w:tr w:rsidR="008172CC" w:rsidRPr="008172CC" w:rsidTr="00CC156B">
        <w:trPr>
          <w:trHeight w:val="425"/>
        </w:trPr>
        <w:tc>
          <w:tcPr>
            <w:tcW w:w="10490" w:type="dxa"/>
            <w:gridSpan w:val="37"/>
            <w:shd w:val="clear" w:color="auto" w:fill="BFBFBF"/>
            <w:vAlign w:val="center"/>
          </w:tcPr>
          <w:p w:rsidR="008172CC" w:rsidRPr="008172CC" w:rsidRDefault="008172CC" w:rsidP="00567156">
            <w:pPr>
              <w:ind w:right="-2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 xml:space="preserve">Formulář žádosti o </w:t>
            </w:r>
            <w:r w:rsidR="00567156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 xml:space="preserve">poskytnutí individuální 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>dotac</w:t>
            </w:r>
            <w:r w:rsidR="00567156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>e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 xml:space="preserve"> z rozpočtových prostředků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Jihočeského kraje</w:t>
            </w:r>
          </w:p>
        </w:tc>
      </w:tr>
      <w:tr w:rsidR="008172CC" w:rsidRPr="008172CC" w:rsidTr="00CC156B">
        <w:trPr>
          <w:trHeight w:val="425"/>
        </w:trPr>
        <w:tc>
          <w:tcPr>
            <w:tcW w:w="10490" w:type="dxa"/>
            <w:gridSpan w:val="37"/>
            <w:vAlign w:val="center"/>
          </w:tcPr>
          <w:p w:rsidR="008172CC" w:rsidRPr="008172CC" w:rsidRDefault="008172CC" w:rsidP="00CC15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72CC" w:rsidRPr="008172CC" w:rsidTr="00CC156B">
        <w:trPr>
          <w:trHeight w:val="340"/>
        </w:trPr>
        <w:tc>
          <w:tcPr>
            <w:tcW w:w="10490" w:type="dxa"/>
            <w:gridSpan w:val="37"/>
            <w:shd w:val="clear" w:color="auto" w:fill="BFBFBF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žadateli   </w:t>
            </w:r>
          </w:p>
        </w:tc>
      </w:tr>
      <w:bookmarkEnd w:id="0"/>
      <w:tr w:rsidR="008172CC" w:rsidRPr="008172CC" w:rsidTr="0043568D">
        <w:trPr>
          <w:trHeight w:val="408"/>
        </w:trPr>
        <w:tc>
          <w:tcPr>
            <w:tcW w:w="3247" w:type="dxa"/>
            <w:gridSpan w:val="8"/>
            <w:vAlign w:val="center"/>
          </w:tcPr>
          <w:p w:rsidR="008172CC" w:rsidRPr="008172CC" w:rsidRDefault="008172CC" w:rsidP="000F4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0F4FE7">
              <w:rPr>
                <w:rFonts w:ascii="Arial" w:hAnsi="Arial" w:cs="Arial"/>
                <w:b/>
                <w:sz w:val="20"/>
                <w:szCs w:val="20"/>
              </w:rPr>
              <w:t>/jméno a příjmení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29"/>
            <w:vAlign w:val="center"/>
          </w:tcPr>
          <w:p w:rsidR="008172CC" w:rsidRPr="008172CC" w:rsidRDefault="008172CC" w:rsidP="00CC156B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sz w:val="20"/>
                <w:szCs w:val="20"/>
              </w:rPr>
              <w:t> </w:t>
            </w:r>
            <w:r w:rsidR="008234FC" w:rsidRPr="00DC476C">
              <w:rPr>
                <w:rFonts w:cs="Arial Bold"/>
                <w:b/>
                <w:color w:val="000000"/>
                <w:spacing w:val="-2"/>
                <w:sz w:val="20"/>
                <w:szCs w:val="20"/>
              </w:rPr>
              <w:t>Nadační fond na podporu fotbalové mládeže Jihočeského kraje</w:t>
            </w:r>
          </w:p>
        </w:tc>
      </w:tr>
      <w:tr w:rsidR="008234FC" w:rsidRPr="008172CC" w:rsidTr="0043568D">
        <w:trPr>
          <w:trHeight w:val="408"/>
        </w:trPr>
        <w:tc>
          <w:tcPr>
            <w:tcW w:w="2385" w:type="dxa"/>
            <w:gridSpan w:val="2"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 právní osobnosti                   </w:t>
            </w:r>
            <w:r w:rsidRPr="008172CC">
              <w:rPr>
                <w:rFonts w:ascii="Arial" w:hAnsi="Arial" w:cs="Arial"/>
                <w:i/>
                <w:sz w:val="20"/>
                <w:szCs w:val="20"/>
              </w:rPr>
              <w:t>(právnická</w:t>
            </w:r>
            <w:r>
              <w:rPr>
                <w:rFonts w:ascii="Arial" w:hAnsi="Arial" w:cs="Arial"/>
                <w:i/>
                <w:sz w:val="20"/>
                <w:szCs w:val="20"/>
              </w:rPr>
              <w:t>-forma</w:t>
            </w:r>
            <w:r w:rsidRPr="008172CC">
              <w:rPr>
                <w:rFonts w:ascii="Arial" w:hAnsi="Arial" w:cs="Arial"/>
                <w:i/>
                <w:sz w:val="20"/>
                <w:szCs w:val="20"/>
              </w:rPr>
              <w:t>, fyzická osoba):</w:t>
            </w:r>
          </w:p>
        </w:tc>
        <w:tc>
          <w:tcPr>
            <w:tcW w:w="1838" w:type="dxa"/>
            <w:gridSpan w:val="9"/>
            <w:vAlign w:val="center"/>
          </w:tcPr>
          <w:p w:rsidR="008234FC" w:rsidRPr="0043568D" w:rsidRDefault="008234FC" w:rsidP="008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425" w:type="dxa"/>
            <w:gridSpan w:val="2"/>
            <w:vAlign w:val="center"/>
          </w:tcPr>
          <w:p w:rsidR="008234FC" w:rsidRPr="0043568D" w:rsidRDefault="008234FC" w:rsidP="008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444" w:type="dxa"/>
            <w:gridSpan w:val="8"/>
            <w:vAlign w:val="center"/>
          </w:tcPr>
          <w:p w:rsidR="008234FC" w:rsidRPr="0043568D" w:rsidRDefault="008234FC" w:rsidP="008234FC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02043572</w:t>
            </w:r>
          </w:p>
        </w:tc>
        <w:tc>
          <w:tcPr>
            <w:tcW w:w="567" w:type="dxa"/>
            <w:gridSpan w:val="3"/>
            <w:vAlign w:val="center"/>
          </w:tcPr>
          <w:p w:rsidR="008234FC" w:rsidRPr="0043568D" w:rsidRDefault="008234FC" w:rsidP="008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254" w:type="dxa"/>
            <w:gridSpan w:val="6"/>
            <w:vAlign w:val="center"/>
          </w:tcPr>
          <w:p w:rsidR="008234FC" w:rsidRPr="0043568D" w:rsidRDefault="008234FC" w:rsidP="008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087" w:type="dxa"/>
            <w:gridSpan w:val="5"/>
            <w:vAlign w:val="center"/>
          </w:tcPr>
          <w:p w:rsidR="008234FC" w:rsidRPr="0043568D" w:rsidRDefault="008234FC" w:rsidP="008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1490" w:type="dxa"/>
            <w:gridSpan w:val="2"/>
            <w:vAlign w:val="center"/>
          </w:tcPr>
          <w:p w:rsidR="008234FC" w:rsidRPr="0043568D" w:rsidRDefault="008234FC" w:rsidP="0082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FC" w:rsidRPr="008172CC" w:rsidTr="00071154">
        <w:trPr>
          <w:trHeight w:val="408"/>
        </w:trPr>
        <w:tc>
          <w:tcPr>
            <w:tcW w:w="2385" w:type="dxa"/>
            <w:gridSpan w:val="2"/>
            <w:vMerge w:val="restart"/>
            <w:vAlign w:val="center"/>
          </w:tcPr>
          <w:p w:rsidR="008234FC" w:rsidRDefault="008234FC" w:rsidP="008234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Bydliště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fyzické 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234FC" w:rsidRPr="008172CC" w:rsidRDefault="008234FC" w:rsidP="00823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nebo</w:t>
            </w:r>
          </w:p>
          <w:p w:rsidR="008234FC" w:rsidRPr="008172CC" w:rsidRDefault="008234FC" w:rsidP="008234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Sídlo právnické osoby:</w:t>
            </w:r>
          </w:p>
        </w:tc>
        <w:tc>
          <w:tcPr>
            <w:tcW w:w="1868" w:type="dxa"/>
            <w:gridSpan w:val="10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6237" w:type="dxa"/>
            <w:gridSpan w:val="25"/>
            <w:vAlign w:val="center"/>
          </w:tcPr>
          <w:p w:rsidR="008234FC" w:rsidRPr="0043568D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Skuherského 14</w:t>
            </w:r>
          </w:p>
        </w:tc>
      </w:tr>
      <w:tr w:rsidR="008234FC" w:rsidRPr="008172CC" w:rsidTr="00071154">
        <w:trPr>
          <w:trHeight w:val="408"/>
        </w:trPr>
        <w:tc>
          <w:tcPr>
            <w:tcW w:w="2385" w:type="dxa"/>
            <w:gridSpan w:val="2"/>
            <w:vMerge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10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Číslo popisné, orientační:</w:t>
            </w:r>
          </w:p>
        </w:tc>
        <w:tc>
          <w:tcPr>
            <w:tcW w:w="6237" w:type="dxa"/>
            <w:gridSpan w:val="25"/>
            <w:vAlign w:val="center"/>
          </w:tcPr>
          <w:p w:rsidR="008234FC" w:rsidRPr="0043568D" w:rsidRDefault="0043568D" w:rsidP="0043568D">
            <w:pPr>
              <w:ind w:hanging="63"/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234FC" w:rsidRPr="008172CC" w:rsidTr="00071154">
        <w:trPr>
          <w:trHeight w:val="408"/>
        </w:trPr>
        <w:tc>
          <w:tcPr>
            <w:tcW w:w="2385" w:type="dxa"/>
            <w:gridSpan w:val="2"/>
            <w:vMerge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10"/>
            <w:vMerge w:val="restart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Obec, PSČ:</w:t>
            </w:r>
          </w:p>
        </w:tc>
        <w:tc>
          <w:tcPr>
            <w:tcW w:w="2246" w:type="dxa"/>
            <w:gridSpan w:val="11"/>
            <w:vMerge w:val="restart"/>
            <w:vAlign w:val="center"/>
          </w:tcPr>
          <w:p w:rsidR="008234FC" w:rsidRPr="0043568D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České Budějovice 370 01</w:t>
            </w:r>
          </w:p>
        </w:tc>
        <w:tc>
          <w:tcPr>
            <w:tcW w:w="1294" w:type="dxa"/>
            <w:gridSpan w:val="6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2697" w:type="dxa"/>
            <w:gridSpan w:val="8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FC" w:rsidRPr="008172CC" w:rsidTr="00071154">
        <w:trPr>
          <w:trHeight w:val="408"/>
        </w:trPr>
        <w:tc>
          <w:tcPr>
            <w:tcW w:w="2385" w:type="dxa"/>
            <w:gridSpan w:val="2"/>
            <w:vMerge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10"/>
            <w:vMerge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11"/>
            <w:vMerge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97" w:type="dxa"/>
            <w:gridSpan w:val="8"/>
            <w:vAlign w:val="center"/>
          </w:tcPr>
          <w:p w:rsidR="008234FC" w:rsidRPr="0043568D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jan.jilek@popronsystems.cz</w:t>
            </w:r>
          </w:p>
        </w:tc>
      </w:tr>
      <w:tr w:rsidR="008234FC" w:rsidRPr="008172CC" w:rsidTr="00071154">
        <w:trPr>
          <w:trHeight w:val="408"/>
        </w:trPr>
        <w:tc>
          <w:tcPr>
            <w:tcW w:w="2385" w:type="dxa"/>
            <w:gridSpan w:val="2"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1868" w:type="dxa"/>
            <w:gridSpan w:val="10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peněžní ústav:</w:t>
            </w:r>
          </w:p>
        </w:tc>
        <w:tc>
          <w:tcPr>
            <w:tcW w:w="2246" w:type="dxa"/>
            <w:gridSpan w:val="11"/>
            <w:vAlign w:val="center"/>
          </w:tcPr>
          <w:p w:rsidR="008234FC" w:rsidRPr="0043568D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GE Money bank a.s.</w:t>
            </w:r>
          </w:p>
        </w:tc>
        <w:tc>
          <w:tcPr>
            <w:tcW w:w="1294" w:type="dxa"/>
            <w:gridSpan w:val="6"/>
            <w:tcBorders>
              <w:right w:val="single" w:sz="4" w:space="0" w:color="auto"/>
            </w:tcBorders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2697" w:type="dxa"/>
            <w:gridSpan w:val="8"/>
            <w:tcBorders>
              <w:left w:val="single" w:sz="4" w:space="0" w:color="auto"/>
            </w:tcBorders>
            <w:vAlign w:val="center"/>
          </w:tcPr>
          <w:p w:rsidR="008234FC" w:rsidRPr="0043568D" w:rsidRDefault="002B518D" w:rsidP="00435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222025529</w:t>
            </w:r>
            <w:r w:rsidR="0043568D" w:rsidRPr="0043568D">
              <w:rPr>
                <w:rFonts w:ascii="Arial" w:hAnsi="Arial" w:cs="Arial"/>
                <w:sz w:val="20"/>
                <w:szCs w:val="20"/>
              </w:rPr>
              <w:t>/0600</w:t>
            </w:r>
          </w:p>
        </w:tc>
      </w:tr>
      <w:tr w:rsidR="008234FC" w:rsidRPr="008172CC" w:rsidTr="0043568D">
        <w:trPr>
          <w:trHeight w:val="408"/>
        </w:trPr>
        <w:tc>
          <w:tcPr>
            <w:tcW w:w="2385" w:type="dxa"/>
            <w:gridSpan w:val="2"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Žadatel je plátcem DPH</w:t>
            </w:r>
          </w:p>
        </w:tc>
        <w:tc>
          <w:tcPr>
            <w:tcW w:w="8105" w:type="dxa"/>
            <w:gridSpan w:val="35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3568D" w:rsidRPr="008172CC" w:rsidTr="0043568D">
        <w:trPr>
          <w:trHeight w:val="408"/>
        </w:trPr>
        <w:tc>
          <w:tcPr>
            <w:tcW w:w="2385" w:type="dxa"/>
            <w:gridSpan w:val="2"/>
            <w:vMerge w:val="restart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oprávněná jednat jménem žadatele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4" w:type="dxa"/>
            <w:gridSpan w:val="8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3402" w:type="dxa"/>
            <w:gridSpan w:val="18"/>
            <w:vAlign w:val="center"/>
          </w:tcPr>
          <w:p w:rsidR="0043568D" w:rsidRPr="0043568D" w:rsidRDefault="0043568D" w:rsidP="0043568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Ing. Jan Jílek</w:t>
            </w:r>
          </w:p>
        </w:tc>
        <w:tc>
          <w:tcPr>
            <w:tcW w:w="1134" w:type="dxa"/>
            <w:gridSpan w:val="5"/>
            <w:vAlign w:val="center"/>
          </w:tcPr>
          <w:p w:rsidR="0043568D" w:rsidRPr="0043568D" w:rsidRDefault="0043568D" w:rsidP="0043568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funkce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vAlign w:val="center"/>
          </w:tcPr>
          <w:p w:rsidR="0043568D" w:rsidRPr="0043568D" w:rsidRDefault="0043568D" w:rsidP="0043568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č</w:t>
            </w:r>
            <w:r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len správní rady</w:t>
            </w:r>
          </w:p>
        </w:tc>
      </w:tr>
      <w:tr w:rsidR="0043568D" w:rsidRPr="008172CC" w:rsidTr="0043568D">
        <w:trPr>
          <w:trHeight w:val="408"/>
        </w:trPr>
        <w:tc>
          <w:tcPr>
            <w:tcW w:w="2385" w:type="dxa"/>
            <w:gridSpan w:val="2"/>
            <w:vMerge/>
            <w:vAlign w:val="center"/>
          </w:tcPr>
          <w:p w:rsidR="0043568D" w:rsidRDefault="0043568D" w:rsidP="004356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Adresa (sídlo, bydliště)</w:t>
            </w:r>
          </w:p>
        </w:tc>
        <w:tc>
          <w:tcPr>
            <w:tcW w:w="6401" w:type="dxa"/>
            <w:gridSpan w:val="27"/>
            <w:tcBorders>
              <w:right w:val="single" w:sz="4" w:space="0" w:color="auto"/>
            </w:tcBorders>
            <w:vAlign w:val="center"/>
          </w:tcPr>
          <w:p w:rsidR="0043568D" w:rsidRPr="0043568D" w:rsidRDefault="00E12701" w:rsidP="0043568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xxx</w:t>
            </w:r>
            <w:r w:rsidR="0043568D"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Dubné</w:t>
            </w:r>
          </w:p>
        </w:tc>
      </w:tr>
      <w:tr w:rsidR="008234FC" w:rsidRPr="008172CC" w:rsidTr="0043568D">
        <w:trPr>
          <w:trHeight w:val="408"/>
        </w:trPr>
        <w:tc>
          <w:tcPr>
            <w:tcW w:w="2385" w:type="dxa"/>
            <w:gridSpan w:val="2"/>
            <w:vMerge/>
            <w:vAlign w:val="bottom"/>
          </w:tcPr>
          <w:p w:rsidR="008234FC" w:rsidRPr="008172CC" w:rsidRDefault="008234FC" w:rsidP="00823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  <w:gridSpan w:val="4"/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208" w:type="dxa"/>
            <w:gridSpan w:val="9"/>
            <w:vAlign w:val="center"/>
          </w:tcPr>
          <w:p w:rsidR="008234FC" w:rsidRPr="0043568D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775 106 025</w:t>
            </w:r>
          </w:p>
        </w:tc>
        <w:tc>
          <w:tcPr>
            <w:tcW w:w="856" w:type="dxa"/>
            <w:gridSpan w:val="5"/>
            <w:tcBorders>
              <w:right w:val="single" w:sz="4" w:space="0" w:color="auto"/>
            </w:tcBorders>
            <w:vAlign w:val="center"/>
          </w:tcPr>
          <w:p w:rsidR="008234FC" w:rsidRPr="0043568D" w:rsidRDefault="008234FC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467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4FC" w:rsidRPr="0043568D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jan.jilek@popronsystems.cz</w:t>
            </w:r>
          </w:p>
        </w:tc>
      </w:tr>
      <w:tr w:rsidR="008234FC" w:rsidRPr="008172CC" w:rsidTr="00CC156B">
        <w:trPr>
          <w:trHeight w:val="340"/>
        </w:trPr>
        <w:tc>
          <w:tcPr>
            <w:tcW w:w="10490" w:type="dxa"/>
            <w:gridSpan w:val="3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žadateli (je-li právnická osoba) 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dle zákona č. 250/2000 Sb., o rozpočtových pravidlech územních rozpočtů</w:t>
            </w:r>
          </w:p>
        </w:tc>
      </w:tr>
      <w:tr w:rsidR="008234FC" w:rsidRPr="008172CC" w:rsidTr="0043568D">
        <w:trPr>
          <w:trHeight w:val="40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osoba zastupující PO: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 jedná-li se o více než 2 osoby, uveďte ostatní v samostatné příloze</w:t>
            </w:r>
          </w:p>
        </w:tc>
        <w:tc>
          <w:tcPr>
            <w:tcW w:w="1534" w:type="dxa"/>
            <w:gridSpan w:val="6"/>
            <w:shd w:val="clear" w:color="auto" w:fill="auto"/>
            <w:vAlign w:val="center"/>
          </w:tcPr>
          <w:p w:rsidR="008234FC" w:rsidRPr="0043568D" w:rsidRDefault="008234FC" w:rsidP="008234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jméno a příjmení, titul:</w:t>
            </w:r>
          </w:p>
        </w:tc>
        <w:tc>
          <w:tcPr>
            <w:tcW w:w="3566" w:type="dxa"/>
            <w:gridSpan w:val="19"/>
            <w:shd w:val="clear" w:color="auto" w:fill="auto"/>
            <w:vAlign w:val="center"/>
          </w:tcPr>
          <w:p w:rsidR="008234FC" w:rsidRPr="0043568D" w:rsidRDefault="0043568D" w:rsidP="008234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Ing. Jan Jílek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8234FC" w:rsidRPr="0043568D" w:rsidRDefault="008234FC" w:rsidP="008234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funkce:</w:t>
            </w:r>
          </w:p>
        </w:tc>
        <w:tc>
          <w:tcPr>
            <w:tcW w:w="2697" w:type="dxa"/>
            <w:gridSpan w:val="8"/>
            <w:shd w:val="clear" w:color="auto" w:fill="auto"/>
            <w:vAlign w:val="center"/>
          </w:tcPr>
          <w:p w:rsidR="008234FC" w:rsidRPr="0043568D" w:rsidRDefault="0043568D" w:rsidP="008234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člen správní rady</w:t>
            </w:r>
          </w:p>
        </w:tc>
      </w:tr>
      <w:tr w:rsidR="008234FC" w:rsidRPr="008172CC" w:rsidTr="0043568D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8234FC" w:rsidRPr="008172CC" w:rsidRDefault="008234FC" w:rsidP="00823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:rsidR="008234FC" w:rsidRPr="0043568D" w:rsidRDefault="008234FC" w:rsidP="008234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bydliště:</w:t>
            </w:r>
          </w:p>
        </w:tc>
        <w:tc>
          <w:tcPr>
            <w:tcW w:w="5172" w:type="dxa"/>
            <w:gridSpan w:val="25"/>
            <w:shd w:val="clear" w:color="auto" w:fill="auto"/>
            <w:vAlign w:val="center"/>
          </w:tcPr>
          <w:p w:rsidR="008234FC" w:rsidRPr="0043568D" w:rsidRDefault="00C25034" w:rsidP="008234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xxxxxx,</w:t>
            </w:r>
            <w:r w:rsidR="0043568D"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Dubné</w:t>
            </w:r>
          </w:p>
        </w:tc>
        <w:tc>
          <w:tcPr>
            <w:tcW w:w="1070" w:type="dxa"/>
            <w:gridSpan w:val="5"/>
            <w:shd w:val="clear" w:color="auto" w:fill="auto"/>
            <w:vAlign w:val="center"/>
          </w:tcPr>
          <w:p w:rsidR="008234FC" w:rsidRPr="004D299F" w:rsidRDefault="008234FC" w:rsidP="008234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299F">
              <w:rPr>
                <w:rFonts w:ascii="Arial" w:hAnsi="Arial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8234FC" w:rsidRPr="004D299F" w:rsidRDefault="00C25034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</w:p>
        </w:tc>
      </w:tr>
      <w:tr w:rsidR="0043568D" w:rsidRPr="008172CC" w:rsidTr="00071154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2199" w:type="dxa"/>
            <w:gridSpan w:val="10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775 106 025</w:t>
            </w:r>
          </w:p>
        </w:tc>
        <w:tc>
          <w:tcPr>
            <w:tcW w:w="957" w:type="dxa"/>
            <w:gridSpan w:val="4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713" w:type="dxa"/>
            <w:gridSpan w:val="19"/>
            <w:shd w:val="clear" w:color="auto" w:fill="auto"/>
            <w:vAlign w:val="center"/>
          </w:tcPr>
          <w:p w:rsidR="0043568D" w:rsidRPr="004D299F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4D299F">
              <w:rPr>
                <w:rFonts w:ascii="Arial" w:hAnsi="Arial" w:cs="Arial"/>
                <w:sz w:val="20"/>
                <w:szCs w:val="20"/>
              </w:rPr>
              <w:t>jan.jilek@popronsystems.cz</w:t>
            </w:r>
          </w:p>
        </w:tc>
      </w:tr>
      <w:tr w:rsidR="0043568D" w:rsidRPr="008172CC" w:rsidTr="0043568D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7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3549" w:type="dxa"/>
            <w:gridSpan w:val="18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2AA2">
              <w:rPr>
                <w:rFonts w:ascii="Arial" w:hAnsi="Arial" w:cs="Arial"/>
                <w:bCs/>
                <w:sz w:val="20"/>
                <w:szCs w:val="20"/>
              </w:rPr>
              <w:t>Jiří Hrbáč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funkce:</w:t>
            </w:r>
          </w:p>
        </w:tc>
        <w:tc>
          <w:tcPr>
            <w:tcW w:w="2697" w:type="dxa"/>
            <w:gridSpan w:val="8"/>
            <w:shd w:val="clear" w:color="auto" w:fill="auto"/>
            <w:vAlign w:val="center"/>
          </w:tcPr>
          <w:p w:rsidR="0043568D" w:rsidRPr="004D299F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299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člen správní rady</w:t>
            </w:r>
          </w:p>
        </w:tc>
      </w:tr>
      <w:tr w:rsidR="0043568D" w:rsidRPr="008172CC" w:rsidTr="0043568D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bydliště:</w:t>
            </w:r>
          </w:p>
        </w:tc>
        <w:tc>
          <w:tcPr>
            <w:tcW w:w="5172" w:type="dxa"/>
            <w:gridSpan w:val="25"/>
            <w:shd w:val="clear" w:color="auto" w:fill="auto"/>
            <w:vAlign w:val="center"/>
          </w:tcPr>
          <w:p w:rsidR="0043568D" w:rsidRPr="0043568D" w:rsidRDefault="00C25034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xxxxx</w:t>
            </w:r>
            <w:r w:rsidR="00D42A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Dačice</w:t>
            </w:r>
          </w:p>
        </w:tc>
        <w:tc>
          <w:tcPr>
            <w:tcW w:w="1070" w:type="dxa"/>
            <w:gridSpan w:val="5"/>
            <w:shd w:val="clear" w:color="auto" w:fill="auto"/>
            <w:vAlign w:val="center"/>
          </w:tcPr>
          <w:p w:rsidR="0043568D" w:rsidRPr="004D299F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299F">
              <w:rPr>
                <w:rFonts w:ascii="Arial" w:hAnsi="Arial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:rsidR="0043568D" w:rsidRPr="004D299F" w:rsidRDefault="00C25034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xxxxx</w:t>
            </w:r>
          </w:p>
        </w:tc>
      </w:tr>
      <w:tr w:rsidR="0043568D" w:rsidRPr="008172CC" w:rsidTr="00071154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2199" w:type="dxa"/>
            <w:gridSpan w:val="10"/>
            <w:shd w:val="clear" w:color="auto" w:fill="auto"/>
            <w:vAlign w:val="center"/>
          </w:tcPr>
          <w:p w:rsidR="0043568D" w:rsidRPr="0043568D" w:rsidRDefault="00D42AA2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775 140 148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43568D" w:rsidRPr="0043568D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49" w:type="dxa"/>
            <w:gridSpan w:val="18"/>
            <w:shd w:val="clear" w:color="auto" w:fill="auto"/>
            <w:vAlign w:val="center"/>
          </w:tcPr>
          <w:p w:rsidR="0043568D" w:rsidRPr="0043568D" w:rsidRDefault="00D42AA2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jiri_hrbac</w:t>
            </w:r>
            <w:r w:rsidRPr="004D299F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centrum.cz</w:t>
            </w:r>
          </w:p>
        </w:tc>
      </w:tr>
      <w:tr w:rsidR="0043568D" w:rsidRPr="008172CC" w:rsidTr="0043568D">
        <w:trPr>
          <w:trHeight w:val="40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osoby s podílem v této PO:</w:t>
            </w:r>
          </w:p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jedná-li se o více než 2 osoby, uveďte ostatní osoby v samostatné příloze </w:t>
            </w:r>
          </w:p>
        </w:tc>
        <w:tc>
          <w:tcPr>
            <w:tcW w:w="1829" w:type="dxa"/>
            <w:gridSpan w:val="8"/>
            <w:shd w:val="clear" w:color="auto" w:fill="auto"/>
            <w:vAlign w:val="center"/>
          </w:tcPr>
          <w:p w:rsidR="0043568D" w:rsidRPr="006C2568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568">
              <w:rPr>
                <w:rFonts w:ascii="Arial" w:hAnsi="Arial" w:cs="Arial"/>
                <w:bCs/>
                <w:sz w:val="20"/>
                <w:szCs w:val="20"/>
              </w:rPr>
              <w:lastRenderedPageBreak/>
              <w:t>jméno a příjmení/ název:</w:t>
            </w:r>
          </w:p>
        </w:tc>
        <w:tc>
          <w:tcPr>
            <w:tcW w:w="3595" w:type="dxa"/>
            <w:gridSpan w:val="18"/>
            <w:shd w:val="clear" w:color="auto" w:fill="auto"/>
            <w:vAlign w:val="center"/>
          </w:tcPr>
          <w:p w:rsidR="0043568D" w:rsidRPr="006C2568" w:rsidRDefault="006C2568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568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Jihočeský krajský fotbalový svaz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forma právní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osobnosti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94" w:type="dxa"/>
            <w:gridSpan w:val="5"/>
            <w:shd w:val="clear" w:color="auto" w:fill="auto"/>
            <w:vAlign w:val="center"/>
          </w:tcPr>
          <w:p w:rsidR="0043568D" w:rsidRPr="008172CC" w:rsidRDefault="006C2568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476C">
              <w:rPr>
                <w:rFonts w:cs="Arial Bold"/>
                <w:color w:val="000000"/>
                <w:spacing w:val="-2"/>
                <w:sz w:val="20"/>
                <w:szCs w:val="20"/>
              </w:rPr>
              <w:t>Pobočný spolek FAČR</w:t>
            </w:r>
          </w:p>
        </w:tc>
      </w:tr>
      <w:tr w:rsidR="0043568D" w:rsidRPr="008172CC" w:rsidTr="00071154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8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bydliště/sídlo:</w:t>
            </w:r>
          </w:p>
        </w:tc>
        <w:tc>
          <w:tcPr>
            <w:tcW w:w="6965" w:type="dxa"/>
            <w:gridSpan w:val="2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3568D" w:rsidRPr="008172CC" w:rsidRDefault="006C2568" w:rsidP="006C25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68D">
              <w:rPr>
                <w:rFonts w:ascii="Arial" w:hAnsi="Arial" w:cs="Arial"/>
                <w:sz w:val="20"/>
                <w:szCs w:val="20"/>
              </w:rPr>
              <w:t>Skuherského 14</w:t>
            </w:r>
            <w:r>
              <w:rPr>
                <w:rFonts w:ascii="Arial" w:hAnsi="Arial" w:cs="Arial"/>
                <w:sz w:val="20"/>
                <w:szCs w:val="20"/>
              </w:rPr>
              <w:t>, 370 01 České Budějovice</w:t>
            </w:r>
          </w:p>
        </w:tc>
      </w:tr>
      <w:tr w:rsidR="00071154" w:rsidRPr="008172CC" w:rsidTr="00071154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071154" w:rsidRPr="008172CC" w:rsidRDefault="00071154" w:rsidP="000711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8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071154" w:rsidRPr="008172CC" w:rsidRDefault="00071154" w:rsidP="000711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výše podílu:</w:t>
            </w:r>
          </w:p>
          <w:p w:rsidR="00071154" w:rsidRPr="008172CC" w:rsidRDefault="00071154" w:rsidP="0007115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i/>
                <w:sz w:val="20"/>
                <w:szCs w:val="20"/>
              </w:rPr>
              <w:t>Uveďte v %</w:t>
            </w:r>
          </w:p>
        </w:tc>
        <w:tc>
          <w:tcPr>
            <w:tcW w:w="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1154" w:rsidRPr="008172CC" w:rsidRDefault="00071154" w:rsidP="00071154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1154" w:rsidRPr="008172CC" w:rsidRDefault="00071154" w:rsidP="00071154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IČ:</w:t>
            </w:r>
          </w:p>
        </w:tc>
        <w:tc>
          <w:tcPr>
            <w:tcW w:w="13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1154" w:rsidRPr="008172CC" w:rsidRDefault="00071154" w:rsidP="00071154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 w:rsidRPr="00DC476C">
              <w:rPr>
                <w:rFonts w:cs="Arial Bold"/>
                <w:color w:val="000000"/>
                <w:spacing w:val="-2"/>
                <w:sz w:val="20"/>
                <w:szCs w:val="20"/>
              </w:rPr>
              <w:t>70933162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1154" w:rsidRPr="008172CC" w:rsidRDefault="00071154" w:rsidP="00071154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1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1154" w:rsidRPr="008172CC" w:rsidRDefault="00071154" w:rsidP="00071154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1154" w:rsidRPr="008172CC" w:rsidRDefault="00071154" w:rsidP="000711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1154" w:rsidRPr="008172CC" w:rsidRDefault="00071154" w:rsidP="000711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68D" w:rsidRPr="008172CC" w:rsidTr="00071154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8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jméno a příjmení/ název:</w:t>
            </w:r>
          </w:p>
        </w:tc>
        <w:tc>
          <w:tcPr>
            <w:tcW w:w="3595" w:type="dxa"/>
            <w:gridSpan w:val="18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 xml:space="preserve">forma právní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osobnosti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94" w:type="dxa"/>
            <w:gridSpan w:val="5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68D" w:rsidRPr="008172CC" w:rsidTr="0043568D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8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bydliště/sídlo:</w:t>
            </w:r>
          </w:p>
        </w:tc>
        <w:tc>
          <w:tcPr>
            <w:tcW w:w="6965" w:type="dxa"/>
            <w:gridSpan w:val="28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68D" w:rsidRPr="008172CC" w:rsidTr="00071154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8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výše podílu:</w:t>
            </w:r>
          </w:p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i/>
                <w:sz w:val="20"/>
                <w:szCs w:val="20"/>
              </w:rPr>
              <w:t>Uveďte v %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IČ:</w:t>
            </w:r>
          </w:p>
        </w:tc>
        <w:tc>
          <w:tcPr>
            <w:tcW w:w="1308" w:type="dxa"/>
            <w:gridSpan w:val="8"/>
            <w:shd w:val="clear" w:color="auto" w:fill="auto"/>
            <w:vAlign w:val="center"/>
          </w:tcPr>
          <w:p w:rsidR="0043568D" w:rsidRPr="008172CC" w:rsidRDefault="0043568D" w:rsidP="00071154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43568D" w:rsidRPr="008172CC" w:rsidRDefault="0043568D" w:rsidP="0043568D">
            <w:pPr>
              <w:tabs>
                <w:tab w:val="left" w:pos="48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datum narození: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68D" w:rsidRPr="008172CC" w:rsidTr="0043568D">
        <w:trPr>
          <w:trHeight w:val="40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PO, v nichž má </w:t>
            </w:r>
          </w:p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přímý podíl:</w:t>
            </w:r>
          </w:p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jedná-li se o více než 1 osobu, uveďte ostatní v samostatné příloze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4580" w:type="dxa"/>
            <w:gridSpan w:val="24"/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forma práv</w:t>
            </w:r>
            <w:r>
              <w:rPr>
                <w:rFonts w:ascii="Arial" w:hAnsi="Arial" w:cs="Arial"/>
                <w:bCs/>
                <w:sz w:val="20"/>
                <w:szCs w:val="20"/>
              </w:rPr>
              <w:t>ní osobnosti</w:t>
            </w:r>
            <w:r w:rsidRPr="008172C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94" w:type="dxa"/>
            <w:gridSpan w:val="5"/>
            <w:shd w:val="clear" w:color="auto" w:fill="auto"/>
            <w:vAlign w:val="center"/>
          </w:tcPr>
          <w:p w:rsidR="0043568D" w:rsidRPr="008172CC" w:rsidRDefault="0043568D" w:rsidP="0043568D">
            <w:pPr>
              <w:ind w:left="-68" w:firstLine="6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68D" w:rsidRPr="008172CC" w:rsidTr="0043568D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7950" w:type="dxa"/>
            <w:gridSpan w:val="34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68D" w:rsidRPr="008172CC" w:rsidTr="00071154">
        <w:trPr>
          <w:trHeight w:val="408"/>
        </w:trPr>
        <w:tc>
          <w:tcPr>
            <w:tcW w:w="1696" w:type="dxa"/>
            <w:vMerge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výše podílu:</w:t>
            </w:r>
          </w:p>
          <w:p w:rsidR="0043568D" w:rsidRPr="008172CC" w:rsidRDefault="0043568D" w:rsidP="0043568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i/>
                <w:sz w:val="20"/>
                <w:szCs w:val="20"/>
              </w:rPr>
              <w:t>Uveďte v %</w:t>
            </w:r>
          </w:p>
        </w:tc>
        <w:tc>
          <w:tcPr>
            <w:tcW w:w="1333" w:type="dxa"/>
            <w:gridSpan w:val="7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IČ:</w:t>
            </w:r>
          </w:p>
        </w:tc>
        <w:tc>
          <w:tcPr>
            <w:tcW w:w="1308" w:type="dxa"/>
            <w:gridSpan w:val="8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3795" w:type="dxa"/>
            <w:gridSpan w:val="12"/>
            <w:shd w:val="clear" w:color="auto" w:fill="auto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68D" w:rsidRPr="008172CC" w:rsidTr="00CC156B">
        <w:trPr>
          <w:trHeight w:val="340"/>
        </w:trPr>
        <w:tc>
          <w:tcPr>
            <w:tcW w:w="10490" w:type="dxa"/>
            <w:gridSpan w:val="37"/>
            <w:shd w:val="clear" w:color="auto" w:fill="BFBFBF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Údaje</w:t>
            </w:r>
            <w:r w:rsidRPr="0081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akci/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/podporované činnosti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, kter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 předmětem žádosti o dotaci</w:t>
            </w:r>
          </w:p>
        </w:tc>
      </w:tr>
      <w:tr w:rsidR="0043568D" w:rsidRPr="008172CC" w:rsidTr="006F65CC">
        <w:trPr>
          <w:trHeight w:val="408"/>
        </w:trPr>
        <w:tc>
          <w:tcPr>
            <w:tcW w:w="2959" w:type="dxa"/>
            <w:gridSpan w:val="6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</w:tc>
        <w:tc>
          <w:tcPr>
            <w:tcW w:w="7531" w:type="dxa"/>
            <w:gridSpan w:val="31"/>
          </w:tcPr>
          <w:p w:rsidR="0043568D" w:rsidRPr="0043568D" w:rsidRDefault="0043568D" w:rsidP="0043568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Podpora činnosti Regionální fotbalové akademie Jihočeského kraje </w:t>
            </w:r>
          </w:p>
        </w:tc>
      </w:tr>
      <w:tr w:rsidR="0043568D" w:rsidRPr="008172CC" w:rsidTr="0043568D">
        <w:trPr>
          <w:trHeight w:val="408"/>
        </w:trPr>
        <w:tc>
          <w:tcPr>
            <w:tcW w:w="2959" w:type="dxa"/>
            <w:gridSpan w:val="6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Termín zahájení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</w:tc>
        <w:tc>
          <w:tcPr>
            <w:tcW w:w="2556" w:type="dxa"/>
            <w:gridSpan w:val="11"/>
            <w:vAlign w:val="center"/>
          </w:tcPr>
          <w:p w:rsidR="0043568D" w:rsidRPr="0043568D" w:rsidRDefault="001C5059" w:rsidP="0043568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1. 8</w:t>
            </w:r>
            <w:r w:rsidR="002D39A6" w:rsidRPr="001C5059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  <w:r w:rsidR="00D42A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14"/>
            <w:vAlign w:val="center"/>
          </w:tcPr>
          <w:p w:rsidR="0043568D" w:rsidRPr="0043568D" w:rsidRDefault="00A33924" w:rsidP="00A3392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Termín </w:t>
            </w:r>
            <w:r>
              <w:rPr>
                <w:rFonts w:ascii="Arial" w:hAnsi="Arial" w:cs="Arial"/>
                <w:b/>
                <w:sz w:val="20"/>
                <w:szCs w:val="20"/>
              </w:rPr>
              <w:t>ukončení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</w:tc>
        <w:tc>
          <w:tcPr>
            <w:tcW w:w="2282" w:type="dxa"/>
            <w:gridSpan w:val="6"/>
            <w:vAlign w:val="center"/>
          </w:tcPr>
          <w:p w:rsidR="0043568D" w:rsidRPr="001C5059" w:rsidRDefault="00A33924" w:rsidP="00A3392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C505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D39A6" w:rsidRPr="001C5059">
              <w:rPr>
                <w:rFonts w:ascii="Arial" w:hAnsi="Arial" w:cs="Arial"/>
                <w:spacing w:val="-2"/>
                <w:sz w:val="20"/>
                <w:szCs w:val="20"/>
              </w:rPr>
              <w:t xml:space="preserve">31. 7. </w:t>
            </w:r>
            <w:r w:rsidR="00D42AA2">
              <w:rPr>
                <w:rFonts w:ascii="Arial" w:hAnsi="Arial" w:cs="Arial"/>
                <w:spacing w:val="-2"/>
                <w:sz w:val="20"/>
                <w:szCs w:val="20"/>
              </w:rPr>
              <w:t>2019</w:t>
            </w:r>
          </w:p>
        </w:tc>
      </w:tr>
      <w:tr w:rsidR="0043568D" w:rsidRPr="008172CC" w:rsidTr="0043568D">
        <w:trPr>
          <w:trHeight w:val="408"/>
        </w:trPr>
        <w:tc>
          <w:tcPr>
            <w:tcW w:w="2959" w:type="dxa"/>
            <w:gridSpan w:val="6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Místo realizace:</w:t>
            </w:r>
          </w:p>
        </w:tc>
        <w:tc>
          <w:tcPr>
            <w:tcW w:w="7531" w:type="dxa"/>
            <w:gridSpan w:val="31"/>
            <w:vAlign w:val="center"/>
          </w:tcPr>
          <w:p w:rsidR="0043568D" w:rsidRPr="0043568D" w:rsidRDefault="0043568D" w:rsidP="0043568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3568D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České Budějovice, Jihočeský kraj</w:t>
            </w:r>
          </w:p>
        </w:tc>
      </w:tr>
      <w:tr w:rsidR="0043568D" w:rsidRPr="008172CC" w:rsidTr="0043568D">
        <w:trPr>
          <w:trHeight w:val="408"/>
        </w:trPr>
        <w:tc>
          <w:tcPr>
            <w:tcW w:w="2959" w:type="dxa"/>
            <w:gridSpan w:val="6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Celkové náklady 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akci/ 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projekt:</w:t>
            </w:r>
          </w:p>
        </w:tc>
        <w:tc>
          <w:tcPr>
            <w:tcW w:w="7531" w:type="dxa"/>
            <w:gridSpan w:val="31"/>
            <w:vAlign w:val="center"/>
          </w:tcPr>
          <w:p w:rsidR="0043568D" w:rsidRPr="0043568D" w:rsidRDefault="001C5059" w:rsidP="0043568D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7.650</w:t>
            </w:r>
            <w:r w:rsidR="0043568D" w:rsidRPr="0043568D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.000,- Kč vč. DPH</w:t>
            </w:r>
          </w:p>
        </w:tc>
      </w:tr>
      <w:tr w:rsidR="0043568D" w:rsidRPr="008172CC" w:rsidTr="006F65CC">
        <w:trPr>
          <w:trHeight w:val="408"/>
        </w:trPr>
        <w:tc>
          <w:tcPr>
            <w:tcW w:w="2959" w:type="dxa"/>
            <w:gridSpan w:val="6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Požadovaná výše dotace:</w:t>
            </w:r>
          </w:p>
        </w:tc>
        <w:tc>
          <w:tcPr>
            <w:tcW w:w="7531" w:type="dxa"/>
            <w:gridSpan w:val="31"/>
          </w:tcPr>
          <w:p w:rsidR="0043568D" w:rsidRDefault="002D39A6" w:rsidP="00A3392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celkem </w:t>
            </w:r>
            <w:r w:rsidR="001C505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1</w:t>
            </w:r>
            <w:r w:rsidR="0043568D" w:rsidRPr="0043568D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.</w:t>
            </w:r>
            <w:r w:rsidR="001C505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8</w:t>
            </w:r>
            <w:r w:rsidR="0043568D" w:rsidRPr="0043568D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00.000,- Kč </w:t>
            </w:r>
            <w:r w:rsidR="0043568D" w:rsidRPr="001C5059">
              <w:rPr>
                <w:rFonts w:ascii="Arial" w:hAnsi="Arial" w:cs="Arial"/>
                <w:b/>
                <w:spacing w:val="-2"/>
                <w:sz w:val="20"/>
                <w:szCs w:val="20"/>
              </w:rPr>
              <w:t>vč. DPH</w:t>
            </w:r>
          </w:p>
          <w:p w:rsidR="002D39A6" w:rsidRPr="00467E7E" w:rsidRDefault="002D39A6" w:rsidP="00A3392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67E7E">
              <w:rPr>
                <w:rFonts w:ascii="Arial" w:hAnsi="Arial" w:cs="Arial"/>
                <w:b/>
                <w:spacing w:val="-2"/>
                <w:sz w:val="20"/>
                <w:szCs w:val="20"/>
              </w:rPr>
              <w:t>z toh</w:t>
            </w:r>
            <w:r w:rsidR="00D42AA2">
              <w:rPr>
                <w:rFonts w:ascii="Arial" w:hAnsi="Arial" w:cs="Arial"/>
                <w:b/>
                <w:spacing w:val="-2"/>
                <w:sz w:val="20"/>
                <w:szCs w:val="20"/>
              </w:rPr>
              <w:t>o na období 1. 8. – 31. 12. 2018</w:t>
            </w:r>
            <w:r w:rsidR="00467E7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900</w:t>
            </w:r>
            <w:r w:rsidRPr="00467E7E">
              <w:rPr>
                <w:rFonts w:ascii="Arial" w:hAnsi="Arial" w:cs="Arial"/>
                <w:b/>
                <w:spacing w:val="-2"/>
                <w:sz w:val="20"/>
                <w:szCs w:val="20"/>
              </w:rPr>
              <w:t>.000,- Kč</w:t>
            </w:r>
          </w:p>
          <w:p w:rsidR="002D39A6" w:rsidRPr="0043568D" w:rsidRDefault="002D39A6" w:rsidP="00E7503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467E7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      </w:t>
            </w:r>
            <w:r w:rsidR="001C5059" w:rsidRPr="00467E7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</w:t>
            </w:r>
            <w:r w:rsidR="00D42AA2">
              <w:rPr>
                <w:rFonts w:ascii="Arial" w:hAnsi="Arial" w:cs="Arial"/>
                <w:b/>
                <w:spacing w:val="-2"/>
                <w:sz w:val="20"/>
                <w:szCs w:val="20"/>
              </w:rPr>
              <w:t>na období 1. 1. – 31. 7. 2019</w:t>
            </w:r>
            <w:r w:rsidR="00467E7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900</w:t>
            </w:r>
            <w:r w:rsidRPr="00467E7E">
              <w:rPr>
                <w:rFonts w:ascii="Arial" w:hAnsi="Arial" w:cs="Arial"/>
                <w:b/>
                <w:spacing w:val="-2"/>
                <w:sz w:val="20"/>
                <w:szCs w:val="20"/>
              </w:rPr>
              <w:t>.000,- Kč</w:t>
            </w:r>
          </w:p>
        </w:tc>
      </w:tr>
      <w:tr w:rsidR="0043568D" w:rsidRPr="008172CC" w:rsidTr="00CC156B">
        <w:trPr>
          <w:trHeight w:val="340"/>
        </w:trPr>
        <w:tc>
          <w:tcPr>
            <w:tcW w:w="10490" w:type="dxa"/>
            <w:gridSpan w:val="37"/>
            <w:shd w:val="clear" w:color="auto" w:fill="BFBFBF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Podrobný popis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bCs/>
                <w:sz w:val="20"/>
                <w:szCs w:val="20"/>
              </w:rPr>
              <w:t>projektu (účel, na který má být dotace použita a odůvodnění žádosti):</w:t>
            </w:r>
          </w:p>
        </w:tc>
      </w:tr>
      <w:tr w:rsidR="0043568D" w:rsidRPr="008172CC" w:rsidTr="00CC156B">
        <w:trPr>
          <w:trHeight w:val="340"/>
        </w:trPr>
        <w:tc>
          <w:tcPr>
            <w:tcW w:w="10490" w:type="dxa"/>
            <w:gridSpan w:val="37"/>
            <w:shd w:val="clear" w:color="auto" w:fill="auto"/>
            <w:vAlign w:val="center"/>
          </w:tcPr>
          <w:p w:rsidR="009B4BCF" w:rsidRDefault="0043568D" w:rsidP="006F65CC">
            <w:pPr>
              <w:jc w:val="both"/>
            </w:pPr>
            <w:r w:rsidRPr="00533C62">
              <w:rPr>
                <w:rFonts w:cs="Arial Bold"/>
                <w:color w:val="000000"/>
                <w:spacing w:val="-2"/>
              </w:rPr>
              <w:t xml:space="preserve">Projekt je založený a koncipovaný, tak že </w:t>
            </w:r>
            <w:r w:rsidRPr="00533C62">
              <w:t>na základě podepsaného memoranda ze dne 27. 10. 2015 o součinnosti pro vznik a fungování Regionální akademie mezi FAČR, statutárním městem České Budějovice a Jihočeským krajem, jejímž cílem je poskytnout talentovaným dětem (z nichž část bude určitě i ze sociálně znevýhodněného prostředí) v nejrizikovějším věku 13, 14 a 15 let zázemí pro jejich kvalitnější rozvoj pohybových schopností a dovedností s maximálním důrazem na jejich osobnostní a společenský rozvoj, a proto Vás žádáme o sp</w:t>
            </w:r>
            <w:r w:rsidR="00896AE7">
              <w:t>olupráci zejména v níže popsaných</w:t>
            </w:r>
            <w:r w:rsidRPr="00533C62">
              <w:t xml:space="preserve"> oblastech. Na základě schváleného Memoranda tímto žádáme o zajištění služeb formou přímého financování příspěvkových organizací popř. účelovou dotací, tak jak bylo předběžně projednáno na různých úrovních řízení</w:t>
            </w:r>
            <w:r w:rsidR="002D39A6">
              <w:t xml:space="preserve"> </w:t>
            </w:r>
            <w:r w:rsidR="002D39A6" w:rsidRPr="00100880">
              <w:t>kraje</w:t>
            </w:r>
            <w:r w:rsidRPr="00533C62">
              <w:t>. Finanční podpora či služby budo</w:t>
            </w:r>
            <w:r w:rsidR="00100880">
              <w:t>u výhradně použity</w:t>
            </w:r>
            <w:r w:rsidRPr="00533C62">
              <w:t xml:space="preserve"> na chod Akademie</w:t>
            </w:r>
            <w:r w:rsidR="00100880">
              <w:t>.</w:t>
            </w:r>
          </w:p>
          <w:p w:rsidR="00933C42" w:rsidRDefault="009B4BCF" w:rsidP="006F65CC">
            <w:pPr>
              <w:jc w:val="both"/>
            </w:pPr>
            <w:r>
              <w:t>Činnost RFA Jč. kraje je velmi úzce spojena s činností ZŠ Máj I.</w:t>
            </w:r>
            <w:r w:rsidR="00F12987">
              <w:t xml:space="preserve"> Díky vstřícnosti ředitele ZŠ Máj Mgr. Luboše Staňka a jeho velmi kladnému přístupu, jsme mohli využít prostory školy pro vytvoření sídla RFA Jč. kraje přímo v</w:t>
            </w:r>
            <w:r w:rsidR="00896AE7">
              <w:t xml:space="preserve"> této</w:t>
            </w:r>
            <w:r w:rsidR="00F12987">
              <w:t xml:space="preserve"> ZŠ. V tuto chvíli </w:t>
            </w:r>
            <w:r w:rsidR="002F7090">
              <w:t>je</w:t>
            </w:r>
            <w:r w:rsidR="00D42AA2">
              <w:t xml:space="preserve"> v RFA přesně 49</w:t>
            </w:r>
            <w:r w:rsidR="00F12987">
              <w:t xml:space="preserve"> hráčů z celého Jihočeského kraje</w:t>
            </w:r>
            <w:r w:rsidR="002F7090">
              <w:t xml:space="preserve">, o které se stará realizační tým složený z 8 </w:t>
            </w:r>
            <w:r w:rsidR="000818C0">
              <w:t xml:space="preserve">osob </w:t>
            </w:r>
            <w:r w:rsidR="000818C0">
              <w:lastRenderedPageBreak/>
              <w:t>(šéf</w:t>
            </w:r>
            <w:r w:rsidR="002F7090">
              <w:t>trenér RFA, dva hlavní trenéři, dva asistenti, trenér brankařů, manažer RFA a fyzioterapeut). Zároveň jsou dva trenéři z RFA na poloviční úvazek zaměstnáni v</w:t>
            </w:r>
            <w:r w:rsidR="00FC3622">
              <w:t> </w:t>
            </w:r>
            <w:r w:rsidR="002F7090">
              <w:t>ZŠ</w:t>
            </w:r>
            <w:r w:rsidR="00FC3622">
              <w:t xml:space="preserve"> </w:t>
            </w:r>
            <w:r w:rsidR="002F7090">
              <w:t xml:space="preserve">(TV a angličtina) a jsou třídními učiteli sportovních tříd RFA </w:t>
            </w:r>
            <w:r w:rsidR="00FC3622">
              <w:t xml:space="preserve">Jč. kraje </w:t>
            </w:r>
            <w:r w:rsidR="001945C4">
              <w:t>(9.S – 21</w:t>
            </w:r>
            <w:r w:rsidR="002F7090">
              <w:t xml:space="preserve"> </w:t>
            </w:r>
            <w:r w:rsidR="000818C0">
              <w:t>žáků</w:t>
            </w:r>
            <w:r w:rsidR="001945C4">
              <w:t>, 8.S – 22</w:t>
            </w:r>
            <w:r w:rsidR="002F7090">
              <w:t xml:space="preserve"> </w:t>
            </w:r>
            <w:r w:rsidR="000818C0">
              <w:t>žák</w:t>
            </w:r>
            <w:r w:rsidR="002F7090">
              <w:t>ů, zbývajících 6 žáků chodí do 7.</w:t>
            </w:r>
            <w:r w:rsidR="00FC3622">
              <w:t xml:space="preserve"> </w:t>
            </w:r>
            <w:r w:rsidR="001945C4">
              <w:t>třídy</w:t>
            </w:r>
            <w:r w:rsidR="002F7090">
              <w:t>).</w:t>
            </w:r>
            <w:r w:rsidR="00933C42">
              <w:t xml:space="preserve"> </w:t>
            </w:r>
          </w:p>
          <w:p w:rsidR="00933C42" w:rsidRDefault="00933C42" w:rsidP="006F65CC">
            <w:pPr>
              <w:jc w:val="both"/>
            </w:pPr>
            <w:r>
              <w:t xml:space="preserve">Dále probíhá úzká spolupráce s Domovem </w:t>
            </w:r>
            <w:r w:rsidR="00D42AA2">
              <w:t>mládeže „U Hvízdala“ , kde je 36</w:t>
            </w:r>
            <w:r>
              <w:t xml:space="preserve"> hráčů přes týden ubytováno. Stravování hráčů zajišťují dvě instituce. Obědy zajišťuje ZŠ Máj I. a veškerou ostatní stravu jídelna Domova mládeže „U Hvízdala“ (snídaně, první svačina, druhá svačina, večeře, druhá večeře). I zde je třeba vyzdvihnout vstřícnost ředitele DM Ing. Davida Hulce. O hráče se na internátu st</w:t>
            </w:r>
            <w:r w:rsidR="00896AE7">
              <w:t>arají dva vychovatelé, kteří ovšem</w:t>
            </w:r>
            <w:r>
              <w:t xml:space="preserve"> musí být neustále přítomni na internátu a proto jsme v průběhu roku najali dvě</w:t>
            </w:r>
            <w:r w:rsidR="00896AE7">
              <w:t xml:space="preserve"> pomocné pedagogické pracovnice</w:t>
            </w:r>
            <w:r>
              <w:t xml:space="preserve"> </w:t>
            </w:r>
            <w:r w:rsidR="00896AE7">
              <w:t>mimo hlavní pracovní poměr</w:t>
            </w:r>
            <w:r>
              <w:t xml:space="preserve">, které se s kluky učí a poté jim vytvářejí </w:t>
            </w:r>
            <w:r w:rsidR="000818C0">
              <w:t>program (různé soutěže,</w:t>
            </w:r>
            <w:r w:rsidR="00FC3622">
              <w:t xml:space="preserve"> </w:t>
            </w:r>
            <w:r w:rsidR="000818C0">
              <w:t>berou je na procházky do města,</w:t>
            </w:r>
            <w:r w:rsidR="00FC3622">
              <w:t xml:space="preserve"> </w:t>
            </w:r>
            <w:r w:rsidR="000818C0">
              <w:t>zajdou s nimi do kina,</w:t>
            </w:r>
            <w:r w:rsidR="00DA447F">
              <w:t xml:space="preserve"> </w:t>
            </w:r>
            <w:r w:rsidR="000818C0">
              <w:t>atd.)</w:t>
            </w:r>
          </w:p>
          <w:p w:rsidR="000818C0" w:rsidRDefault="000818C0" w:rsidP="006F65CC">
            <w:pPr>
              <w:jc w:val="both"/>
            </w:pPr>
            <w:r>
              <w:t>Tréninkový proces – v dopoledních hodinách využíváme dvě t</w:t>
            </w:r>
            <w:r w:rsidR="00DA447F">
              <w:t>ě</w:t>
            </w:r>
            <w:r>
              <w:t>locvičny ZŠ Máj I. a odpolední trénink probíhá ve s</w:t>
            </w:r>
            <w:r w:rsidR="00DA447F">
              <w:t xml:space="preserve">portovním areálu SK Čtyři Dvory </w:t>
            </w:r>
            <w:r>
              <w:t xml:space="preserve">(v zimních měsících jsme dojížděli na umělou trávu na Hlubokou nad Vltavou). Dále v rámci </w:t>
            </w:r>
            <w:r w:rsidR="00FC3622">
              <w:t>regeneraci kluci navš</w:t>
            </w:r>
            <w:r>
              <w:t>těvují plavecký stadion.</w:t>
            </w:r>
          </w:p>
          <w:p w:rsidR="00FC3622" w:rsidRDefault="00124C27" w:rsidP="006F65CC">
            <w:pPr>
              <w:jc w:val="both"/>
            </w:pPr>
            <w:r>
              <w:t>Poznámka -  v první žádosti se původně kalkulovalo</w:t>
            </w:r>
            <w:r w:rsidR="00FC3622">
              <w:t xml:space="preserve"> s 3 vychovateli…nakonec se nám podařila vymyslet varianta pouze s 2 vych</w:t>
            </w:r>
            <w:r w:rsidR="00896AE7">
              <w:t>ovateli (a k tomu 2 pomocné pedagogické pracovnice</w:t>
            </w:r>
            <w:r w:rsidR="00FC3622">
              <w:t>), což vedlo ke značné úspoře financí.</w:t>
            </w:r>
          </w:p>
          <w:p w:rsidR="006C2568" w:rsidRDefault="006F65CC" w:rsidP="006C2568">
            <w:pPr>
              <w:jc w:val="both"/>
            </w:pPr>
            <w:r w:rsidRPr="006F65CC">
              <w:rPr>
                <w:rFonts w:asciiTheme="minorHAnsi" w:hAnsiTheme="minorHAnsi"/>
                <w:b/>
              </w:rPr>
              <w:t xml:space="preserve">Požadovaná náplň spolupráce a finanční zajištění ze strany Jihočeského kraje </w:t>
            </w:r>
          </w:p>
          <w:p w:rsidR="006F65CC" w:rsidRPr="006C2568" w:rsidRDefault="006F65CC" w:rsidP="006C2568">
            <w:pPr>
              <w:jc w:val="both"/>
            </w:pPr>
            <w:r>
              <w:rPr>
                <w:rFonts w:asciiTheme="minorHAnsi" w:hAnsiTheme="minorHAnsi"/>
              </w:rPr>
              <w:t>Na Jihočeský kraj, jakožto spoluzakladatele Regionální Akademie se obracíme s žádostí o zajištění níže uvedených služeb:</w:t>
            </w:r>
          </w:p>
          <w:p w:rsidR="006F65CC" w:rsidRDefault="006F65CC" w:rsidP="006F65C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ubytování</w:t>
            </w:r>
            <w:r>
              <w:rPr>
                <w:rFonts w:asciiTheme="minorHAnsi" w:hAnsiTheme="minorHAnsi"/>
              </w:rPr>
              <w:t xml:space="preserve"> – dle požadavku rodičů a vzdálenosti žáka od ZŠ Máj (ČB)</w:t>
            </w:r>
          </w:p>
          <w:p w:rsidR="006F65CC" w:rsidRDefault="006F65CC" w:rsidP="006F65C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stravu</w:t>
            </w:r>
            <w:r>
              <w:rPr>
                <w:rFonts w:asciiTheme="minorHAnsi" w:hAnsiTheme="minorHAnsi"/>
              </w:rPr>
              <w:t xml:space="preserve"> ve formě</w:t>
            </w:r>
            <w:r w:rsidR="0036390E">
              <w:rPr>
                <w:rFonts w:asciiTheme="minorHAnsi" w:hAnsiTheme="minorHAnsi"/>
              </w:rPr>
              <w:t xml:space="preserve"> snídaně, </w:t>
            </w:r>
            <w:r>
              <w:rPr>
                <w:rFonts w:asciiTheme="minorHAnsi" w:hAnsiTheme="minorHAnsi"/>
              </w:rPr>
              <w:t>večeře a druhé večeře</w:t>
            </w:r>
          </w:p>
          <w:p w:rsidR="006F65CC" w:rsidRDefault="006F65CC" w:rsidP="006F65C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vychovatele </w:t>
            </w:r>
            <w:r>
              <w:rPr>
                <w:rFonts w:asciiTheme="minorHAnsi" w:hAnsiTheme="minorHAnsi"/>
              </w:rPr>
              <w:t>pro s</w:t>
            </w:r>
            <w:r w:rsidR="0036390E">
              <w:rPr>
                <w:rFonts w:asciiTheme="minorHAnsi" w:hAnsiTheme="minorHAnsi"/>
              </w:rPr>
              <w:t>kupinu žáků sportovních tříd – 2</w:t>
            </w:r>
            <w:r>
              <w:rPr>
                <w:rFonts w:asciiTheme="minorHAnsi" w:hAnsiTheme="minorHAnsi"/>
              </w:rPr>
              <w:t xml:space="preserve"> vychovat</w:t>
            </w:r>
            <w:r w:rsidR="0036390E">
              <w:rPr>
                <w:rFonts w:asciiTheme="minorHAnsi" w:hAnsiTheme="minorHAnsi"/>
              </w:rPr>
              <w:t>ele pro akademii</w:t>
            </w:r>
            <w:r w:rsidR="00896AE7">
              <w:rPr>
                <w:rFonts w:asciiTheme="minorHAnsi" w:hAnsiTheme="minorHAnsi"/>
              </w:rPr>
              <w:t xml:space="preserve"> na plný úvazek + 2 pomocné pedagogické pracovnice </w:t>
            </w:r>
            <w:r w:rsidR="00714142">
              <w:rPr>
                <w:rFonts w:asciiTheme="minorHAnsi" w:hAnsiTheme="minorHAnsi"/>
              </w:rPr>
              <w:t>na DPP</w:t>
            </w:r>
            <w:r w:rsidR="0036390E">
              <w:rPr>
                <w:rFonts w:asciiTheme="minorHAnsi" w:hAnsiTheme="minorHAnsi"/>
              </w:rPr>
              <w:t>,</w:t>
            </w:r>
            <w:r w:rsidR="00FC3622">
              <w:rPr>
                <w:rFonts w:asciiTheme="minorHAnsi" w:hAnsiTheme="minorHAnsi"/>
              </w:rPr>
              <w:t xml:space="preserve"> </w:t>
            </w:r>
            <w:r w:rsidR="0036390E">
              <w:rPr>
                <w:rFonts w:asciiTheme="minorHAnsi" w:hAnsiTheme="minorHAnsi"/>
              </w:rPr>
              <w:t xml:space="preserve">které se s kluky učí a zároveň jim vytvářejí program ve volném čase </w:t>
            </w:r>
          </w:p>
          <w:p w:rsidR="006F65CC" w:rsidRDefault="006F65CC" w:rsidP="006F65C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zdravotnické služby </w:t>
            </w:r>
            <w:r>
              <w:rPr>
                <w:rFonts w:asciiTheme="minorHAnsi" w:hAnsiTheme="minorHAnsi"/>
              </w:rPr>
              <w:t>formou traumatologa, ortopeda, pediatra,</w:t>
            </w:r>
          </w:p>
          <w:p w:rsidR="006F65CC" w:rsidRDefault="006F65CC" w:rsidP="006F65C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doprava po Jihočeském kraji – </w:t>
            </w:r>
            <w:r w:rsidR="00FF1DF0">
              <w:rPr>
                <w:rFonts w:asciiTheme="minorHAnsi" w:hAnsiTheme="minorHAnsi"/>
              </w:rPr>
              <w:t>doprava po J</w:t>
            </w:r>
            <w:r>
              <w:rPr>
                <w:rFonts w:asciiTheme="minorHAnsi" w:hAnsiTheme="minorHAnsi"/>
              </w:rPr>
              <w:t>č. kraji</w:t>
            </w:r>
            <w:r w:rsidR="00714142">
              <w:rPr>
                <w:rFonts w:asciiTheme="minorHAnsi" w:hAnsiTheme="minorHAnsi"/>
              </w:rPr>
              <w:t xml:space="preserve"> na</w:t>
            </w:r>
            <w:r>
              <w:rPr>
                <w:rFonts w:asciiTheme="minorHAnsi" w:hAnsiTheme="minorHAnsi"/>
              </w:rPr>
              <w:t xml:space="preserve"> ukázkové tréninky akademie na oddíle</w:t>
            </w:r>
            <w:r w:rsidR="00714142">
              <w:rPr>
                <w:rFonts w:asciiTheme="minorHAnsi" w:hAnsiTheme="minorHAnsi"/>
              </w:rPr>
              <w:t>ch</w:t>
            </w:r>
            <w:r>
              <w:rPr>
                <w:rFonts w:asciiTheme="minorHAnsi" w:hAnsiTheme="minorHAnsi"/>
              </w:rPr>
              <w:t>, metodická činnost v kraji, spolupráce s</w:t>
            </w:r>
            <w:r w:rsidR="007D767E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oddíly</w:t>
            </w:r>
            <w:r w:rsidR="007D767E">
              <w:rPr>
                <w:rFonts w:asciiTheme="minorHAnsi" w:hAnsiTheme="minorHAnsi"/>
              </w:rPr>
              <w:t xml:space="preserve">, </w:t>
            </w:r>
            <w:r w:rsidR="007D767E" w:rsidRPr="00FF1DF0">
              <w:rPr>
                <w:rFonts w:asciiTheme="minorHAnsi" w:hAnsiTheme="minorHAnsi"/>
              </w:rPr>
              <w:t xml:space="preserve">doprava hráčů na modelová utkání či tréninky v rámci </w:t>
            </w:r>
            <w:r w:rsidR="00FF1DF0">
              <w:rPr>
                <w:rFonts w:asciiTheme="minorHAnsi" w:hAnsiTheme="minorHAnsi"/>
              </w:rPr>
              <w:t>J</w:t>
            </w:r>
            <w:r w:rsidR="007D767E" w:rsidRPr="00FF1DF0">
              <w:rPr>
                <w:rFonts w:asciiTheme="minorHAnsi" w:hAnsiTheme="minorHAnsi"/>
              </w:rPr>
              <w:t>č. kraje</w:t>
            </w:r>
            <w:r w:rsidR="007D767E">
              <w:rPr>
                <w:rFonts w:asciiTheme="minorHAnsi" w:hAnsiTheme="minorHAnsi"/>
                <w:color w:val="FF0000"/>
              </w:rPr>
              <w:t>,</w:t>
            </w:r>
          </w:p>
          <w:p w:rsidR="0043568D" w:rsidRPr="000818C0" w:rsidRDefault="006F65CC" w:rsidP="0043568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F65CC">
              <w:rPr>
                <w:rFonts w:asciiTheme="minorHAnsi" w:hAnsiTheme="minorHAnsi"/>
                <w:b/>
              </w:rPr>
              <w:t>zdravotní prohlídky hrá</w:t>
            </w:r>
            <w:r w:rsidR="006C2568">
              <w:rPr>
                <w:rFonts w:asciiTheme="minorHAnsi" w:hAnsiTheme="minorHAnsi"/>
                <w:b/>
              </w:rPr>
              <w:t xml:space="preserve">čů akademie 2x ročně + doprava </w:t>
            </w:r>
          </w:p>
          <w:p w:rsidR="000818C0" w:rsidRPr="006C2568" w:rsidRDefault="000818C0" w:rsidP="000818C0">
            <w:pPr>
              <w:pStyle w:val="Odstavecseseznamem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D" w:rsidRPr="008172CC" w:rsidTr="00CC156B">
        <w:trPr>
          <w:trHeight w:val="340"/>
        </w:trPr>
        <w:tc>
          <w:tcPr>
            <w:tcW w:w="10490" w:type="dxa"/>
            <w:gridSpan w:val="37"/>
            <w:shd w:val="clear" w:color="auto" w:fill="BFBFBF"/>
            <w:vAlign w:val="center"/>
          </w:tcPr>
          <w:p w:rsidR="0043568D" w:rsidRPr="008172CC" w:rsidRDefault="0043568D" w:rsidP="004356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ozpočet 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</w:p>
        </w:tc>
      </w:tr>
      <w:tr w:rsidR="0043568D" w:rsidRPr="008172CC" w:rsidTr="0043568D">
        <w:trPr>
          <w:trHeight w:val="408"/>
        </w:trPr>
        <w:tc>
          <w:tcPr>
            <w:tcW w:w="5281" w:type="dxa"/>
            <w:gridSpan w:val="16"/>
            <w:shd w:val="clear" w:color="auto" w:fill="auto"/>
            <w:vAlign w:val="center"/>
          </w:tcPr>
          <w:p w:rsidR="002D39A6" w:rsidRPr="007D049E" w:rsidRDefault="0043568D" w:rsidP="00663A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49E">
              <w:rPr>
                <w:rFonts w:ascii="Arial" w:hAnsi="Arial" w:cs="Arial"/>
                <w:b/>
                <w:sz w:val="20"/>
                <w:szCs w:val="20"/>
              </w:rPr>
              <w:t>Bližší specifikace nákladů:</w:t>
            </w:r>
            <w:r w:rsidR="00663A63" w:rsidRPr="007D04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3A63" w:rsidRPr="00CC66E0" w:rsidRDefault="00337C5E" w:rsidP="00E750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49E">
              <w:rPr>
                <w:rFonts w:ascii="Arial" w:hAnsi="Arial" w:cs="Arial"/>
                <w:b/>
                <w:sz w:val="20"/>
                <w:szCs w:val="20"/>
              </w:rPr>
              <w:t>Tato specifikace je vytvořena na základě reálných dat z</w:t>
            </w:r>
            <w:r w:rsidR="00245B0A" w:rsidRPr="007D049E">
              <w:rPr>
                <w:rFonts w:ascii="Arial" w:hAnsi="Arial" w:cs="Arial"/>
                <w:b/>
                <w:sz w:val="20"/>
                <w:szCs w:val="20"/>
              </w:rPr>
              <w:t xml:space="preserve"> fungování RFA a závisí na počtu ubytovaných dětí na DM,</w:t>
            </w:r>
            <w:r w:rsidR="00DA447F" w:rsidRPr="007D04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5B0A" w:rsidRPr="007D049E">
              <w:rPr>
                <w:rFonts w:ascii="Arial" w:hAnsi="Arial" w:cs="Arial"/>
                <w:b/>
                <w:sz w:val="20"/>
                <w:szCs w:val="20"/>
              </w:rPr>
              <w:t xml:space="preserve">který </w:t>
            </w:r>
            <w:r w:rsidR="00BB6AA7" w:rsidRPr="00C25034">
              <w:rPr>
                <w:rFonts w:ascii="Arial" w:hAnsi="Arial" w:cs="Arial"/>
                <w:b/>
                <w:sz w:val="20"/>
                <w:szCs w:val="20"/>
              </w:rPr>
              <w:t>pro šk. rok 2018/2019</w:t>
            </w:r>
            <w:r w:rsidR="00BB6A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5B0A" w:rsidRPr="007D049E">
              <w:rPr>
                <w:rFonts w:ascii="Arial" w:hAnsi="Arial" w:cs="Arial"/>
                <w:b/>
                <w:sz w:val="20"/>
                <w:szCs w:val="20"/>
              </w:rPr>
              <w:t>ještě není přesně znám</w:t>
            </w:r>
            <w:r w:rsidR="00663A63" w:rsidRPr="00CC66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3568D" w:rsidRPr="00337C5E" w:rsidRDefault="00FC3622" w:rsidP="004356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43568D" w:rsidRPr="00337C5E">
              <w:rPr>
                <w:rFonts w:ascii="Arial" w:hAnsi="Arial" w:cs="Arial"/>
                <w:b/>
                <w:sz w:val="20"/>
                <w:szCs w:val="20"/>
              </w:rPr>
              <w:t>ástka:</w:t>
            </w:r>
          </w:p>
        </w:tc>
      </w:tr>
      <w:tr w:rsidR="004D299F" w:rsidRPr="008172CC" w:rsidTr="00663A63">
        <w:trPr>
          <w:trHeight w:val="408"/>
        </w:trPr>
        <w:tc>
          <w:tcPr>
            <w:tcW w:w="5281" w:type="dxa"/>
            <w:gridSpan w:val="16"/>
            <w:shd w:val="clear" w:color="auto" w:fill="auto"/>
          </w:tcPr>
          <w:p w:rsidR="004D299F" w:rsidRPr="00337C5E" w:rsidRDefault="004D299F" w:rsidP="007320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 w:rsidRPr="00337C5E">
              <w:rPr>
                <w:rFonts w:cs="Arial Bold"/>
                <w:spacing w:val="-2"/>
              </w:rPr>
              <w:t>Ubytování internát</w:t>
            </w:r>
            <w:r w:rsidR="00663A63" w:rsidRPr="00337C5E">
              <w:rPr>
                <w:rFonts w:cs="Arial Bold"/>
                <w:spacing w:val="-2"/>
              </w:rPr>
              <w:t xml:space="preserve"> </w:t>
            </w:r>
            <w:r w:rsidR="002D39A6" w:rsidRPr="00337C5E">
              <w:rPr>
                <w:rFonts w:cs="Arial Bold"/>
                <w:spacing w:val="-2"/>
              </w:rPr>
              <w:t>(obsazená a neobsazená lůžka, 1100,-/lůžko/měsíc)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CC66E0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 w:rsidRPr="000A0D96">
              <w:rPr>
                <w:rFonts w:cs="Arial Bold"/>
                <w:spacing w:val="-2"/>
              </w:rPr>
              <w:t>462</w:t>
            </w:r>
            <w:r w:rsidR="002D39A6" w:rsidRPr="000A0D96">
              <w:rPr>
                <w:rFonts w:cs="Arial Bold"/>
                <w:spacing w:val="-2"/>
              </w:rPr>
              <w:t>.000</w:t>
            </w:r>
            <w:r w:rsidR="00245B0A">
              <w:rPr>
                <w:rFonts w:cs="Arial Bold"/>
                <w:spacing w:val="-2"/>
              </w:rPr>
              <w:t>,-Kč</w:t>
            </w:r>
            <w:r w:rsidR="002D39A6" w:rsidRPr="00337C5E">
              <w:rPr>
                <w:rFonts w:cs="Arial Bold"/>
                <w:spacing w:val="-2"/>
              </w:rPr>
              <w:t xml:space="preserve"> + </w:t>
            </w:r>
            <w:r w:rsidR="00245B0A">
              <w:rPr>
                <w:rFonts w:cs="Arial Bold"/>
                <w:spacing w:val="-2"/>
              </w:rPr>
              <w:t>50</w:t>
            </w:r>
            <w:r w:rsidR="00371ED6">
              <w:rPr>
                <w:rFonts w:cs="Arial Bold"/>
                <w:spacing w:val="-2"/>
              </w:rPr>
              <w:t>.</w:t>
            </w:r>
            <w:r w:rsidR="00245B0A">
              <w:rPr>
                <w:rFonts w:cs="Arial Bold"/>
                <w:spacing w:val="-2"/>
              </w:rPr>
              <w:t xml:space="preserve">000,-Kč </w:t>
            </w:r>
            <w:r w:rsidR="00323615">
              <w:rPr>
                <w:rFonts w:cs="Arial Bold"/>
                <w:spacing w:val="-2"/>
              </w:rPr>
              <w:t>rezerva</w:t>
            </w:r>
          </w:p>
        </w:tc>
      </w:tr>
      <w:tr w:rsidR="004D299F" w:rsidRPr="002D39A6" w:rsidTr="00663A63">
        <w:trPr>
          <w:trHeight w:val="408"/>
        </w:trPr>
        <w:tc>
          <w:tcPr>
            <w:tcW w:w="5281" w:type="dxa"/>
            <w:gridSpan w:val="16"/>
            <w:shd w:val="clear" w:color="auto" w:fill="auto"/>
          </w:tcPr>
          <w:p w:rsidR="004D299F" w:rsidRPr="00337C5E" w:rsidRDefault="00245B0A" w:rsidP="00CC66E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>
              <w:rPr>
                <w:rFonts w:cs="Arial Bold"/>
                <w:spacing w:val="-2"/>
              </w:rPr>
              <w:t>Strava ubytovaných</w:t>
            </w:r>
            <w:r w:rsidR="00663A63" w:rsidRPr="00337C5E">
              <w:rPr>
                <w:rFonts w:cs="Arial Bold"/>
                <w:spacing w:val="-2"/>
              </w:rPr>
              <w:t xml:space="preserve"> </w:t>
            </w:r>
            <w:r>
              <w:rPr>
                <w:rFonts w:cs="Arial Bold"/>
                <w:spacing w:val="-2"/>
              </w:rPr>
              <w:t>(snídaně,</w:t>
            </w:r>
            <w:r w:rsidR="00371ED6">
              <w:rPr>
                <w:rFonts w:cs="Arial Bold"/>
                <w:spacing w:val="-2"/>
              </w:rPr>
              <w:t xml:space="preserve"> </w:t>
            </w:r>
            <w:r>
              <w:rPr>
                <w:rFonts w:cs="Arial Bold"/>
                <w:spacing w:val="-2"/>
              </w:rPr>
              <w:t>večeře</w:t>
            </w:r>
            <w:r w:rsidR="00371ED6">
              <w:rPr>
                <w:rFonts w:cs="Arial Bold"/>
                <w:spacing w:val="-2"/>
              </w:rPr>
              <w:t>, druhá večeře</w:t>
            </w:r>
            <w:r w:rsidR="00CC66E0">
              <w:rPr>
                <w:rFonts w:cs="Arial Bold"/>
                <w:spacing w:val="-2"/>
              </w:rPr>
              <w:t xml:space="preserve"> -</w:t>
            </w:r>
            <w:r w:rsidR="00CC66E0" w:rsidRPr="00337C5E">
              <w:rPr>
                <w:rFonts w:cs="Arial Bold"/>
                <w:spacing w:val="-2"/>
              </w:rPr>
              <w:t xml:space="preserve"> na 1 dítě/šk. rok 9</w:t>
            </w:r>
            <w:r w:rsidR="00CC66E0">
              <w:rPr>
                <w:rFonts w:cs="Arial Bold"/>
                <w:spacing w:val="-2"/>
              </w:rPr>
              <w:t>.</w:t>
            </w:r>
            <w:r w:rsidR="00CC66E0" w:rsidRPr="00337C5E">
              <w:rPr>
                <w:rFonts w:cs="Arial Bold"/>
                <w:spacing w:val="-2"/>
              </w:rPr>
              <w:t xml:space="preserve">843,- </w:t>
            </w:r>
            <w:r w:rsidR="00CC66E0">
              <w:rPr>
                <w:rFonts w:cs="Arial Bold"/>
                <w:spacing w:val="-2"/>
              </w:rPr>
              <w:t>Kč)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36390E" w:rsidP="00CC66E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>
              <w:rPr>
                <w:rFonts w:cs="Arial Bold"/>
                <w:spacing w:val="-2"/>
              </w:rPr>
              <w:t>37</w:t>
            </w:r>
            <w:r w:rsidR="00371ED6">
              <w:rPr>
                <w:rFonts w:cs="Arial Bold"/>
                <w:spacing w:val="-2"/>
              </w:rPr>
              <w:t>0.000</w:t>
            </w:r>
            <w:r w:rsidR="004D299F" w:rsidRPr="00337C5E">
              <w:rPr>
                <w:rFonts w:cs="Arial Bold"/>
                <w:spacing w:val="-2"/>
              </w:rPr>
              <w:t>,- Kč</w:t>
            </w:r>
            <w:r w:rsidR="00371ED6">
              <w:rPr>
                <w:rFonts w:cs="Arial Bold"/>
                <w:spacing w:val="-2"/>
              </w:rPr>
              <w:t xml:space="preserve"> +</w:t>
            </w:r>
            <w:r w:rsidR="00BA0784">
              <w:rPr>
                <w:rFonts w:cs="Arial Bold"/>
                <w:spacing w:val="-2"/>
              </w:rPr>
              <w:t xml:space="preserve"> 5</w:t>
            </w:r>
            <w:r w:rsidR="00371ED6">
              <w:rPr>
                <w:rFonts w:cs="Arial Bold"/>
                <w:spacing w:val="-2"/>
              </w:rPr>
              <w:t>0.000,-Kč rezerva (rozpočet na 38</w:t>
            </w:r>
            <w:r w:rsidR="00371ED6" w:rsidRPr="00337C5E">
              <w:rPr>
                <w:rFonts w:cs="Arial Bold"/>
                <w:spacing w:val="-2"/>
              </w:rPr>
              <w:t xml:space="preserve"> ubytovaných</w:t>
            </w:r>
            <w:r w:rsidR="00CC66E0">
              <w:rPr>
                <w:rFonts w:cs="Arial Bold"/>
                <w:spacing w:val="-2"/>
              </w:rPr>
              <w:t>)</w:t>
            </w:r>
            <w:r w:rsidR="00A96EB2" w:rsidRPr="00337C5E">
              <w:rPr>
                <w:rFonts w:cs="Arial Bold"/>
                <w:spacing w:val="-2"/>
              </w:rPr>
              <w:t xml:space="preserve"> </w:t>
            </w:r>
          </w:p>
        </w:tc>
      </w:tr>
      <w:tr w:rsidR="004D299F" w:rsidRPr="008172CC" w:rsidTr="00663A63">
        <w:trPr>
          <w:trHeight w:val="408"/>
        </w:trPr>
        <w:tc>
          <w:tcPr>
            <w:tcW w:w="5281" w:type="dxa"/>
            <w:gridSpan w:val="16"/>
            <w:shd w:val="clear" w:color="auto" w:fill="auto"/>
          </w:tcPr>
          <w:p w:rsidR="004D299F" w:rsidRPr="00337C5E" w:rsidRDefault="00371ED6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>
              <w:rPr>
                <w:rFonts w:cs="Arial Bold"/>
                <w:spacing w:val="-2"/>
              </w:rPr>
              <w:t>Mzdy – vychovatelská služba – 2 vychovatelé</w:t>
            </w:r>
            <w:r w:rsidR="00896AE7">
              <w:rPr>
                <w:rFonts w:cs="Arial Bold"/>
                <w:spacing w:val="-2"/>
              </w:rPr>
              <w:t xml:space="preserve"> + 2 pomocné pedagogické pracovnice mimo hlavní pracovní poměr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BA0784" w:rsidP="009B2F6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>
              <w:rPr>
                <w:rFonts w:cs="Arial Bold"/>
                <w:spacing w:val="-2"/>
              </w:rPr>
              <w:t>470</w:t>
            </w:r>
            <w:r w:rsidR="00323615">
              <w:rPr>
                <w:rFonts w:cs="Arial Bold"/>
                <w:spacing w:val="-2"/>
              </w:rPr>
              <w:t xml:space="preserve">.000,-Kč mzdy vychovatelé + </w:t>
            </w:r>
            <w:r>
              <w:rPr>
                <w:rFonts w:cs="Arial Bold"/>
                <w:spacing w:val="-2"/>
              </w:rPr>
              <w:t>8</w:t>
            </w:r>
            <w:r w:rsidR="00323615">
              <w:rPr>
                <w:rFonts w:cs="Arial Bold"/>
                <w:spacing w:val="-2"/>
              </w:rPr>
              <w:t xml:space="preserve">0.000,-Kč </w:t>
            </w:r>
            <w:r w:rsidR="00896AE7">
              <w:rPr>
                <w:rFonts w:cs="Arial Bold"/>
                <w:spacing w:val="-2"/>
              </w:rPr>
              <w:t xml:space="preserve"> pomocné pedagogické pracovnice</w:t>
            </w:r>
            <w:r w:rsidR="00323615">
              <w:rPr>
                <w:rFonts w:cs="Arial Bold"/>
                <w:spacing w:val="-2"/>
              </w:rPr>
              <w:t xml:space="preserve"> </w:t>
            </w:r>
            <w:r>
              <w:rPr>
                <w:rFonts w:cs="Arial Bold"/>
                <w:spacing w:val="-2"/>
              </w:rPr>
              <w:t xml:space="preserve">+ </w:t>
            </w:r>
            <w:r w:rsidR="009B2F62">
              <w:rPr>
                <w:rFonts w:cs="Arial Bold"/>
                <w:spacing w:val="-2"/>
              </w:rPr>
              <w:t>68</w:t>
            </w:r>
            <w:r w:rsidR="00323615">
              <w:rPr>
                <w:rFonts w:cs="Arial Bold"/>
                <w:spacing w:val="-2"/>
              </w:rPr>
              <w:t>.000,-Kč rezerva</w:t>
            </w:r>
          </w:p>
        </w:tc>
      </w:tr>
      <w:tr w:rsidR="004D299F" w:rsidRPr="008172CC" w:rsidTr="00663A63">
        <w:trPr>
          <w:trHeight w:val="408"/>
        </w:trPr>
        <w:tc>
          <w:tcPr>
            <w:tcW w:w="5281" w:type="dxa"/>
            <w:gridSpan w:val="16"/>
            <w:shd w:val="clear" w:color="auto" w:fill="auto"/>
          </w:tcPr>
          <w:p w:rsidR="004D299F" w:rsidRPr="00337C5E" w:rsidRDefault="00323615" w:rsidP="006267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 w:rsidRPr="00337C5E">
              <w:rPr>
                <w:rFonts w:asciiTheme="minorHAnsi" w:hAnsiTheme="minorHAnsi"/>
              </w:rPr>
              <w:t xml:space="preserve">Sportovně mat. technické vybavení </w:t>
            </w:r>
            <w:r w:rsidR="00FF1DF0" w:rsidRPr="00FF1DF0">
              <w:rPr>
                <w:rFonts w:asciiTheme="minorHAnsi" w:hAnsiTheme="minorHAnsi"/>
              </w:rPr>
              <w:t>hráčů akademie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4F2F36" w:rsidP="002D39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>
              <w:rPr>
                <w:rFonts w:cs="Arial Bold"/>
                <w:spacing w:val="-2"/>
              </w:rPr>
              <w:t>15</w:t>
            </w:r>
            <w:r w:rsidR="00323615">
              <w:rPr>
                <w:rFonts w:cs="Arial Bold"/>
                <w:spacing w:val="-2"/>
              </w:rPr>
              <w:t>0.000,-Kč</w:t>
            </w:r>
            <w:r w:rsidR="00BA69A2" w:rsidRPr="00337C5E">
              <w:rPr>
                <w:rFonts w:cs="Arial Bold"/>
                <w:spacing w:val="-2"/>
              </w:rPr>
              <w:t xml:space="preserve"> </w:t>
            </w:r>
          </w:p>
        </w:tc>
      </w:tr>
      <w:tr w:rsidR="004D299F" w:rsidRPr="008172CC" w:rsidTr="00663A63">
        <w:trPr>
          <w:trHeight w:val="408"/>
        </w:trPr>
        <w:tc>
          <w:tcPr>
            <w:tcW w:w="5281" w:type="dxa"/>
            <w:gridSpan w:val="16"/>
            <w:shd w:val="clear" w:color="auto" w:fill="auto"/>
          </w:tcPr>
          <w:p w:rsidR="004D299F" w:rsidRPr="00337C5E" w:rsidRDefault="00BA0784" w:rsidP="006267A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>
              <w:rPr>
                <w:rFonts w:asciiTheme="minorHAnsi" w:hAnsiTheme="minorHAnsi"/>
              </w:rPr>
              <w:lastRenderedPageBreak/>
              <w:t>Z</w:t>
            </w:r>
            <w:r w:rsidR="00323615" w:rsidRPr="00337C5E">
              <w:rPr>
                <w:rFonts w:asciiTheme="minorHAnsi" w:hAnsiTheme="minorHAnsi"/>
              </w:rPr>
              <w:t>dravotní prohlídky hráčů akademie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4D299F" w:rsidP="00560FE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 w:rsidRPr="00337C5E">
              <w:rPr>
                <w:rFonts w:cs="Arial Bold"/>
                <w:spacing w:val="-2"/>
              </w:rPr>
              <w:t>1</w:t>
            </w:r>
            <w:r w:rsidR="004F2F36">
              <w:rPr>
                <w:rFonts w:cs="Arial Bold"/>
                <w:spacing w:val="-2"/>
              </w:rPr>
              <w:t>0</w:t>
            </w:r>
            <w:r w:rsidRPr="00337C5E">
              <w:rPr>
                <w:rFonts w:cs="Arial Bold"/>
                <w:spacing w:val="-2"/>
              </w:rPr>
              <w:t>0.000,- Kč</w:t>
            </w:r>
          </w:p>
        </w:tc>
      </w:tr>
      <w:tr w:rsidR="004D299F" w:rsidRPr="008172CC" w:rsidTr="00663A63">
        <w:trPr>
          <w:trHeight w:val="408"/>
        </w:trPr>
        <w:tc>
          <w:tcPr>
            <w:tcW w:w="5281" w:type="dxa"/>
            <w:gridSpan w:val="16"/>
            <w:shd w:val="clear" w:color="auto" w:fill="auto"/>
          </w:tcPr>
          <w:p w:rsidR="004D299F" w:rsidRPr="00337C5E" w:rsidRDefault="00BA0784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>
              <w:rPr>
                <w:rFonts w:asciiTheme="minorHAnsi" w:hAnsiTheme="minorHAnsi"/>
              </w:rPr>
              <w:t>Z</w:t>
            </w:r>
            <w:r w:rsidR="004D299F" w:rsidRPr="00337C5E">
              <w:rPr>
                <w:rFonts w:asciiTheme="minorHAnsi" w:hAnsiTheme="minorHAnsi"/>
              </w:rPr>
              <w:t>dravotnické služby formou traumatologa, ortopeda, pediatra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4D299F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spacing w:val="-2"/>
              </w:rPr>
            </w:pPr>
            <w:r w:rsidRPr="00337C5E">
              <w:rPr>
                <w:rFonts w:cs="Arial Bold"/>
                <w:spacing w:val="-2"/>
              </w:rPr>
              <w:t>zajistit součinnost</w:t>
            </w:r>
          </w:p>
        </w:tc>
      </w:tr>
      <w:tr w:rsidR="004D299F" w:rsidRPr="006267AA" w:rsidTr="00663A63">
        <w:trPr>
          <w:trHeight w:val="408"/>
        </w:trPr>
        <w:tc>
          <w:tcPr>
            <w:tcW w:w="5281" w:type="dxa"/>
            <w:gridSpan w:val="16"/>
            <w:shd w:val="clear" w:color="auto" w:fill="auto"/>
          </w:tcPr>
          <w:p w:rsidR="004D299F" w:rsidRPr="00337C5E" w:rsidRDefault="004D299F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b/>
                <w:spacing w:val="-2"/>
              </w:rPr>
            </w:pPr>
            <w:r w:rsidRPr="00337C5E">
              <w:rPr>
                <w:rFonts w:cs="Arial Bold"/>
                <w:b/>
                <w:spacing w:val="-2"/>
              </w:rPr>
              <w:t xml:space="preserve">Celkem: 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323615" w:rsidP="009B2F6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b/>
                <w:spacing w:val="-2"/>
              </w:rPr>
            </w:pPr>
            <w:r>
              <w:rPr>
                <w:rFonts w:cs="Arial Bold"/>
                <w:b/>
                <w:spacing w:val="-2"/>
              </w:rPr>
              <w:t>1.8</w:t>
            </w:r>
            <w:r w:rsidR="00663A63" w:rsidRPr="00337C5E">
              <w:rPr>
                <w:rFonts w:cs="Arial Bold"/>
                <w:b/>
                <w:spacing w:val="-2"/>
              </w:rPr>
              <w:t>00.000,- Kč</w:t>
            </w:r>
            <w:r w:rsidR="00BA0784">
              <w:rPr>
                <w:rFonts w:cs="Arial Bold"/>
                <w:b/>
                <w:spacing w:val="-2"/>
              </w:rPr>
              <w:t xml:space="preserve"> (z toho 1</w:t>
            </w:r>
            <w:r w:rsidR="009B2F62">
              <w:rPr>
                <w:rFonts w:cs="Arial Bold"/>
                <w:b/>
                <w:spacing w:val="-2"/>
              </w:rPr>
              <w:t>68</w:t>
            </w:r>
            <w:r w:rsidR="00BA0784">
              <w:rPr>
                <w:rFonts w:cs="Arial Bold"/>
                <w:b/>
                <w:spacing w:val="-2"/>
              </w:rPr>
              <w:t>.000,-Kč rezerva)</w:t>
            </w:r>
          </w:p>
        </w:tc>
      </w:tr>
      <w:tr w:rsidR="004D299F" w:rsidRPr="008172CC" w:rsidTr="00663A63">
        <w:trPr>
          <w:trHeight w:val="408"/>
        </w:trPr>
        <w:tc>
          <w:tcPr>
            <w:tcW w:w="5281" w:type="dxa"/>
            <w:gridSpan w:val="16"/>
            <w:vMerge w:val="restart"/>
            <w:shd w:val="clear" w:color="auto" w:fill="auto"/>
          </w:tcPr>
          <w:p w:rsidR="004D299F" w:rsidRPr="00337C5E" w:rsidRDefault="004D299F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b/>
                <w:spacing w:val="-2"/>
              </w:rPr>
            </w:pPr>
            <w:r w:rsidRPr="00337C5E">
              <w:rPr>
                <w:rFonts w:cs="Arial Bold"/>
                <w:b/>
                <w:spacing w:val="-2"/>
              </w:rPr>
              <w:t>Celkové náklady projektu (FAČR, Jihočeský kraj, Město České Budějovice, Rodiče)</w:t>
            </w: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4F2F36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i/>
                <w:spacing w:val="-2"/>
              </w:rPr>
            </w:pPr>
            <w:r>
              <w:rPr>
                <w:rFonts w:cs="Arial Bold"/>
                <w:i/>
                <w:spacing w:val="-2"/>
              </w:rPr>
              <w:t>Částka na školní rok 2018/2019</w:t>
            </w:r>
            <w:r w:rsidR="004D299F" w:rsidRPr="00337C5E">
              <w:rPr>
                <w:rFonts w:cs="Arial Bold"/>
                <w:i/>
                <w:spacing w:val="-2"/>
              </w:rPr>
              <w:t>:</w:t>
            </w:r>
          </w:p>
        </w:tc>
      </w:tr>
      <w:tr w:rsidR="004D299F" w:rsidRPr="008172CC" w:rsidTr="00663A63">
        <w:trPr>
          <w:trHeight w:val="408"/>
        </w:trPr>
        <w:tc>
          <w:tcPr>
            <w:tcW w:w="5281" w:type="dxa"/>
            <w:gridSpan w:val="16"/>
            <w:vMerge/>
            <w:shd w:val="clear" w:color="auto" w:fill="auto"/>
          </w:tcPr>
          <w:p w:rsidR="004D299F" w:rsidRPr="00337C5E" w:rsidRDefault="004D299F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b/>
                <w:spacing w:val="-2"/>
              </w:rPr>
            </w:pPr>
          </w:p>
        </w:tc>
        <w:tc>
          <w:tcPr>
            <w:tcW w:w="5209" w:type="dxa"/>
            <w:gridSpan w:val="21"/>
            <w:shd w:val="clear" w:color="auto" w:fill="auto"/>
            <w:vAlign w:val="center"/>
          </w:tcPr>
          <w:p w:rsidR="004D299F" w:rsidRPr="00337C5E" w:rsidRDefault="00323615" w:rsidP="004D299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cs="Arial Bold"/>
                <w:b/>
                <w:i/>
                <w:spacing w:val="-2"/>
              </w:rPr>
            </w:pPr>
            <w:r>
              <w:rPr>
                <w:rFonts w:cs="Arial Bold"/>
                <w:b/>
                <w:i/>
                <w:spacing w:val="-2"/>
              </w:rPr>
              <w:t>7.650</w:t>
            </w:r>
            <w:r w:rsidR="004D299F" w:rsidRPr="00337C5E">
              <w:rPr>
                <w:rFonts w:cs="Arial Bold"/>
                <w:b/>
                <w:i/>
                <w:spacing w:val="-2"/>
              </w:rPr>
              <w:t>.000,- Kč</w:t>
            </w:r>
          </w:p>
        </w:tc>
      </w:tr>
      <w:tr w:rsidR="0043568D" w:rsidRPr="008172CC" w:rsidTr="00CC66E0">
        <w:trPr>
          <w:trHeight w:val="843"/>
        </w:trPr>
        <w:tc>
          <w:tcPr>
            <w:tcW w:w="5281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3568D" w:rsidRPr="008172CC" w:rsidRDefault="0043568D" w:rsidP="004356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Informace o předchozích poskytnutých podporách z rozpočtu kraje na stejný účel (nebo doposud nevyřízených žádostech o poskytnutí podpory):</w:t>
            </w:r>
          </w:p>
        </w:tc>
        <w:tc>
          <w:tcPr>
            <w:tcW w:w="5209" w:type="dxa"/>
            <w:gridSpan w:val="21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3568D" w:rsidRPr="008172CC" w:rsidRDefault="000401D3" w:rsidP="004356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Nejsou žádné</w:t>
            </w:r>
          </w:p>
        </w:tc>
      </w:tr>
    </w:tbl>
    <w:p w:rsidR="00567156" w:rsidRDefault="00CC66E0" w:rsidP="005671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672AB" wp14:editId="0349F6B2">
                <wp:simplePos x="0" y="0"/>
                <wp:positionH relativeFrom="margin">
                  <wp:posOffset>-406814</wp:posOffset>
                </wp:positionH>
                <wp:positionV relativeFrom="paragraph">
                  <wp:posOffset>295303</wp:posOffset>
                </wp:positionV>
                <wp:extent cx="6633652" cy="2425147"/>
                <wp:effectExtent l="0" t="0" r="1524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652" cy="2425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F8" w:rsidRPr="00567156" w:rsidRDefault="00F020F8" w:rsidP="00CC66E0">
                            <w:pPr>
                              <w:spacing w:after="120"/>
                              <w:ind w:left="425" w:right="204" w:hanging="425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7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Žadatel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současně čestně </w:t>
                            </w:r>
                            <w:r w:rsidRPr="00567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prohlašuje že,</w:t>
                            </w:r>
                          </w:p>
                          <w:p w:rsidR="00F020F8" w:rsidRPr="00567156" w:rsidRDefault="00F020F8" w:rsidP="00CC66E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</w:tabs>
                              <w:spacing w:after="0" w:line="240" w:lineRule="auto"/>
                              <w:ind w:left="425" w:right="204" w:hanging="425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7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má řádně vypořádané všechny závazky k Jihočeskému kraji, resp. nemá k Jihočeskému kraji dluhy po lhůtě splatnosti,</w:t>
                            </w:r>
                          </w:p>
                          <w:p w:rsidR="00F020F8" w:rsidRPr="00567156" w:rsidRDefault="00F020F8" w:rsidP="00E86C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</w:tabs>
                              <w:spacing w:after="0" w:line="240" w:lineRule="auto"/>
                              <w:ind w:left="426" w:right="202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7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řádně v předchozím období poskytnutou dotaci nebo návratnou finanční výpomoc vypořádal a vyúčtoval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020F8" w:rsidRPr="00567156" w:rsidRDefault="00F020F8" w:rsidP="00E86C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</w:tabs>
                              <w:spacing w:after="0" w:line="240" w:lineRule="auto"/>
                              <w:ind w:left="426" w:right="202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7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bezúhonný, resp. jsou bezúhonné osoby, které za něj jednají (u právnických osob statutární a obdobní zástupci). Za bezúhonn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ého</w:t>
                            </w:r>
                            <w:r w:rsidRPr="00567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žadatel považuje tehdy, pokud nebyl pravomocně odsouzen pro trestný čin, jehož skutková podstata souvisela s předmětem jeho činnosti nebo pro trestný čin hospodářský nebo trestný čin proti majetku a tehdy, pokud nebyl disciplinárně potrestán podle zvláštních právních předpisů upra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vujících výkon odborné činnosti,</w:t>
                            </w:r>
                          </w:p>
                          <w:p w:rsidR="00F020F8" w:rsidRPr="00567156" w:rsidRDefault="00F020F8" w:rsidP="00E86C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</w:tabs>
                              <w:spacing w:after="0" w:line="240" w:lineRule="auto"/>
                              <w:ind w:left="426" w:right="202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71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neobdržel na stejný účel jiné peněžní prostředky kraje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poskytnuté </w:t>
                            </w:r>
                            <w:r w:rsidRPr="005671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 některém vyhlášeném dotačním programu (o tomto je povinen žadatel v žádosti informovat),</w:t>
                            </w:r>
                          </w:p>
                          <w:p w:rsidR="00F020F8" w:rsidRPr="00567156" w:rsidRDefault="00F020F8" w:rsidP="00E86C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</w:tabs>
                              <w:spacing w:after="0" w:line="240" w:lineRule="auto"/>
                              <w:ind w:left="426" w:right="202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7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nenachází v úpadku, podle zákona č. 182/2006 Sb., o úpadku a způsobech jeho řešení (insolvenční zákon), ve znění pozdějších předpisů</w:t>
                            </w:r>
                          </w:p>
                          <w:p w:rsidR="00F020F8" w:rsidRPr="00567156" w:rsidRDefault="00F020F8" w:rsidP="00E86C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</w:tabs>
                              <w:spacing w:after="0" w:line="240" w:lineRule="auto"/>
                              <w:ind w:left="426" w:right="202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7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nenachází v likvidaci,</w:t>
                            </w:r>
                          </w:p>
                          <w:p w:rsidR="00F020F8" w:rsidRPr="00567156" w:rsidRDefault="00F020F8" w:rsidP="00CC66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800"/>
                              </w:tabs>
                              <w:spacing w:after="0" w:line="240" w:lineRule="auto"/>
                              <w:ind w:left="426" w:right="202" w:hanging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66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není proti jeho majetku vedena žádná exekuce.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672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.05pt;margin-top:23.25pt;width:522.35pt;height:1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">
                <v:textbox>
                  <w:txbxContent>
                    <w:p w:rsidR="00F020F8" w:rsidRPr="00567156" w:rsidRDefault="00F020F8" w:rsidP="00CC66E0">
                      <w:pPr>
                        <w:spacing w:after="120"/>
                        <w:ind w:left="425" w:right="204" w:hanging="425"/>
                        <w:jc w:val="both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71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Žadatel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současně čestně </w:t>
                      </w:r>
                      <w:r w:rsidRPr="00567156">
                        <w:rPr>
                          <w:rFonts w:ascii="Arial" w:hAnsi="Arial" w:cs="Arial"/>
                          <w:sz w:val="20"/>
                          <w:szCs w:val="20"/>
                        </w:rPr>
                        <w:t>prohlašuje že,</w:t>
                      </w:r>
                    </w:p>
                    <w:p w:rsidR="00F020F8" w:rsidRPr="00567156" w:rsidRDefault="00F020F8" w:rsidP="00CC66E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</w:tabs>
                        <w:spacing w:after="0" w:line="240" w:lineRule="auto"/>
                        <w:ind w:left="425" w:right="204" w:hanging="425"/>
                        <w:jc w:val="both"/>
                        <w:outlineLv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7156">
                        <w:rPr>
                          <w:rFonts w:ascii="Arial" w:hAnsi="Arial" w:cs="Arial"/>
                          <w:sz w:val="20"/>
                          <w:szCs w:val="20"/>
                        </w:rPr>
                        <w:t>má řádně vypořádané všechny závazky k Jihočeskému kraji, resp. nemá k Jihočeskému kraji dluhy po lhůtě splatnosti,</w:t>
                      </w:r>
                    </w:p>
                    <w:p w:rsidR="00F020F8" w:rsidRPr="00567156" w:rsidRDefault="00F020F8" w:rsidP="00E86C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</w:tabs>
                        <w:spacing w:after="0" w:line="240" w:lineRule="auto"/>
                        <w:ind w:left="426" w:right="202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7156">
                        <w:rPr>
                          <w:rFonts w:ascii="Arial" w:hAnsi="Arial" w:cs="Arial"/>
                          <w:sz w:val="20"/>
                          <w:szCs w:val="20"/>
                        </w:rPr>
                        <w:t>řádně v předchozím období poskytnutou dotaci nebo návratnou finanční výpomoc vypořádal a vyúčtoval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F020F8" w:rsidRPr="00567156" w:rsidRDefault="00F020F8" w:rsidP="00E86C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</w:tabs>
                        <w:spacing w:after="0" w:line="240" w:lineRule="auto"/>
                        <w:ind w:left="426" w:right="202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7156">
                        <w:rPr>
                          <w:rFonts w:ascii="Arial" w:hAnsi="Arial" w:cs="Arial"/>
                          <w:sz w:val="20"/>
                          <w:szCs w:val="20"/>
                        </w:rPr>
                        <w:t>je bezúhonný, resp. jsou bezúhonné osoby, které za něj jednají (u právnických osob statutární a obdobní zástupci). Za bezúhonn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ého</w:t>
                      </w:r>
                      <w:r w:rsidRPr="005671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 žadatel považuje tehdy, pokud nebyl pravomocně odsouzen pro trestný čin, jehož skutková podstata souvisela s předmětem jeho činnosti nebo pro trestný čin hospodářský nebo trestný čin proti majetku a tehdy, pokud nebyl disciplinárně potrestán podle zvláštních právních předpisů upra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vujících výkon odborné činnosti,</w:t>
                      </w:r>
                    </w:p>
                    <w:p w:rsidR="00F020F8" w:rsidRPr="00567156" w:rsidRDefault="00F020F8" w:rsidP="00E86C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</w:tabs>
                        <w:spacing w:after="0" w:line="240" w:lineRule="auto"/>
                        <w:ind w:left="426" w:right="202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71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neobdržel na stejný účel jiné peněžní prostředky kraje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poskytnuté </w:t>
                      </w:r>
                      <w:r w:rsidRPr="005671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 některém vyhlášeném dotačním programu (o tomto je povinen žadatel v žádosti informovat),</w:t>
                      </w:r>
                    </w:p>
                    <w:p w:rsidR="00F020F8" w:rsidRPr="00567156" w:rsidRDefault="00F020F8" w:rsidP="00E86C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</w:tabs>
                        <w:spacing w:after="0" w:line="240" w:lineRule="auto"/>
                        <w:ind w:left="426" w:right="202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7156">
                        <w:rPr>
                          <w:rFonts w:ascii="Arial" w:hAnsi="Arial" w:cs="Arial"/>
                          <w:sz w:val="20"/>
                          <w:szCs w:val="20"/>
                        </w:rPr>
                        <w:t>se nenachází v úpadku, podle zákona č. 182/2006 Sb., o úpadku a způsobech jeho řešení (insolvenční zákon), ve znění pozdějších předpisů</w:t>
                      </w:r>
                    </w:p>
                    <w:p w:rsidR="00F020F8" w:rsidRPr="00567156" w:rsidRDefault="00F020F8" w:rsidP="00E86C3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</w:tabs>
                        <w:spacing w:after="0" w:line="240" w:lineRule="auto"/>
                        <w:ind w:left="426" w:right="202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7156">
                        <w:rPr>
                          <w:rFonts w:ascii="Arial" w:hAnsi="Arial" w:cs="Arial"/>
                          <w:sz w:val="20"/>
                          <w:szCs w:val="20"/>
                        </w:rPr>
                        <w:t>se nenachází v likvidaci,</w:t>
                      </w:r>
                    </w:p>
                    <w:p w:rsidR="00F020F8" w:rsidRPr="00567156" w:rsidRDefault="00F020F8" w:rsidP="00CC66E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800"/>
                        </w:tabs>
                        <w:spacing w:after="0" w:line="240" w:lineRule="auto"/>
                        <w:ind w:left="426" w:right="202" w:hanging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66E0">
                        <w:rPr>
                          <w:rFonts w:ascii="Arial" w:hAnsi="Arial" w:cs="Arial"/>
                          <w:sz w:val="20"/>
                          <w:szCs w:val="20"/>
                        </w:rPr>
                        <w:t>není proti jeho majetku vedena žádná exekuce.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156" w:rsidRDefault="00567156" w:rsidP="00567156">
      <w:pPr>
        <w:jc w:val="both"/>
        <w:rPr>
          <w:rFonts w:ascii="Arial" w:hAnsi="Arial" w:cs="Arial"/>
          <w:sz w:val="20"/>
          <w:szCs w:val="20"/>
        </w:rPr>
      </w:pPr>
    </w:p>
    <w:p w:rsidR="003D3168" w:rsidRDefault="003D3168" w:rsidP="00567156">
      <w:pPr>
        <w:jc w:val="both"/>
        <w:rPr>
          <w:rFonts w:ascii="Arial" w:hAnsi="Arial" w:cs="Arial"/>
          <w:sz w:val="20"/>
          <w:szCs w:val="20"/>
        </w:rPr>
      </w:pPr>
    </w:p>
    <w:p w:rsidR="003D3168" w:rsidRDefault="003D3168" w:rsidP="00567156">
      <w:pPr>
        <w:jc w:val="both"/>
        <w:rPr>
          <w:rFonts w:ascii="Arial" w:hAnsi="Arial" w:cs="Arial"/>
          <w:sz w:val="20"/>
          <w:szCs w:val="20"/>
        </w:rPr>
      </w:pPr>
    </w:p>
    <w:p w:rsidR="003D3168" w:rsidRDefault="003D3168" w:rsidP="00567156">
      <w:pPr>
        <w:jc w:val="both"/>
        <w:rPr>
          <w:rFonts w:ascii="Arial" w:hAnsi="Arial" w:cs="Arial"/>
          <w:sz w:val="20"/>
          <w:szCs w:val="20"/>
        </w:rPr>
      </w:pPr>
    </w:p>
    <w:p w:rsidR="003D3168" w:rsidRDefault="003D3168" w:rsidP="00567156">
      <w:pPr>
        <w:jc w:val="both"/>
        <w:rPr>
          <w:rFonts w:ascii="Arial" w:hAnsi="Arial" w:cs="Arial"/>
          <w:sz w:val="20"/>
          <w:szCs w:val="20"/>
        </w:rPr>
      </w:pPr>
    </w:p>
    <w:p w:rsidR="003D3168" w:rsidRDefault="003D3168" w:rsidP="00567156">
      <w:pPr>
        <w:jc w:val="both"/>
        <w:rPr>
          <w:rFonts w:ascii="Arial" w:hAnsi="Arial" w:cs="Arial"/>
          <w:sz w:val="20"/>
          <w:szCs w:val="20"/>
        </w:rPr>
      </w:pPr>
    </w:p>
    <w:p w:rsidR="003D3168" w:rsidRDefault="003D3168" w:rsidP="00567156">
      <w:pPr>
        <w:jc w:val="both"/>
        <w:rPr>
          <w:rFonts w:ascii="Arial" w:hAnsi="Arial" w:cs="Arial"/>
          <w:sz w:val="20"/>
          <w:szCs w:val="20"/>
        </w:rPr>
      </w:pPr>
    </w:p>
    <w:p w:rsidR="003D3168" w:rsidRDefault="003D3168" w:rsidP="00567156">
      <w:pPr>
        <w:jc w:val="both"/>
        <w:rPr>
          <w:rFonts w:ascii="Arial" w:hAnsi="Arial" w:cs="Arial"/>
          <w:sz w:val="20"/>
          <w:szCs w:val="20"/>
        </w:rPr>
      </w:pPr>
    </w:p>
    <w:p w:rsidR="00CC3F27" w:rsidRDefault="00CC3F27" w:rsidP="003D3168">
      <w:pPr>
        <w:outlineLvl w:val="0"/>
        <w:rPr>
          <w:rFonts w:ascii="Arial" w:hAnsi="Arial" w:cs="Arial"/>
          <w:sz w:val="20"/>
          <w:szCs w:val="20"/>
        </w:rPr>
      </w:pPr>
      <w:bookmarkStart w:id="1" w:name="_Toc417283854"/>
      <w:bookmarkStart w:id="2" w:name="_Toc417055696"/>
      <w:bookmarkStart w:id="3" w:name="_Toc417040109"/>
      <w:bookmarkStart w:id="4" w:name="_Toc401832948"/>
      <w:bookmarkStart w:id="5" w:name="_Toc400545921"/>
      <w:bookmarkStart w:id="6" w:name="_Toc420503275"/>
      <w:bookmarkStart w:id="7" w:name="_Toc420235773"/>
      <w:bookmarkStart w:id="8" w:name="_Toc419356626"/>
      <w:bookmarkStart w:id="9" w:name="_Toc417892277"/>
      <w:bookmarkStart w:id="10" w:name="_Toc417300357"/>
    </w:p>
    <w:p w:rsidR="00CC3F27" w:rsidRDefault="00CC3F27" w:rsidP="00CC66E0">
      <w:pPr>
        <w:spacing w:after="0"/>
        <w:ind w:left="-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žádosti: </w:t>
      </w:r>
    </w:p>
    <w:p w:rsidR="00CC3F27" w:rsidRPr="006D1437" w:rsidRDefault="00CC3F27" w:rsidP="00CC66E0">
      <w:pPr>
        <w:spacing w:after="0" w:line="240" w:lineRule="auto"/>
        <w:ind w:left="-709" w:right="-567"/>
        <w:jc w:val="both"/>
        <w:outlineLvl w:val="0"/>
        <w:rPr>
          <w:rFonts w:ascii="Arial" w:hAnsi="Arial" w:cs="Arial"/>
          <w:sz w:val="20"/>
          <w:szCs w:val="20"/>
        </w:rPr>
      </w:pPr>
      <w:r w:rsidRPr="006D1437">
        <w:rPr>
          <w:rFonts w:ascii="Arial" w:hAnsi="Arial" w:cs="Arial"/>
          <w:sz w:val="20"/>
          <w:szCs w:val="20"/>
        </w:rPr>
        <w:t>1)</w:t>
      </w:r>
      <w:r w:rsidR="006D1437" w:rsidRPr="006D1437">
        <w:rPr>
          <w:rFonts w:ascii="Arial" w:hAnsi="Arial" w:cs="Arial"/>
          <w:sz w:val="20"/>
          <w:szCs w:val="20"/>
        </w:rPr>
        <w:t xml:space="preserve"> v případě, že je žadatelem spolek či ústav, je nutné k žádosti přiložit i kopii aktuálních stanov a zápisu o volbě statutárního zástupce žadatele </w:t>
      </w:r>
      <w:r w:rsidR="00CC66E0">
        <w:rPr>
          <w:rFonts w:ascii="Arial" w:hAnsi="Arial" w:cs="Arial"/>
          <w:sz w:val="20"/>
          <w:szCs w:val="20"/>
        </w:rPr>
        <w:t>nebo úplný výpis z veřejného rejstříku</w:t>
      </w:r>
    </w:p>
    <w:p w:rsidR="006D1437" w:rsidRDefault="00CC3F27" w:rsidP="00CC66E0">
      <w:pPr>
        <w:spacing w:after="0" w:line="240" w:lineRule="auto"/>
        <w:ind w:left="-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6D1437">
        <w:rPr>
          <w:rFonts w:ascii="Arial" w:hAnsi="Arial" w:cs="Arial"/>
          <w:sz w:val="20"/>
          <w:szCs w:val="20"/>
        </w:rPr>
        <w:t xml:space="preserve"> doklad o existenci b</w:t>
      </w:r>
      <w:r w:rsidR="00551C9F">
        <w:rPr>
          <w:rFonts w:ascii="Arial" w:hAnsi="Arial" w:cs="Arial"/>
          <w:sz w:val="20"/>
          <w:szCs w:val="20"/>
        </w:rPr>
        <w:t xml:space="preserve">ankovního účtu </w:t>
      </w:r>
    </w:p>
    <w:p w:rsidR="00CC66E0" w:rsidRDefault="00CC66E0" w:rsidP="00E86C3C">
      <w:pPr>
        <w:ind w:left="-709"/>
        <w:outlineLvl w:val="0"/>
        <w:rPr>
          <w:rFonts w:ascii="Arial" w:hAnsi="Arial" w:cs="Arial"/>
          <w:sz w:val="20"/>
          <w:szCs w:val="20"/>
        </w:rPr>
      </w:pPr>
    </w:p>
    <w:p w:rsidR="00E86C3C" w:rsidRPr="00E86C3C" w:rsidRDefault="00E86C3C" w:rsidP="00E86C3C">
      <w:pPr>
        <w:ind w:left="-709"/>
        <w:outlineLvl w:val="0"/>
        <w:rPr>
          <w:rFonts w:ascii="Arial" w:hAnsi="Arial" w:cs="Arial"/>
          <w:sz w:val="20"/>
          <w:szCs w:val="20"/>
        </w:rPr>
      </w:pPr>
      <w:r w:rsidRPr="00E86C3C">
        <w:rPr>
          <w:rFonts w:ascii="Arial" w:hAnsi="Arial" w:cs="Arial"/>
          <w:sz w:val="20"/>
          <w:szCs w:val="20"/>
        </w:rPr>
        <w:t>V</w:t>
      </w:r>
      <w:r w:rsidR="000401D3">
        <w:rPr>
          <w:rFonts w:ascii="Arial" w:hAnsi="Arial" w:cs="Arial"/>
          <w:sz w:val="20"/>
          <w:szCs w:val="20"/>
        </w:rPr>
        <w:t xml:space="preserve"> Českých Budějovicích </w:t>
      </w:r>
      <w:r w:rsidR="000401D3">
        <w:rPr>
          <w:rFonts w:ascii="Arial" w:hAnsi="Arial" w:cs="Arial"/>
          <w:sz w:val="20"/>
          <w:szCs w:val="20"/>
        </w:rPr>
        <w:tab/>
      </w:r>
      <w:r w:rsidR="000401D3">
        <w:rPr>
          <w:rFonts w:ascii="Arial" w:hAnsi="Arial" w:cs="Arial"/>
          <w:sz w:val="20"/>
          <w:szCs w:val="20"/>
        </w:rPr>
        <w:tab/>
      </w:r>
      <w:r w:rsidR="000401D3">
        <w:rPr>
          <w:rFonts w:ascii="Arial" w:hAnsi="Arial" w:cs="Arial"/>
          <w:sz w:val="20"/>
          <w:szCs w:val="20"/>
        </w:rPr>
        <w:tab/>
      </w:r>
      <w:r w:rsidRPr="00E86C3C">
        <w:rPr>
          <w:rFonts w:ascii="Arial" w:hAnsi="Arial" w:cs="Arial"/>
          <w:sz w:val="20"/>
          <w:szCs w:val="20"/>
        </w:rPr>
        <w:tab/>
        <w:t xml:space="preserve">dne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4F2F36">
        <w:rPr>
          <w:rFonts w:ascii="Arial" w:hAnsi="Arial" w:cs="Arial"/>
          <w:sz w:val="20"/>
          <w:szCs w:val="20"/>
        </w:rPr>
        <w:t>18.</w:t>
      </w:r>
      <w:r w:rsidR="00C25034">
        <w:rPr>
          <w:rFonts w:ascii="Arial" w:hAnsi="Arial" w:cs="Arial"/>
          <w:sz w:val="20"/>
          <w:szCs w:val="20"/>
        </w:rPr>
        <w:t xml:space="preserve"> </w:t>
      </w:r>
      <w:r w:rsidR="004F2F36">
        <w:rPr>
          <w:rFonts w:ascii="Arial" w:hAnsi="Arial" w:cs="Arial"/>
          <w:sz w:val="20"/>
          <w:szCs w:val="20"/>
        </w:rPr>
        <w:t>3.</w:t>
      </w:r>
      <w:r w:rsidR="00C25034">
        <w:rPr>
          <w:rFonts w:ascii="Arial" w:hAnsi="Arial" w:cs="Arial"/>
          <w:sz w:val="20"/>
          <w:szCs w:val="20"/>
        </w:rPr>
        <w:t xml:space="preserve"> </w:t>
      </w:r>
      <w:r w:rsidR="004F2F36">
        <w:rPr>
          <w:rFonts w:ascii="Arial" w:hAnsi="Arial" w:cs="Arial"/>
          <w:sz w:val="20"/>
          <w:szCs w:val="20"/>
        </w:rPr>
        <w:t>2018</w:t>
      </w:r>
      <w:r w:rsidRPr="00E86C3C">
        <w:rPr>
          <w:rFonts w:ascii="Arial" w:hAnsi="Arial" w:cs="Arial"/>
          <w:sz w:val="20"/>
          <w:szCs w:val="20"/>
        </w:rPr>
        <w:t xml:space="preserve">           </w:t>
      </w:r>
      <w:r w:rsidRPr="00E86C3C">
        <w:rPr>
          <w:rFonts w:ascii="Arial" w:hAnsi="Arial" w:cs="Arial"/>
          <w:sz w:val="20"/>
          <w:szCs w:val="20"/>
        </w:rPr>
        <w:tab/>
        <w:t xml:space="preserve">          </w:t>
      </w:r>
    </w:p>
    <w:p w:rsidR="00CC66E0" w:rsidRDefault="00CC66E0" w:rsidP="000401D3"/>
    <w:p w:rsidR="00E75032" w:rsidRDefault="00E75032" w:rsidP="000401D3"/>
    <w:p w:rsidR="000401D3" w:rsidRPr="00DC476C" w:rsidRDefault="000401D3" w:rsidP="000401D3">
      <w:r w:rsidRPr="00DC476C">
        <w:t>Ing. Jan Jílek – člen správní rady Nadačního fondu</w:t>
      </w:r>
    </w:p>
    <w:p w:rsidR="00CC66E0" w:rsidRDefault="00CC66E0" w:rsidP="000401D3"/>
    <w:p w:rsidR="00E75032" w:rsidRDefault="00E75032" w:rsidP="000401D3"/>
    <w:p w:rsidR="00E86C3C" w:rsidRDefault="004F2F36" w:rsidP="00CC66E0">
      <w:pPr>
        <w:rPr>
          <w:rFonts w:ascii="Arial" w:hAnsi="Arial" w:cs="Arial"/>
          <w:sz w:val="20"/>
          <w:szCs w:val="20"/>
        </w:rPr>
      </w:pPr>
      <w:r>
        <w:t>Jiří Hrbáč</w:t>
      </w:r>
      <w:r w:rsidR="000401D3" w:rsidRPr="00DC476C">
        <w:t xml:space="preserve"> - člen správní rady Nadačního fondu</w:t>
      </w:r>
    </w:p>
    <w:sectPr w:rsidR="00E86C3C" w:rsidSect="003964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F8" w:rsidRDefault="00F020F8" w:rsidP="00E86C3C">
      <w:pPr>
        <w:spacing w:after="0" w:line="240" w:lineRule="auto"/>
      </w:pPr>
      <w:r>
        <w:separator/>
      </w:r>
    </w:p>
  </w:endnote>
  <w:endnote w:type="continuationSeparator" w:id="0">
    <w:p w:rsidR="00F020F8" w:rsidRDefault="00F020F8" w:rsidP="00E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F8" w:rsidRDefault="00F020F8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0066F4">
      <w:rPr>
        <w:noProof/>
      </w:rPr>
      <w:t>1</w:t>
    </w:r>
    <w:r>
      <w:fldChar w:fldCharType="end"/>
    </w:r>
  </w:p>
  <w:p w:rsidR="00F020F8" w:rsidRDefault="00F020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F8" w:rsidRDefault="00F020F8" w:rsidP="00E86C3C">
      <w:pPr>
        <w:spacing w:after="0" w:line="240" w:lineRule="auto"/>
      </w:pPr>
      <w:r>
        <w:separator/>
      </w:r>
    </w:p>
  </w:footnote>
  <w:footnote w:type="continuationSeparator" w:id="0">
    <w:p w:rsidR="00F020F8" w:rsidRDefault="00F020F8" w:rsidP="00E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F8" w:rsidRDefault="00F020F8" w:rsidP="00102F78">
    <w:pPr>
      <w:pStyle w:val="Zhlav"/>
      <w:jc w:val="right"/>
    </w:pPr>
    <w:r>
      <w:t xml:space="preserve">Příloha č. 1 návrhu č. </w:t>
    </w:r>
    <w:r w:rsidR="000066F4">
      <w:t>131/ZK</w:t>
    </w:r>
    <w:r w:rsidR="00E62DBB"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064"/>
    <w:multiLevelType w:val="hybridMultilevel"/>
    <w:tmpl w:val="CF9ABE20"/>
    <w:lvl w:ilvl="0" w:tplc="E4D8E612">
      <w:start w:val="1"/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BA60B23"/>
    <w:multiLevelType w:val="hybridMultilevel"/>
    <w:tmpl w:val="A26ECB26"/>
    <w:lvl w:ilvl="0" w:tplc="FF3A0B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C60"/>
    <w:multiLevelType w:val="multilevel"/>
    <w:tmpl w:val="61A0A39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6E4F3B"/>
    <w:multiLevelType w:val="hybridMultilevel"/>
    <w:tmpl w:val="BD70EB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67E7"/>
    <w:multiLevelType w:val="hybridMultilevel"/>
    <w:tmpl w:val="A6D81F56"/>
    <w:lvl w:ilvl="0" w:tplc="C4D6EE18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CF04002"/>
    <w:multiLevelType w:val="hybridMultilevel"/>
    <w:tmpl w:val="BFD861E2"/>
    <w:lvl w:ilvl="0" w:tplc="41666DA4">
      <w:start w:val="1"/>
      <w:numFmt w:val="bullet"/>
      <w:lvlText w:val=""/>
      <w:lvlJc w:val="left"/>
      <w:pPr>
        <w:ind w:left="11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2B5"/>
    <w:multiLevelType w:val="hybridMultilevel"/>
    <w:tmpl w:val="ECFE58D0"/>
    <w:lvl w:ilvl="0" w:tplc="804456A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C"/>
    <w:rsid w:val="000066F4"/>
    <w:rsid w:val="000401D3"/>
    <w:rsid w:val="000551AB"/>
    <w:rsid w:val="00071154"/>
    <w:rsid w:val="000818C0"/>
    <w:rsid w:val="00091A40"/>
    <w:rsid w:val="000A0D96"/>
    <w:rsid w:val="000F4FE7"/>
    <w:rsid w:val="00100880"/>
    <w:rsid w:val="00102F78"/>
    <w:rsid w:val="00124C27"/>
    <w:rsid w:val="0013688E"/>
    <w:rsid w:val="0016135C"/>
    <w:rsid w:val="001945C4"/>
    <w:rsid w:val="001C5059"/>
    <w:rsid w:val="002031D7"/>
    <w:rsid w:val="00210966"/>
    <w:rsid w:val="00245B0A"/>
    <w:rsid w:val="0025205A"/>
    <w:rsid w:val="002957D3"/>
    <w:rsid w:val="002B518D"/>
    <w:rsid w:val="002D39A6"/>
    <w:rsid w:val="002F2ABE"/>
    <w:rsid w:val="002F7090"/>
    <w:rsid w:val="00317054"/>
    <w:rsid w:val="00323615"/>
    <w:rsid w:val="00337C5E"/>
    <w:rsid w:val="0036390E"/>
    <w:rsid w:val="00371ED6"/>
    <w:rsid w:val="0039649E"/>
    <w:rsid w:val="003D3168"/>
    <w:rsid w:val="003D4099"/>
    <w:rsid w:val="00421D3F"/>
    <w:rsid w:val="00423641"/>
    <w:rsid w:val="0043568D"/>
    <w:rsid w:val="00451597"/>
    <w:rsid w:val="00460107"/>
    <w:rsid w:val="00467E7E"/>
    <w:rsid w:val="004A4D06"/>
    <w:rsid w:val="004D299F"/>
    <w:rsid w:val="004F2F36"/>
    <w:rsid w:val="005168B1"/>
    <w:rsid w:val="005305C1"/>
    <w:rsid w:val="00551C9F"/>
    <w:rsid w:val="00551EFE"/>
    <w:rsid w:val="00560116"/>
    <w:rsid w:val="00560FE2"/>
    <w:rsid w:val="00567156"/>
    <w:rsid w:val="005C698B"/>
    <w:rsid w:val="00604413"/>
    <w:rsid w:val="006267AA"/>
    <w:rsid w:val="00663A63"/>
    <w:rsid w:val="006A0D63"/>
    <w:rsid w:val="006C2568"/>
    <w:rsid w:val="006C68AD"/>
    <w:rsid w:val="006D1437"/>
    <w:rsid w:val="006F65CC"/>
    <w:rsid w:val="006F730F"/>
    <w:rsid w:val="00706A9E"/>
    <w:rsid w:val="00714142"/>
    <w:rsid w:val="007320E3"/>
    <w:rsid w:val="0074183F"/>
    <w:rsid w:val="00776A5A"/>
    <w:rsid w:val="007A63AD"/>
    <w:rsid w:val="007D049E"/>
    <w:rsid w:val="007D767E"/>
    <w:rsid w:val="008172CC"/>
    <w:rsid w:val="008234FC"/>
    <w:rsid w:val="008557B9"/>
    <w:rsid w:val="00896AE7"/>
    <w:rsid w:val="008B640D"/>
    <w:rsid w:val="008D0371"/>
    <w:rsid w:val="00933C42"/>
    <w:rsid w:val="009828A2"/>
    <w:rsid w:val="009865B5"/>
    <w:rsid w:val="009A1B18"/>
    <w:rsid w:val="009B2F62"/>
    <w:rsid w:val="009B4BCF"/>
    <w:rsid w:val="00A04520"/>
    <w:rsid w:val="00A26697"/>
    <w:rsid w:val="00A33924"/>
    <w:rsid w:val="00A96EB2"/>
    <w:rsid w:val="00B85270"/>
    <w:rsid w:val="00BA0784"/>
    <w:rsid w:val="00BA69A2"/>
    <w:rsid w:val="00BB6AA7"/>
    <w:rsid w:val="00C25034"/>
    <w:rsid w:val="00C3015F"/>
    <w:rsid w:val="00C85606"/>
    <w:rsid w:val="00CC156B"/>
    <w:rsid w:val="00CC3F27"/>
    <w:rsid w:val="00CC66E0"/>
    <w:rsid w:val="00D26740"/>
    <w:rsid w:val="00D417F9"/>
    <w:rsid w:val="00D42AA2"/>
    <w:rsid w:val="00D61F9B"/>
    <w:rsid w:val="00DA447F"/>
    <w:rsid w:val="00E12701"/>
    <w:rsid w:val="00E40013"/>
    <w:rsid w:val="00E62DBB"/>
    <w:rsid w:val="00E75032"/>
    <w:rsid w:val="00E86C3C"/>
    <w:rsid w:val="00F020F8"/>
    <w:rsid w:val="00F12987"/>
    <w:rsid w:val="00F551A9"/>
    <w:rsid w:val="00F6236E"/>
    <w:rsid w:val="00FC3622"/>
    <w:rsid w:val="00FE43CC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61BB-5AD4-4A99-87E2-547DB4C9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2C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B18"/>
    <w:pPr>
      <w:ind w:left="720"/>
      <w:contextualSpacing/>
    </w:pPr>
  </w:style>
  <w:style w:type="table" w:styleId="Mkatabulky">
    <w:name w:val="Table Grid"/>
    <w:basedOn w:val="Normlntabulka"/>
    <w:uiPriority w:val="59"/>
    <w:rsid w:val="00E8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86C3C"/>
    <w:pPr>
      <w:tabs>
        <w:tab w:val="center" w:pos="4536"/>
        <w:tab w:val="right" w:pos="9072"/>
      </w:tabs>
      <w:suppressAutoHyphens/>
      <w:spacing w:before="200" w:after="0" w:line="240" w:lineRule="auto"/>
      <w:jc w:val="center"/>
    </w:pPr>
    <w:rPr>
      <w:rFonts w:ascii="Arial" w:eastAsia="Times New Roman" w:hAnsi="Arial"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86C3C"/>
    <w:rPr>
      <w:rFonts w:ascii="Arial" w:eastAsia="Times New Roman" w:hAnsi="Arial" w:cs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C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0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C24CA140</Template>
  <TotalTime>18</TotalTime>
  <Pages>4</Pages>
  <Words>1125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</dc:creator>
  <cp:lastModifiedBy>Lachoutová Eva</cp:lastModifiedBy>
  <cp:revision>4</cp:revision>
  <cp:lastPrinted>2017-05-24T11:18:00Z</cp:lastPrinted>
  <dcterms:created xsi:type="dcterms:W3CDTF">2018-04-03T09:43:00Z</dcterms:created>
  <dcterms:modified xsi:type="dcterms:W3CDTF">2018-04-03T12:45:00Z</dcterms:modified>
</cp:coreProperties>
</file>