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D4" w:rsidRDefault="000B24D4" w:rsidP="00C96FA7">
      <w:pPr>
        <w:widowControl w:val="0"/>
        <w:autoSpaceDE w:val="0"/>
        <w:autoSpaceDN w:val="0"/>
        <w:adjustRightInd w:val="0"/>
        <w:jc w:val="right"/>
        <w:rPr>
          <w:rFonts w:ascii="MS Sans Serif" w:hAnsi="MS Sans Serif" w:cs="MS Sans Serif"/>
          <w:sz w:val="16"/>
          <w:szCs w:val="16"/>
        </w:rPr>
      </w:pPr>
    </w:p>
    <w:p w:rsidR="000B24D4" w:rsidRPr="00884F3B" w:rsidRDefault="00884F3B" w:rsidP="00884F3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884F3B">
        <w:rPr>
          <w:rFonts w:ascii="Arial" w:hAnsi="Arial" w:cs="Arial"/>
          <w:sz w:val="28"/>
          <w:szCs w:val="28"/>
        </w:rPr>
        <w:t xml:space="preserve">Příloha č. 2 k mat. </w:t>
      </w:r>
      <w:proofErr w:type="gramStart"/>
      <w:r w:rsidRPr="00884F3B">
        <w:rPr>
          <w:rFonts w:ascii="Arial" w:hAnsi="Arial" w:cs="Arial"/>
          <w:sz w:val="28"/>
          <w:szCs w:val="28"/>
        </w:rPr>
        <w:t>č.</w:t>
      </w:r>
      <w:proofErr w:type="gramEnd"/>
      <w:r w:rsidRPr="00884F3B">
        <w:rPr>
          <w:rFonts w:ascii="Arial" w:hAnsi="Arial" w:cs="Arial"/>
          <w:sz w:val="28"/>
          <w:szCs w:val="28"/>
        </w:rPr>
        <w:t xml:space="preserve"> </w:t>
      </w:r>
      <w:r w:rsidR="00E01929">
        <w:rPr>
          <w:rFonts w:ascii="Arial" w:hAnsi="Arial" w:cs="Arial"/>
          <w:sz w:val="28"/>
          <w:szCs w:val="28"/>
        </w:rPr>
        <w:t>349</w:t>
      </w:r>
      <w:r w:rsidRPr="00884F3B">
        <w:rPr>
          <w:rFonts w:ascii="Arial" w:hAnsi="Arial" w:cs="Arial"/>
          <w:sz w:val="28"/>
          <w:szCs w:val="28"/>
        </w:rPr>
        <w:t>/</w:t>
      </w:r>
      <w:r w:rsidR="00E01929">
        <w:rPr>
          <w:rFonts w:ascii="Arial" w:hAnsi="Arial" w:cs="Arial"/>
          <w:sz w:val="28"/>
          <w:szCs w:val="28"/>
        </w:rPr>
        <w:t>Z</w:t>
      </w:r>
      <w:r w:rsidRPr="00884F3B">
        <w:rPr>
          <w:rFonts w:ascii="Arial" w:hAnsi="Arial" w:cs="Arial"/>
          <w:sz w:val="28"/>
          <w:szCs w:val="28"/>
        </w:rPr>
        <w:t>K/14</w:t>
      </w:r>
    </w:p>
    <w:p w:rsidR="00C96FA7" w:rsidRDefault="00C96FA7" w:rsidP="00884F3B">
      <w:pPr>
        <w:widowControl w:val="0"/>
        <w:tabs>
          <w:tab w:val="center" w:pos="8400"/>
        </w:tabs>
        <w:autoSpaceDE w:val="0"/>
        <w:autoSpaceDN w:val="0"/>
        <w:adjustRightInd w:val="0"/>
        <w:jc w:val="right"/>
        <w:rPr>
          <w:rFonts w:ascii="MS Sans Serif" w:hAnsi="MS Sans Serif" w:cs="MS Sans Serif"/>
          <w:b/>
        </w:rPr>
      </w:pPr>
    </w:p>
    <w:p w:rsidR="000B24D4" w:rsidRPr="00C96FA7" w:rsidRDefault="00587C2F" w:rsidP="00C96FA7">
      <w:pPr>
        <w:widowControl w:val="0"/>
        <w:tabs>
          <w:tab w:val="center" w:pos="8400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b/>
        </w:rPr>
      </w:pPr>
      <w:r w:rsidRPr="00C96FA7">
        <w:rPr>
          <w:rFonts w:ascii="MS Sans Serif" w:hAnsi="MS Sans Serif" w:cs="MS Sans Serif"/>
          <w:b/>
        </w:rPr>
        <w:t xml:space="preserve">Přehled projektů podpořených </w:t>
      </w:r>
      <w:r w:rsidR="00C96FA7" w:rsidRPr="00C96FA7">
        <w:rPr>
          <w:rFonts w:ascii="MS Sans Serif" w:hAnsi="MS Sans Serif" w:cs="MS Sans Serif"/>
          <w:b/>
        </w:rPr>
        <w:t>v rámci příspěvkového programu</w:t>
      </w:r>
    </w:p>
    <w:p w:rsidR="00C96FA7" w:rsidRDefault="00C96FA7" w:rsidP="00C96FA7">
      <w:pPr>
        <w:widowControl w:val="0"/>
        <w:tabs>
          <w:tab w:val="center" w:pos="8400"/>
        </w:tabs>
        <w:autoSpaceDE w:val="0"/>
        <w:autoSpaceDN w:val="0"/>
        <w:adjustRightInd w:val="0"/>
        <w:jc w:val="center"/>
        <w:rPr>
          <w:color w:val="000000"/>
          <w:spacing w:val="-3"/>
          <w:sz w:val="16"/>
          <w:szCs w:val="16"/>
        </w:rPr>
      </w:pPr>
    </w:p>
    <w:tbl>
      <w:tblPr>
        <w:tblW w:w="15559" w:type="dxa"/>
        <w:tblInd w:w="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546"/>
        <w:gridCol w:w="2973"/>
        <w:gridCol w:w="3681"/>
        <w:gridCol w:w="1840"/>
        <w:gridCol w:w="2124"/>
        <w:gridCol w:w="2265"/>
        <w:gridCol w:w="2123"/>
      </w:tblGrid>
      <w:tr w:rsidR="00C96FA7" w:rsidRPr="00C96FA7" w:rsidTr="00C96FA7">
        <w:trPr>
          <w:trHeight w:hRule="exact" w:val="735"/>
        </w:trPr>
        <w:tc>
          <w:tcPr>
            <w:tcW w:w="5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pStyle w:val="Nadpis2"/>
              <w:rPr>
                <w:rFonts w:ascii="Arial" w:hAnsi="Arial" w:cs="Arial"/>
              </w:rPr>
            </w:pPr>
            <w:r w:rsidRPr="00C96FA7">
              <w:rPr>
                <w:rFonts w:ascii="Arial" w:hAnsi="Arial" w:cs="Arial"/>
              </w:rPr>
              <w:t>č.</w:t>
            </w:r>
          </w:p>
        </w:tc>
        <w:tc>
          <w:tcPr>
            <w:tcW w:w="29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Název žadatele</w:t>
            </w:r>
          </w:p>
        </w:tc>
        <w:tc>
          <w:tcPr>
            <w:tcW w:w="3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Název projektu</w:t>
            </w:r>
          </w:p>
        </w:tc>
        <w:tc>
          <w:tcPr>
            <w:tcW w:w="18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pStyle w:val="Nadpis1"/>
              <w:rPr>
                <w:rFonts w:ascii="Arial" w:hAnsi="Arial" w:cs="Arial"/>
              </w:rPr>
            </w:pPr>
            <w:r w:rsidRPr="00C96FA7">
              <w:rPr>
                <w:rFonts w:ascii="Arial" w:hAnsi="Arial" w:cs="Arial"/>
              </w:rPr>
              <w:t>Celková výše úroků z úvěru</w:t>
            </w:r>
          </w:p>
        </w:tc>
        <w:tc>
          <w:tcPr>
            <w:tcW w:w="2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C1AD1" w:rsidRDefault="00B94D98" w:rsidP="00AC1AD1">
            <w:pPr>
              <w:pStyle w:val="Nadpis1"/>
              <w:rPr>
                <w:rFonts w:ascii="Arial" w:hAnsi="Arial" w:cs="Arial"/>
              </w:rPr>
            </w:pPr>
            <w:r w:rsidRPr="00C96FA7">
              <w:rPr>
                <w:rFonts w:ascii="Arial" w:hAnsi="Arial" w:cs="Arial"/>
              </w:rPr>
              <w:t>Žádost</w:t>
            </w:r>
            <w:r w:rsidR="00AC1AD1">
              <w:rPr>
                <w:rFonts w:ascii="Arial" w:hAnsi="Arial" w:cs="Arial"/>
              </w:rPr>
              <w:t>/max.</w:t>
            </w:r>
          </w:p>
          <w:p w:rsidR="00B94D98" w:rsidRPr="00C96FA7" w:rsidRDefault="00AC1AD1" w:rsidP="00AC1AD1">
            <w:pPr>
              <w:pStyle w:val="Nadpis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možný příspěvek</w:t>
            </w:r>
          </w:p>
        </w:tc>
        <w:tc>
          <w:tcPr>
            <w:tcW w:w="22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pStyle w:val="Nadpis1"/>
              <w:rPr>
                <w:rFonts w:ascii="Arial" w:hAnsi="Arial" w:cs="Arial"/>
                <w:b w:val="0"/>
                <w:bCs w:val="0"/>
                <w:spacing w:val="-3"/>
              </w:rPr>
            </w:pPr>
            <w:r w:rsidRPr="00C96FA7">
              <w:rPr>
                <w:rFonts w:ascii="Arial" w:hAnsi="Arial" w:cs="Arial"/>
              </w:rPr>
              <w:t>Příspěvek schválený ZK 26.6.2014</w:t>
            </w:r>
            <w:r w:rsidR="00D93FBB" w:rsidRPr="00D93FBB">
              <w:rPr>
                <w:rFonts w:ascii="Arial" w:hAnsi="Arial" w:cs="Arial"/>
                <w:noProof/>
              </w:rPr>
              <w:pict>
                <v:rect id="_x0000_s1040" style="position:absolute;left:0;text-align:left;margin-left:664.5pt;margin-top:3in;width:65.3pt;height:26.3pt;z-index:-251658752;mso-position-horizontal-relative:page;mso-position-vertical-relative:page" o:allowincell="f" filled="f" strokeweight="1.5pt">
                  <w10:wrap anchorx="page" anchory="page"/>
                </v:rect>
              </w:pict>
            </w:r>
          </w:p>
        </w:tc>
        <w:tc>
          <w:tcPr>
            <w:tcW w:w="2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vAlign w:val="center"/>
          </w:tcPr>
          <w:p w:rsidR="00B94D98" w:rsidRPr="00C96FA7" w:rsidRDefault="00B94D98" w:rsidP="00AC1AD1">
            <w:pPr>
              <w:pStyle w:val="Nadpis1"/>
              <w:rPr>
                <w:rFonts w:ascii="Arial" w:hAnsi="Arial" w:cs="Arial"/>
                <w:highlight w:val="yellow"/>
              </w:rPr>
            </w:pPr>
            <w:r w:rsidRPr="00C96FA7">
              <w:rPr>
                <w:rFonts w:ascii="Arial" w:hAnsi="Arial" w:cs="Arial"/>
                <w:highlight w:val="yellow"/>
              </w:rPr>
              <w:t>NOVÁ VÝŠE PŘÍSPĚVKU</w:t>
            </w:r>
          </w:p>
        </w:tc>
      </w:tr>
      <w:tr w:rsidR="00C96FA7" w:rsidRPr="007B3FFD" w:rsidTr="007B3FFD">
        <w:trPr>
          <w:trHeight w:val="527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 xml:space="preserve">Obec Čkyně 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Stavební úpravy MK Horosedly- silnice č. III/17130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100 000,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 w:right="267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75 000,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67"/>
              <w:jc w:val="right"/>
              <w:rPr>
                <w:rFonts w:ascii="Arial" w:hAnsi="Arial"/>
                <w:bCs/>
              </w:rPr>
            </w:pPr>
            <w:r w:rsidRPr="007B3FFD">
              <w:rPr>
                <w:rFonts w:ascii="Arial" w:hAnsi="Arial"/>
                <w:bCs/>
                <w:sz w:val="22"/>
                <w:szCs w:val="22"/>
              </w:rPr>
              <w:t>55 973,-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C96FA7">
            <w:pPr>
              <w:ind w:right="264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75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 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000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,-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B94D98" w:rsidRPr="00C96FA7" w:rsidTr="007B3FFD">
        <w:trPr>
          <w:trHeight w:val="552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FF0000"/>
                <w:sz w:val="20"/>
                <w:szCs w:val="20"/>
              </w:rPr>
              <w:t xml:space="preserve">Obec Vacov 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FF0000"/>
                <w:sz w:val="20"/>
                <w:szCs w:val="20"/>
              </w:rPr>
              <w:t xml:space="preserve">Rekonstrukce a modernizace místních komunikací Vacov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7B3FFD">
            <w:pPr>
              <w:ind w:left="141"/>
              <w:jc w:val="right"/>
              <w:rPr>
                <w:rFonts w:ascii="Arial" w:hAnsi="Arial"/>
                <w:color w:val="FF0000"/>
              </w:rPr>
            </w:pPr>
            <w:r w:rsidRPr="007B3FFD">
              <w:rPr>
                <w:rFonts w:ascii="Arial" w:hAnsi="Arial"/>
                <w:color w:val="FF0000"/>
                <w:sz w:val="22"/>
                <w:szCs w:val="22"/>
              </w:rPr>
              <w:t>109 645,68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C96FA7">
            <w:pPr>
              <w:ind w:left="141" w:right="284"/>
              <w:jc w:val="right"/>
              <w:rPr>
                <w:rFonts w:ascii="Arial" w:hAnsi="Arial"/>
                <w:b/>
                <w:bCs/>
                <w:color w:val="FF0000"/>
              </w:rPr>
            </w:pPr>
            <w:r w:rsidRPr="007B3FFD">
              <w:rPr>
                <w:rFonts w:ascii="Arial" w:hAnsi="Arial"/>
                <w:color w:val="FF0000"/>
                <w:sz w:val="22"/>
                <w:szCs w:val="22"/>
              </w:rPr>
              <w:t>82 234,31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C96FA7">
            <w:pPr>
              <w:ind w:right="283"/>
              <w:jc w:val="right"/>
              <w:rPr>
                <w:rFonts w:ascii="Arial" w:hAnsi="Arial"/>
                <w:color w:val="FF0000"/>
              </w:rPr>
            </w:pPr>
            <w:r w:rsidRPr="007B3FFD">
              <w:rPr>
                <w:rFonts w:ascii="Arial" w:hAnsi="Arial"/>
                <w:bCs/>
                <w:color w:val="FF0000"/>
                <w:sz w:val="22"/>
                <w:szCs w:val="22"/>
              </w:rPr>
              <w:t>61 372,-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b/>
                <w:color w:val="FF0000"/>
                <w:spacing w:val="-3"/>
                <w:sz w:val="28"/>
                <w:szCs w:val="28"/>
              </w:rPr>
            </w:pPr>
            <w:r w:rsidRPr="007B3FFD">
              <w:rPr>
                <w:rFonts w:ascii="Arial" w:hAnsi="Arial" w:cs="Arial"/>
                <w:b/>
                <w:color w:val="FF0000"/>
                <w:spacing w:val="-3"/>
                <w:sz w:val="28"/>
                <w:szCs w:val="28"/>
              </w:rPr>
              <w:t>0,00 Kč</w:t>
            </w:r>
          </w:p>
          <w:p w:rsidR="00B94D98" w:rsidRPr="00C96FA7" w:rsidRDefault="00AC1AD1" w:rsidP="00C96FA7">
            <w:pPr>
              <w:jc w:val="center"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FF0000"/>
                <w:sz w:val="18"/>
                <w:szCs w:val="18"/>
              </w:rPr>
              <w:t>p</w:t>
            </w:r>
            <w:r w:rsidR="00B94D98" w:rsidRPr="00C96FA7">
              <w:rPr>
                <w:rFonts w:ascii="MS Sans Serif" w:hAnsi="MS Sans Serif" w:cs="MS Sans Serif"/>
                <w:color w:val="FF0000"/>
                <w:sz w:val="18"/>
                <w:szCs w:val="18"/>
              </w:rPr>
              <w:t>rojekt neuspěl v ROP NUTS II JZ – 31. výzva</w:t>
            </w:r>
          </w:p>
        </w:tc>
      </w:tr>
      <w:tr w:rsidR="00B94D98" w:rsidRPr="00C96FA7" w:rsidTr="007B3FFD">
        <w:trPr>
          <w:gridBefore w:val="1"/>
          <w:wBefore w:w="7" w:type="dxa"/>
          <w:trHeight w:val="55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3.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FF0000"/>
                <w:sz w:val="20"/>
                <w:szCs w:val="20"/>
              </w:rPr>
              <w:t>Obec Drážov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FF0000"/>
                <w:sz w:val="20"/>
                <w:szCs w:val="20"/>
              </w:rPr>
              <w:t xml:space="preserve">Rekonstrukce a modernizace MK Drážov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7B3FFD">
            <w:pPr>
              <w:ind w:left="141"/>
              <w:jc w:val="right"/>
              <w:rPr>
                <w:rFonts w:ascii="Arial" w:hAnsi="Arial"/>
                <w:color w:val="FF0000"/>
              </w:rPr>
            </w:pPr>
            <w:r w:rsidRPr="007B3FFD">
              <w:rPr>
                <w:rFonts w:ascii="Arial" w:hAnsi="Arial"/>
                <w:color w:val="FF0000"/>
                <w:sz w:val="22"/>
                <w:szCs w:val="22"/>
              </w:rPr>
              <w:t>156 268,18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C96FA7">
            <w:pPr>
              <w:ind w:left="141" w:right="284"/>
              <w:jc w:val="right"/>
              <w:rPr>
                <w:rFonts w:ascii="Arial" w:hAnsi="Arial"/>
                <w:b/>
                <w:bCs/>
                <w:color w:val="FF0000"/>
              </w:rPr>
            </w:pPr>
            <w:r w:rsidRPr="007B3FFD">
              <w:rPr>
                <w:rFonts w:ascii="Arial" w:hAnsi="Arial"/>
                <w:color w:val="FF0000"/>
                <w:sz w:val="22"/>
                <w:szCs w:val="22"/>
              </w:rPr>
              <w:t>117 201,</w:t>
            </w:r>
            <w:r w:rsidR="00C96FA7" w:rsidRPr="007B3FFD">
              <w:rPr>
                <w:rFonts w:ascii="Arial" w:hAnsi="Arial"/>
                <w:color w:val="FF0000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color w:val="FF0000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C96FA7">
            <w:pPr>
              <w:ind w:right="283"/>
              <w:jc w:val="right"/>
              <w:rPr>
                <w:rFonts w:ascii="Arial" w:hAnsi="Arial"/>
                <w:color w:val="FF0000"/>
              </w:rPr>
            </w:pPr>
            <w:r w:rsidRPr="007B3FFD">
              <w:rPr>
                <w:rFonts w:ascii="Arial" w:hAnsi="Arial"/>
                <w:bCs/>
                <w:color w:val="FF0000"/>
                <w:sz w:val="22"/>
                <w:szCs w:val="22"/>
              </w:rPr>
              <w:t>87 468,-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b/>
                <w:color w:val="FF0000"/>
                <w:spacing w:val="-3"/>
                <w:sz w:val="28"/>
                <w:szCs w:val="28"/>
              </w:rPr>
            </w:pPr>
            <w:r w:rsidRPr="007B3FFD">
              <w:rPr>
                <w:rFonts w:ascii="Arial" w:hAnsi="Arial" w:cs="Arial"/>
                <w:b/>
                <w:color w:val="FF0000"/>
                <w:spacing w:val="-3"/>
                <w:sz w:val="28"/>
                <w:szCs w:val="28"/>
              </w:rPr>
              <w:t>0,00 Kč</w:t>
            </w:r>
          </w:p>
          <w:p w:rsidR="00B94D98" w:rsidRPr="00C96FA7" w:rsidRDefault="00AC1AD1" w:rsidP="00C96FA7">
            <w:pPr>
              <w:jc w:val="center"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FF0000"/>
                <w:sz w:val="18"/>
                <w:szCs w:val="18"/>
              </w:rPr>
              <w:t>p</w:t>
            </w:r>
            <w:r w:rsidR="00B94D98" w:rsidRPr="00C96FA7">
              <w:rPr>
                <w:rFonts w:ascii="MS Sans Serif" w:hAnsi="MS Sans Serif" w:cs="MS Sans Serif"/>
                <w:color w:val="FF0000"/>
                <w:sz w:val="18"/>
                <w:szCs w:val="18"/>
              </w:rPr>
              <w:t>rojekt neuspěl v ROP NUTS II JZ – 31. výzva</w:t>
            </w:r>
          </w:p>
        </w:tc>
      </w:tr>
      <w:tr w:rsidR="00B94D98" w:rsidRPr="00C96FA7" w:rsidTr="007B3FFD">
        <w:trPr>
          <w:gridBefore w:val="1"/>
          <w:wBefore w:w="7" w:type="dxa"/>
          <w:trHeight w:val="55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FF0000"/>
                <w:spacing w:val="-2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FF0000"/>
                <w:spacing w:val="-2"/>
                <w:sz w:val="20"/>
                <w:szCs w:val="20"/>
              </w:rPr>
              <w:t>4.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FF0000"/>
                <w:sz w:val="20"/>
                <w:szCs w:val="20"/>
              </w:rPr>
              <w:t>Obec Radošovice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FF0000"/>
                <w:sz w:val="20"/>
                <w:szCs w:val="20"/>
              </w:rPr>
              <w:t>Rekonstrukce, modernizace a dostavba MK Radošovice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  <w:color w:val="FF0000"/>
              </w:rPr>
            </w:pPr>
            <w:r w:rsidRPr="007B3FFD">
              <w:rPr>
                <w:rFonts w:ascii="Arial" w:hAnsi="Arial"/>
                <w:color w:val="FF0000"/>
                <w:sz w:val="22"/>
                <w:szCs w:val="22"/>
              </w:rPr>
              <w:t>200 000,</w:t>
            </w:r>
            <w:r w:rsidR="00C96FA7" w:rsidRPr="007B3FFD">
              <w:rPr>
                <w:rFonts w:ascii="Arial" w:hAnsi="Arial"/>
                <w:color w:val="FF0000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color w:val="FF0000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C96FA7">
            <w:pPr>
              <w:ind w:left="141" w:right="284"/>
              <w:jc w:val="right"/>
              <w:rPr>
                <w:rFonts w:ascii="Arial" w:hAnsi="Arial"/>
                <w:b/>
                <w:bCs/>
                <w:color w:val="FF0000"/>
              </w:rPr>
            </w:pPr>
            <w:r w:rsidRPr="007B3FFD">
              <w:rPr>
                <w:rFonts w:ascii="Arial" w:hAnsi="Arial"/>
                <w:color w:val="FF0000"/>
                <w:sz w:val="22"/>
                <w:szCs w:val="22"/>
              </w:rPr>
              <w:t>150 000,</w:t>
            </w:r>
            <w:r w:rsidR="00C96FA7" w:rsidRPr="007B3FFD">
              <w:rPr>
                <w:rFonts w:ascii="Arial" w:hAnsi="Arial"/>
                <w:color w:val="FF0000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color w:val="FF0000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C96FA7">
            <w:pPr>
              <w:ind w:right="283"/>
              <w:jc w:val="right"/>
              <w:rPr>
                <w:rFonts w:ascii="Arial" w:hAnsi="Arial"/>
                <w:color w:val="FF0000"/>
              </w:rPr>
            </w:pPr>
            <w:r w:rsidRPr="007B3FFD">
              <w:rPr>
                <w:rFonts w:ascii="Arial" w:hAnsi="Arial"/>
                <w:bCs/>
                <w:color w:val="FF0000"/>
                <w:sz w:val="22"/>
                <w:szCs w:val="22"/>
              </w:rPr>
              <w:t>111 947,-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94D98" w:rsidRPr="007B3FFD" w:rsidRDefault="00B94D98" w:rsidP="00C96FA7">
            <w:pPr>
              <w:jc w:val="center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7B3FFD">
              <w:rPr>
                <w:rFonts w:ascii="Arial" w:hAnsi="Arial"/>
                <w:b/>
                <w:color w:val="FF0000"/>
                <w:sz w:val="28"/>
                <w:szCs w:val="28"/>
              </w:rPr>
              <w:t>0,00 Kč</w:t>
            </w:r>
          </w:p>
          <w:p w:rsidR="00B94D98" w:rsidRPr="00C96FA7" w:rsidRDefault="00AC1AD1" w:rsidP="00C96FA7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FF0000"/>
                <w:sz w:val="18"/>
                <w:szCs w:val="18"/>
              </w:rPr>
              <w:t>p</w:t>
            </w:r>
            <w:r w:rsidR="00B94D98" w:rsidRPr="00C96FA7">
              <w:rPr>
                <w:rFonts w:ascii="MS Sans Serif" w:hAnsi="MS Sans Serif" w:cs="MS Sans Serif"/>
                <w:color w:val="FF0000"/>
                <w:sz w:val="18"/>
                <w:szCs w:val="18"/>
              </w:rPr>
              <w:t>rojekt neuspěl v ROP NUTS II JZ – 31. výzva</w:t>
            </w:r>
          </w:p>
        </w:tc>
      </w:tr>
      <w:tr w:rsidR="00B94D98" w:rsidRPr="00C96FA7" w:rsidTr="007B3FFD">
        <w:trPr>
          <w:gridBefore w:val="1"/>
          <w:wBefore w:w="7" w:type="dxa"/>
          <w:trHeight w:val="403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5.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Město Blatná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Komunitní centrum aktivního života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320 000,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 w:right="284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200 000,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84"/>
              <w:jc w:val="right"/>
              <w:rPr>
                <w:rFonts w:ascii="Arial" w:hAnsi="Arial"/>
                <w:bCs/>
              </w:rPr>
            </w:pPr>
            <w:r w:rsidRPr="007B3FFD">
              <w:rPr>
                <w:rFonts w:ascii="Arial" w:hAnsi="Arial"/>
                <w:bCs/>
                <w:sz w:val="22"/>
                <w:szCs w:val="22"/>
              </w:rPr>
              <w:t>149 262,-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7B3FFD">
            <w:pPr>
              <w:ind w:right="122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200 000,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B94D98" w:rsidRPr="00C96FA7" w:rsidTr="007B3FFD">
        <w:trPr>
          <w:gridBefore w:val="1"/>
          <w:wBefore w:w="7" w:type="dxa"/>
          <w:trHeight w:val="55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6.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Město Volyně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 xml:space="preserve">Modernizace a zlepšení bezpečnosti silničního provozu ul. Pod </w:t>
            </w:r>
            <w:proofErr w:type="spellStart"/>
            <w:r w:rsidRPr="00C96FA7">
              <w:rPr>
                <w:rFonts w:ascii="Arial" w:hAnsi="Arial" w:cs="Arial"/>
                <w:sz w:val="20"/>
                <w:szCs w:val="20"/>
              </w:rPr>
              <w:t>Malsičkou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23 048,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 w:right="284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14 693,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84"/>
              <w:jc w:val="right"/>
              <w:rPr>
                <w:rFonts w:ascii="Arial" w:hAnsi="Arial"/>
                <w:bCs/>
              </w:rPr>
            </w:pPr>
            <w:r w:rsidRPr="007B3FFD">
              <w:rPr>
                <w:rFonts w:ascii="Arial" w:hAnsi="Arial"/>
                <w:bCs/>
                <w:sz w:val="22"/>
                <w:szCs w:val="22"/>
              </w:rPr>
              <w:t>10 966,-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7B3FFD">
            <w:pPr>
              <w:ind w:right="122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14 693,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B94D98" w:rsidRPr="00C96FA7" w:rsidTr="007B3FFD">
        <w:trPr>
          <w:gridBefore w:val="1"/>
          <w:wBefore w:w="7" w:type="dxa"/>
          <w:trHeight w:val="55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7.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Římskokatolická farnost Týn nad Vltavou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Kostel sv. Jakuba - křižovatka cest.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220 000,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 w:right="284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165 000,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84"/>
              <w:jc w:val="right"/>
              <w:rPr>
                <w:rFonts w:ascii="Arial" w:hAnsi="Arial"/>
                <w:bCs/>
              </w:rPr>
            </w:pPr>
            <w:r w:rsidRPr="007B3FFD">
              <w:rPr>
                <w:rFonts w:ascii="Arial" w:hAnsi="Arial"/>
                <w:bCs/>
                <w:sz w:val="22"/>
                <w:szCs w:val="22"/>
              </w:rPr>
              <w:t>123 059,-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7B3FFD">
            <w:pPr>
              <w:ind w:right="122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164 860,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B94D98" w:rsidRPr="00C96FA7" w:rsidTr="007B3FFD">
        <w:trPr>
          <w:gridBefore w:val="1"/>
          <w:wBefore w:w="7" w:type="dxa"/>
          <w:trHeight w:val="411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8.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Městys Radomyšl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 xml:space="preserve">Letní areál Radomyšl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110 687,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 w:right="284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57 304,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84"/>
              <w:jc w:val="right"/>
              <w:rPr>
                <w:rFonts w:ascii="Arial" w:hAnsi="Arial"/>
                <w:bCs/>
              </w:rPr>
            </w:pPr>
            <w:r w:rsidRPr="007B3FFD">
              <w:rPr>
                <w:rFonts w:ascii="Arial" w:hAnsi="Arial"/>
                <w:bCs/>
                <w:sz w:val="22"/>
                <w:szCs w:val="22"/>
              </w:rPr>
              <w:t>42 767,-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7B3FFD">
            <w:pPr>
              <w:ind w:right="122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57 304,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B94D98" w:rsidRPr="00C96FA7" w:rsidTr="007B3FFD">
        <w:trPr>
          <w:gridBefore w:val="1"/>
          <w:wBefore w:w="7" w:type="dxa"/>
          <w:trHeight w:val="40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9.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SKI Libín 1096, o.p.s.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III. etapa zasněžování Libínské Sedlo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305 000,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 w:right="284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200 000,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84"/>
              <w:jc w:val="right"/>
              <w:rPr>
                <w:rFonts w:ascii="Arial" w:hAnsi="Arial"/>
                <w:bCs/>
              </w:rPr>
            </w:pPr>
            <w:r w:rsidRPr="007B3FFD">
              <w:rPr>
                <w:rFonts w:ascii="Arial" w:hAnsi="Arial"/>
                <w:bCs/>
                <w:sz w:val="22"/>
                <w:szCs w:val="22"/>
              </w:rPr>
              <w:t>149 262,-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7B3FFD">
            <w:pPr>
              <w:ind w:right="122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200 000,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B94D98" w:rsidRPr="00C96FA7" w:rsidTr="007B3FFD">
        <w:trPr>
          <w:gridBefore w:val="1"/>
          <w:wBefore w:w="7" w:type="dxa"/>
          <w:trHeight w:val="55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10.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Římskokatolická farnost Dobrá Voda (u Nových Hradů)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Udržovací práce na plášti kostela Dobrá Voda u Nových Hradů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220 000,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 w:right="284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165 000,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  <w:p w:rsidR="00B94D98" w:rsidRPr="007B3FFD" w:rsidRDefault="00B94D98" w:rsidP="00C96FA7">
            <w:pPr>
              <w:ind w:left="141" w:right="284"/>
              <w:jc w:val="right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84"/>
              <w:jc w:val="right"/>
              <w:rPr>
                <w:rFonts w:ascii="Arial" w:hAnsi="Arial"/>
                <w:bCs/>
              </w:rPr>
            </w:pPr>
            <w:r w:rsidRPr="007B3FFD">
              <w:rPr>
                <w:rFonts w:ascii="Arial" w:hAnsi="Arial"/>
                <w:bCs/>
                <w:sz w:val="22"/>
                <w:szCs w:val="22"/>
              </w:rPr>
              <w:t>123 141,-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7B3FFD">
            <w:pPr>
              <w:ind w:right="122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165 000,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B94D98" w:rsidRPr="00C96FA7" w:rsidTr="007B3FFD">
        <w:trPr>
          <w:gridBefore w:val="1"/>
          <w:wBefore w:w="7" w:type="dxa"/>
          <w:trHeight w:val="403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11.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Obec Pištín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Sportovně rekreační areál Pištín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60 000,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tabs>
                <w:tab w:val="left" w:pos="1694"/>
              </w:tabs>
              <w:ind w:left="141" w:right="292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45 000,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83"/>
              <w:jc w:val="right"/>
              <w:rPr>
                <w:rFonts w:ascii="Arial" w:hAnsi="Arial"/>
                <w:bCs/>
              </w:rPr>
            </w:pPr>
            <w:r w:rsidRPr="007B3FFD">
              <w:rPr>
                <w:rFonts w:ascii="Arial" w:hAnsi="Arial"/>
                <w:bCs/>
                <w:sz w:val="22"/>
                <w:szCs w:val="22"/>
              </w:rPr>
              <w:t>33 584,-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7B3FFD">
            <w:pPr>
              <w:tabs>
                <w:tab w:val="left" w:pos="1694"/>
              </w:tabs>
              <w:ind w:right="122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45 000,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B94D98" w:rsidRPr="00C96FA7" w:rsidTr="007B3FFD">
        <w:trPr>
          <w:gridBefore w:val="1"/>
          <w:wBefore w:w="7" w:type="dxa"/>
          <w:trHeight w:val="55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12.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MAS Blanský les - Netolicko o.p.s.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S Peklíkem na vandr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8 500,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tabs>
                <w:tab w:val="left" w:pos="1694"/>
              </w:tabs>
              <w:ind w:left="141" w:right="292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6 300,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83"/>
              <w:jc w:val="right"/>
              <w:rPr>
                <w:rFonts w:ascii="Arial" w:hAnsi="Arial"/>
                <w:bCs/>
              </w:rPr>
            </w:pPr>
            <w:r w:rsidRPr="007B3FFD">
              <w:rPr>
                <w:rFonts w:ascii="Arial" w:hAnsi="Arial"/>
                <w:bCs/>
                <w:sz w:val="22"/>
                <w:szCs w:val="22"/>
              </w:rPr>
              <w:t>4 520,-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7B3FFD">
            <w:pPr>
              <w:tabs>
                <w:tab w:val="left" w:pos="1694"/>
              </w:tabs>
              <w:ind w:right="122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6 056,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B94D98" w:rsidRPr="00C96FA7" w:rsidTr="007B3FFD">
        <w:trPr>
          <w:gridBefore w:val="1"/>
          <w:wBefore w:w="7" w:type="dxa"/>
          <w:trHeight w:val="55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13.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Občanské sdružení Rozkvět zahrady jižních Čech - místní akční skupina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Květy, plody a lidé zahrady jižních Čech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15 820,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tabs>
                <w:tab w:val="left" w:pos="1694"/>
              </w:tabs>
              <w:ind w:left="141" w:right="292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11 865,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83"/>
              <w:jc w:val="right"/>
              <w:rPr>
                <w:rFonts w:ascii="Arial" w:hAnsi="Arial" w:cs="Arial"/>
                <w:bCs/>
              </w:rPr>
            </w:pPr>
            <w:r w:rsidRPr="007B3FFD">
              <w:rPr>
                <w:rFonts w:ascii="Arial" w:hAnsi="Arial" w:cs="Arial"/>
                <w:bCs/>
                <w:sz w:val="22"/>
                <w:szCs w:val="22"/>
              </w:rPr>
              <w:t>8 855,-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7B3FFD">
            <w:pPr>
              <w:tabs>
                <w:tab w:val="left" w:pos="1694"/>
              </w:tabs>
              <w:ind w:right="122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11 865,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B94D98" w:rsidRPr="00C96FA7" w:rsidTr="007B3FFD">
        <w:trPr>
          <w:gridBefore w:val="1"/>
          <w:wBefore w:w="7" w:type="dxa"/>
          <w:trHeight w:val="55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14.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MAS VLTAVA, o.s.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Podpora vzniku komunitně vedeného místního rozvoje pro území MAS Vltava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47 250,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tabs>
                <w:tab w:val="left" w:pos="1694"/>
              </w:tabs>
              <w:ind w:left="141" w:right="292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35 430,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83"/>
              <w:jc w:val="right"/>
              <w:rPr>
                <w:rFonts w:ascii="Arial" w:hAnsi="Arial" w:cs="Arial"/>
                <w:bCs/>
              </w:rPr>
            </w:pPr>
            <w:r w:rsidRPr="007B3FFD">
              <w:rPr>
                <w:rFonts w:ascii="Arial" w:hAnsi="Arial" w:cs="Arial"/>
                <w:bCs/>
                <w:sz w:val="22"/>
                <w:szCs w:val="22"/>
              </w:rPr>
              <w:t>26 442,-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7B3FFD">
            <w:pPr>
              <w:tabs>
                <w:tab w:val="left" w:pos="1694"/>
              </w:tabs>
              <w:ind w:right="122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35 430,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C96FA7" w:rsidRPr="00C96FA7" w:rsidTr="007B3FFD">
        <w:trPr>
          <w:gridBefore w:val="1"/>
          <w:wBefore w:w="7" w:type="dxa"/>
          <w:trHeight w:val="55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C96FA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15.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>Farmářské centrum VLTAVA, o.s.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C96FA7" w:rsidRDefault="00B94D98" w:rsidP="00C96FA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C96FA7">
              <w:rPr>
                <w:rFonts w:ascii="Arial" w:hAnsi="Arial" w:cs="Arial"/>
                <w:sz w:val="20"/>
                <w:szCs w:val="20"/>
              </w:rPr>
              <w:t xml:space="preserve">Zpracování zemědělských produktů 2014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left="141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20 336,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tabs>
                <w:tab w:val="left" w:pos="1694"/>
              </w:tabs>
              <w:ind w:left="141" w:right="292"/>
              <w:jc w:val="right"/>
              <w:rPr>
                <w:rFonts w:ascii="Arial" w:hAnsi="Arial"/>
              </w:rPr>
            </w:pPr>
            <w:r w:rsidRPr="007B3FFD">
              <w:rPr>
                <w:rFonts w:ascii="Arial" w:hAnsi="Arial"/>
                <w:sz w:val="22"/>
                <w:szCs w:val="22"/>
              </w:rPr>
              <w:t>15 250,</w:t>
            </w:r>
            <w:r w:rsidR="00C96FA7" w:rsidRPr="007B3FFD">
              <w:rPr>
                <w:rFonts w:ascii="Arial" w:hAnsi="Arial"/>
                <w:sz w:val="22"/>
                <w:szCs w:val="22"/>
              </w:rPr>
              <w:t>-</w:t>
            </w:r>
            <w:r w:rsidRPr="007B3FFD">
              <w:rPr>
                <w:rFonts w:ascii="Arial" w:hAnsi="Arial"/>
                <w:sz w:val="22"/>
                <w:szCs w:val="22"/>
              </w:rPr>
              <w:t xml:space="preserve"> Kč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D98" w:rsidRPr="007B3FFD" w:rsidRDefault="00B94D98" w:rsidP="00C96FA7">
            <w:pPr>
              <w:ind w:right="283"/>
              <w:jc w:val="right"/>
              <w:rPr>
                <w:rFonts w:ascii="Arial" w:hAnsi="Arial" w:cs="Arial"/>
                <w:bCs/>
              </w:rPr>
            </w:pPr>
            <w:r w:rsidRPr="007B3FFD">
              <w:rPr>
                <w:rFonts w:ascii="Arial" w:hAnsi="Arial" w:cs="Arial"/>
                <w:bCs/>
                <w:sz w:val="22"/>
                <w:szCs w:val="22"/>
              </w:rPr>
              <w:t>11 382,- Kč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94D98" w:rsidRPr="007B3FFD" w:rsidRDefault="00B94D98" w:rsidP="007B3FFD">
            <w:pPr>
              <w:tabs>
                <w:tab w:val="left" w:pos="1694"/>
              </w:tabs>
              <w:ind w:right="122"/>
              <w:jc w:val="right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15 250,</w:t>
            </w:r>
            <w:r w:rsidR="00C96FA7"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>-</w:t>
            </w:r>
            <w:r w:rsidRPr="007B3FFD">
              <w:rPr>
                <w:rFonts w:ascii="Arial" w:hAnsi="Arial"/>
                <w:b/>
                <w:sz w:val="28"/>
                <w:szCs w:val="28"/>
                <w:highlight w:val="yellow"/>
              </w:rPr>
              <w:t xml:space="preserve"> Kč</w:t>
            </w:r>
          </w:p>
        </w:tc>
      </w:tr>
      <w:tr w:rsidR="00C96FA7" w:rsidRPr="00B94D98" w:rsidTr="007B3FFD">
        <w:trPr>
          <w:gridBefore w:val="1"/>
          <w:wBefore w:w="7" w:type="dxa"/>
          <w:trHeight w:val="337"/>
        </w:trPr>
        <w:tc>
          <w:tcPr>
            <w:tcW w:w="7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96FA7" w:rsidRPr="00C96FA7" w:rsidRDefault="00C96FA7" w:rsidP="00C96FA7">
            <w:pPr>
              <w:ind w:right="142"/>
              <w:rPr>
                <w:rFonts w:ascii="Arial" w:hAnsi="Arial"/>
                <w:b/>
                <w:sz w:val="20"/>
                <w:szCs w:val="20"/>
              </w:rPr>
            </w:pPr>
            <w:r w:rsidRPr="00C96FA7">
              <w:rPr>
                <w:rFonts w:ascii="Arial" w:hAnsi="Arial"/>
                <w:b/>
                <w:sz w:val="20"/>
                <w:szCs w:val="20"/>
              </w:rPr>
              <w:t>CELKEM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96FA7" w:rsidRPr="007B3FFD" w:rsidRDefault="00C96FA7" w:rsidP="00C96FA7">
            <w:pPr>
              <w:ind w:right="29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96FA7" w:rsidRPr="007B3FFD" w:rsidRDefault="00AC1AD1" w:rsidP="00C96FA7">
            <w:pPr>
              <w:ind w:right="297"/>
              <w:jc w:val="right"/>
              <w:rPr>
                <w:rFonts w:ascii="Arial" w:hAnsi="Arial"/>
                <w:b/>
              </w:rPr>
            </w:pPr>
            <w:r w:rsidRPr="007B3FFD">
              <w:rPr>
                <w:rFonts w:ascii="Arial" w:hAnsi="Arial"/>
                <w:b/>
                <w:sz w:val="22"/>
                <w:szCs w:val="22"/>
              </w:rPr>
              <w:t>1 340 277,31 Kč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96FA7" w:rsidRPr="007B3FFD" w:rsidRDefault="00C96FA7" w:rsidP="00C96FA7">
            <w:pPr>
              <w:ind w:right="284"/>
              <w:jc w:val="right"/>
              <w:rPr>
                <w:rFonts w:ascii="Arial" w:hAnsi="Arial"/>
                <w:b/>
              </w:rPr>
            </w:pPr>
            <w:r w:rsidRPr="007B3FFD">
              <w:rPr>
                <w:rFonts w:ascii="Arial" w:hAnsi="Arial"/>
                <w:b/>
                <w:sz w:val="22"/>
                <w:szCs w:val="22"/>
              </w:rPr>
              <w:t>1 000 000,- Kč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96FA7" w:rsidRPr="007B3FFD" w:rsidRDefault="00C96FA7" w:rsidP="007B3FFD">
            <w:pPr>
              <w:ind w:right="122"/>
              <w:jc w:val="right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7B3FFD">
              <w:rPr>
                <w:rFonts w:ascii="Arial" w:hAnsi="Arial"/>
                <w:b/>
                <w:color w:val="FF0000"/>
                <w:sz w:val="28"/>
                <w:szCs w:val="28"/>
                <w:highlight w:val="yellow"/>
              </w:rPr>
              <w:t>990 458,- Kč</w:t>
            </w:r>
          </w:p>
        </w:tc>
      </w:tr>
    </w:tbl>
    <w:p w:rsidR="00201E21" w:rsidRDefault="00201E21" w:rsidP="00C96FA7">
      <w:pPr>
        <w:widowControl w:val="0"/>
        <w:autoSpaceDE w:val="0"/>
        <w:autoSpaceDN w:val="0"/>
        <w:adjustRightInd w:val="0"/>
        <w:ind w:right="538"/>
        <w:jc w:val="right"/>
        <w:rPr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01E21" w:rsidSect="00884F3B">
      <w:pgSz w:w="16840" w:h="11907" w:orient="landscape"/>
      <w:pgMar w:top="0" w:right="680" w:bottom="142" w:left="0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DD" w:rsidRDefault="00E158DD" w:rsidP="00D1625F">
      <w:r>
        <w:separator/>
      </w:r>
    </w:p>
  </w:endnote>
  <w:endnote w:type="continuationSeparator" w:id="0">
    <w:p w:rsidR="00E158DD" w:rsidRDefault="00E158DD" w:rsidP="00D1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DD" w:rsidRDefault="00E158DD" w:rsidP="00D1625F">
      <w:r>
        <w:separator/>
      </w:r>
    </w:p>
  </w:footnote>
  <w:footnote w:type="continuationSeparator" w:id="0">
    <w:p w:rsidR="00E158DD" w:rsidRDefault="00E158DD" w:rsidP="00D16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476DA"/>
    <w:rsid w:val="000055E4"/>
    <w:rsid w:val="000502B0"/>
    <w:rsid w:val="0007240C"/>
    <w:rsid w:val="00073190"/>
    <w:rsid w:val="000B1AB2"/>
    <w:rsid w:val="000B24D4"/>
    <w:rsid w:val="000C7F55"/>
    <w:rsid w:val="000E2E60"/>
    <w:rsid w:val="000F36BC"/>
    <w:rsid w:val="00115BEF"/>
    <w:rsid w:val="00133B3F"/>
    <w:rsid w:val="00172C43"/>
    <w:rsid w:val="0018641D"/>
    <w:rsid w:val="001B7FDF"/>
    <w:rsid w:val="001C22C5"/>
    <w:rsid w:val="00201E21"/>
    <w:rsid w:val="00241ADF"/>
    <w:rsid w:val="00242043"/>
    <w:rsid w:val="00256817"/>
    <w:rsid w:val="00285E2C"/>
    <w:rsid w:val="0028713E"/>
    <w:rsid w:val="002B0729"/>
    <w:rsid w:val="002C1EF9"/>
    <w:rsid w:val="002C34D1"/>
    <w:rsid w:val="002D1DD7"/>
    <w:rsid w:val="002D3525"/>
    <w:rsid w:val="002F1FAA"/>
    <w:rsid w:val="0031594E"/>
    <w:rsid w:val="003167A5"/>
    <w:rsid w:val="003265F8"/>
    <w:rsid w:val="00330815"/>
    <w:rsid w:val="0034553D"/>
    <w:rsid w:val="00364CD4"/>
    <w:rsid w:val="00384481"/>
    <w:rsid w:val="003B068C"/>
    <w:rsid w:val="003B3CD4"/>
    <w:rsid w:val="003C0079"/>
    <w:rsid w:val="003C73BB"/>
    <w:rsid w:val="0040034D"/>
    <w:rsid w:val="0042367A"/>
    <w:rsid w:val="00427D52"/>
    <w:rsid w:val="00440F51"/>
    <w:rsid w:val="004424C4"/>
    <w:rsid w:val="00456768"/>
    <w:rsid w:val="004740D9"/>
    <w:rsid w:val="00476761"/>
    <w:rsid w:val="00476B34"/>
    <w:rsid w:val="00481D63"/>
    <w:rsid w:val="004D320D"/>
    <w:rsid w:val="004E0AF4"/>
    <w:rsid w:val="004E233A"/>
    <w:rsid w:val="00507226"/>
    <w:rsid w:val="00513055"/>
    <w:rsid w:val="00520F28"/>
    <w:rsid w:val="00587C2F"/>
    <w:rsid w:val="005909B1"/>
    <w:rsid w:val="005A08EB"/>
    <w:rsid w:val="005B4903"/>
    <w:rsid w:val="005C380D"/>
    <w:rsid w:val="00623EF4"/>
    <w:rsid w:val="0065412D"/>
    <w:rsid w:val="006A4611"/>
    <w:rsid w:val="006A765E"/>
    <w:rsid w:val="006B43CC"/>
    <w:rsid w:val="006B6B32"/>
    <w:rsid w:val="006C1786"/>
    <w:rsid w:val="007039BA"/>
    <w:rsid w:val="007257CE"/>
    <w:rsid w:val="00732E45"/>
    <w:rsid w:val="007348B6"/>
    <w:rsid w:val="007808A5"/>
    <w:rsid w:val="00783805"/>
    <w:rsid w:val="007A5776"/>
    <w:rsid w:val="007A5A6D"/>
    <w:rsid w:val="007B0DE8"/>
    <w:rsid w:val="007B3FFD"/>
    <w:rsid w:val="007B5859"/>
    <w:rsid w:val="007B6B89"/>
    <w:rsid w:val="008160C4"/>
    <w:rsid w:val="008309A3"/>
    <w:rsid w:val="008337B3"/>
    <w:rsid w:val="0084561D"/>
    <w:rsid w:val="00882E33"/>
    <w:rsid w:val="00884F3B"/>
    <w:rsid w:val="00885FC1"/>
    <w:rsid w:val="00887A9C"/>
    <w:rsid w:val="008A39AD"/>
    <w:rsid w:val="008C33DD"/>
    <w:rsid w:val="009052C5"/>
    <w:rsid w:val="00910B1D"/>
    <w:rsid w:val="00925E54"/>
    <w:rsid w:val="00931023"/>
    <w:rsid w:val="009328F5"/>
    <w:rsid w:val="009425E5"/>
    <w:rsid w:val="00953580"/>
    <w:rsid w:val="0097541B"/>
    <w:rsid w:val="009B335A"/>
    <w:rsid w:val="009F14F3"/>
    <w:rsid w:val="009F1979"/>
    <w:rsid w:val="00A07959"/>
    <w:rsid w:val="00A120FB"/>
    <w:rsid w:val="00A13CAB"/>
    <w:rsid w:val="00A16BBB"/>
    <w:rsid w:val="00A360BE"/>
    <w:rsid w:val="00A730C8"/>
    <w:rsid w:val="00A751E0"/>
    <w:rsid w:val="00A86AA4"/>
    <w:rsid w:val="00AA6A61"/>
    <w:rsid w:val="00AA71B5"/>
    <w:rsid w:val="00AC1AD1"/>
    <w:rsid w:val="00AE0D12"/>
    <w:rsid w:val="00AF1BC8"/>
    <w:rsid w:val="00AF7225"/>
    <w:rsid w:val="00B23600"/>
    <w:rsid w:val="00B53BDA"/>
    <w:rsid w:val="00B56884"/>
    <w:rsid w:val="00B66ABF"/>
    <w:rsid w:val="00B8259A"/>
    <w:rsid w:val="00B94D98"/>
    <w:rsid w:val="00BB1F37"/>
    <w:rsid w:val="00BD0138"/>
    <w:rsid w:val="00BD53B5"/>
    <w:rsid w:val="00BF2600"/>
    <w:rsid w:val="00C01BEC"/>
    <w:rsid w:val="00C1208B"/>
    <w:rsid w:val="00C13393"/>
    <w:rsid w:val="00C22588"/>
    <w:rsid w:val="00C5418F"/>
    <w:rsid w:val="00C54ED2"/>
    <w:rsid w:val="00C6586F"/>
    <w:rsid w:val="00C66EAD"/>
    <w:rsid w:val="00C86BC3"/>
    <w:rsid w:val="00C94E07"/>
    <w:rsid w:val="00C96FA7"/>
    <w:rsid w:val="00C9766F"/>
    <w:rsid w:val="00CC561A"/>
    <w:rsid w:val="00CD0354"/>
    <w:rsid w:val="00D1625F"/>
    <w:rsid w:val="00D476DA"/>
    <w:rsid w:val="00D73B61"/>
    <w:rsid w:val="00D80520"/>
    <w:rsid w:val="00D93FBB"/>
    <w:rsid w:val="00DC1B9F"/>
    <w:rsid w:val="00DC6200"/>
    <w:rsid w:val="00DD23E7"/>
    <w:rsid w:val="00DD7993"/>
    <w:rsid w:val="00DE4DD2"/>
    <w:rsid w:val="00E01929"/>
    <w:rsid w:val="00E02AAB"/>
    <w:rsid w:val="00E0766F"/>
    <w:rsid w:val="00E158DD"/>
    <w:rsid w:val="00E2189C"/>
    <w:rsid w:val="00E22354"/>
    <w:rsid w:val="00E36589"/>
    <w:rsid w:val="00E40AFF"/>
    <w:rsid w:val="00E52502"/>
    <w:rsid w:val="00E5635B"/>
    <w:rsid w:val="00E820AB"/>
    <w:rsid w:val="00E94163"/>
    <w:rsid w:val="00E96C6E"/>
    <w:rsid w:val="00EB067A"/>
    <w:rsid w:val="00EC3267"/>
    <w:rsid w:val="00EE3A0D"/>
    <w:rsid w:val="00EE5D95"/>
    <w:rsid w:val="00EE7986"/>
    <w:rsid w:val="00EF1313"/>
    <w:rsid w:val="00F06594"/>
    <w:rsid w:val="00F3033D"/>
    <w:rsid w:val="00F32FC2"/>
    <w:rsid w:val="00F349F1"/>
    <w:rsid w:val="00F366E9"/>
    <w:rsid w:val="00F8106E"/>
    <w:rsid w:val="00FB14B3"/>
    <w:rsid w:val="00FD4069"/>
    <w:rsid w:val="00F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4C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24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4424C4"/>
    <w:pPr>
      <w:keepNext/>
      <w:widowControl w:val="0"/>
      <w:autoSpaceDE w:val="0"/>
      <w:autoSpaceDN w:val="0"/>
      <w:adjustRightInd w:val="0"/>
      <w:ind w:left="15" w:right="15"/>
      <w:jc w:val="center"/>
      <w:outlineLvl w:val="1"/>
    </w:pPr>
    <w:rPr>
      <w:b/>
      <w:bCs/>
      <w:color w:val="000000"/>
      <w:spacing w:val="-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424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424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D162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625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D162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16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2E60-A740-4883-B7BE-61E2C8EE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Unknown</vt:lpstr>
    </vt:vector>
  </TitlesOfParts>
  <Company>KUJC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FastReport 2.52 http://www.fast-report.com</dc:creator>
  <cp:lastModifiedBy>Vanda Pánková</cp:lastModifiedBy>
  <cp:revision>5</cp:revision>
  <cp:lastPrinted>2014-08-22T05:42:00Z</cp:lastPrinted>
  <dcterms:created xsi:type="dcterms:W3CDTF">2014-09-05T07:13:00Z</dcterms:created>
  <dcterms:modified xsi:type="dcterms:W3CDTF">2014-09-05T07:33:00Z</dcterms:modified>
</cp:coreProperties>
</file>