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9466" w14:textId="0A8342D5" w:rsidR="00942079" w:rsidRPr="007F6481" w:rsidRDefault="00313000" w:rsidP="007F6481">
      <w:pPr>
        <w:jc w:val="center"/>
        <w:rPr>
          <w:rFonts w:ascii="Tahoma" w:eastAsia="Tahoma" w:hAnsi="Tahoma" w:cs="Tahoma"/>
          <w:sz w:val="24"/>
          <w:szCs w:val="24"/>
        </w:rPr>
      </w:pPr>
      <w:r w:rsidRPr="22ACEBC5">
        <w:rPr>
          <w:rFonts w:ascii="Tahoma" w:hAnsi="Tahoma" w:cs="Tahoma"/>
          <w:b/>
          <w:bCs/>
          <w:sz w:val="24"/>
          <w:szCs w:val="24"/>
        </w:rPr>
        <w:t>Smlouva</w:t>
      </w:r>
      <w:r w:rsidR="003801A1" w:rsidRPr="22ACEBC5">
        <w:rPr>
          <w:rFonts w:ascii="Tahoma" w:hAnsi="Tahoma" w:cs="Tahoma"/>
          <w:b/>
          <w:bCs/>
          <w:sz w:val="24"/>
          <w:szCs w:val="24"/>
        </w:rPr>
        <w:t xml:space="preserve"> </w:t>
      </w:r>
      <w:r w:rsidR="00BA5089" w:rsidRPr="22ACEBC5">
        <w:rPr>
          <w:rFonts w:ascii="Tahoma" w:hAnsi="Tahoma" w:cs="Tahoma"/>
          <w:b/>
          <w:bCs/>
          <w:sz w:val="24"/>
          <w:szCs w:val="24"/>
        </w:rPr>
        <w:t>o spolupráci</w:t>
      </w:r>
      <w:r w:rsidRPr="22ACEBC5">
        <w:rPr>
          <w:rFonts w:ascii="Tahoma" w:hAnsi="Tahoma" w:cs="Tahoma"/>
          <w:b/>
          <w:bCs/>
          <w:sz w:val="24"/>
          <w:szCs w:val="24"/>
        </w:rPr>
        <w:t xml:space="preserve"> </w:t>
      </w:r>
      <w:r w:rsidR="00942079" w:rsidRPr="22ACEBC5">
        <w:rPr>
          <w:rFonts w:ascii="Tahoma" w:hAnsi="Tahoma" w:cs="Tahoma"/>
          <w:b/>
          <w:bCs/>
          <w:sz w:val="24"/>
          <w:szCs w:val="24"/>
        </w:rPr>
        <w:t>při tvorbě, aktualizaci a správě</w:t>
      </w:r>
      <w:r>
        <w:br/>
      </w:r>
      <w:r w:rsidR="00572C66" w:rsidRPr="22ACEBC5">
        <w:rPr>
          <w:rFonts w:ascii="Tahoma" w:hAnsi="Tahoma" w:cs="Tahoma"/>
          <w:b/>
          <w:bCs/>
          <w:sz w:val="24"/>
          <w:szCs w:val="24"/>
        </w:rPr>
        <w:t>D</w:t>
      </w:r>
      <w:r w:rsidR="00942079" w:rsidRPr="22ACEBC5">
        <w:rPr>
          <w:rFonts w:ascii="Tahoma" w:hAnsi="Tahoma" w:cs="Tahoma"/>
          <w:b/>
          <w:bCs/>
          <w:sz w:val="24"/>
          <w:szCs w:val="24"/>
        </w:rPr>
        <w:t>igitální technické mapy</w:t>
      </w:r>
      <w:r w:rsidR="005A6BE4" w:rsidRPr="22ACEBC5">
        <w:rPr>
          <w:rFonts w:ascii="Tahoma" w:hAnsi="Tahoma" w:cs="Tahoma"/>
          <w:b/>
          <w:bCs/>
          <w:sz w:val="24"/>
          <w:szCs w:val="24"/>
        </w:rPr>
        <w:t xml:space="preserve"> </w:t>
      </w:r>
      <w:r w:rsidR="2C0C17FF" w:rsidRPr="22ACEBC5">
        <w:rPr>
          <w:rFonts w:ascii="Tahoma" w:hAnsi="Tahoma" w:cs="Tahoma"/>
          <w:b/>
          <w:bCs/>
          <w:sz w:val="24"/>
          <w:szCs w:val="24"/>
        </w:rPr>
        <w:t>Jihočeského kraje</w:t>
      </w:r>
    </w:p>
    <w:p w14:paraId="6D1AD3C9" w14:textId="77777777" w:rsidR="00942079" w:rsidRPr="007F6481" w:rsidRDefault="00942079" w:rsidP="00A625A3">
      <w:pPr>
        <w:jc w:val="both"/>
        <w:rPr>
          <w:rFonts w:ascii="Tahoma" w:hAnsi="Tahoma" w:cs="Tahoma"/>
        </w:rPr>
      </w:pPr>
    </w:p>
    <w:p w14:paraId="3D26F197" w14:textId="4FB91FAF" w:rsidR="00313000" w:rsidRPr="007F6481" w:rsidRDefault="00313000" w:rsidP="007F6481">
      <w:pPr>
        <w:spacing w:before="120" w:after="120" w:line="240" w:lineRule="auto"/>
        <w:ind w:left="360"/>
        <w:contextualSpacing/>
        <w:jc w:val="center"/>
        <w:rPr>
          <w:rFonts w:ascii="Tahoma" w:hAnsi="Tahoma" w:cs="Tahoma"/>
          <w:b/>
        </w:rPr>
      </w:pPr>
      <w:r>
        <w:rPr>
          <w:rFonts w:ascii="Tahoma" w:hAnsi="Tahoma" w:cs="Tahoma"/>
          <w:b/>
        </w:rPr>
        <w:t>I.</w:t>
      </w:r>
    </w:p>
    <w:p w14:paraId="393BB1D8" w14:textId="42151081" w:rsidR="00942079" w:rsidRPr="007F6481" w:rsidRDefault="00942079" w:rsidP="007F6481">
      <w:pPr>
        <w:spacing w:before="120" w:after="120" w:line="240" w:lineRule="auto"/>
        <w:ind w:left="357"/>
        <w:contextualSpacing/>
        <w:jc w:val="center"/>
        <w:rPr>
          <w:rFonts w:ascii="Tahoma" w:hAnsi="Tahoma" w:cs="Tahoma"/>
          <w:b/>
        </w:rPr>
      </w:pPr>
      <w:r w:rsidRPr="007F6481">
        <w:rPr>
          <w:rFonts w:ascii="Tahoma" w:hAnsi="Tahoma" w:cs="Tahoma"/>
          <w:b/>
        </w:rPr>
        <w:t>Smluvní strany</w:t>
      </w:r>
    </w:p>
    <w:p w14:paraId="48CB9025" w14:textId="6F9143EF" w:rsidR="00313000" w:rsidRDefault="5C8F88D5" w:rsidP="00C70D07">
      <w:pPr>
        <w:spacing w:after="0" w:line="240" w:lineRule="auto"/>
        <w:ind w:left="709"/>
        <w:jc w:val="both"/>
        <w:rPr>
          <w:rFonts w:ascii="Arial" w:eastAsia="Arial" w:hAnsi="Arial" w:cs="Arial"/>
          <w:b/>
          <w:bCs/>
          <w:color w:val="000000" w:themeColor="text1"/>
          <w:sz w:val="20"/>
          <w:szCs w:val="20"/>
        </w:rPr>
      </w:pPr>
      <w:r w:rsidRPr="241851BA">
        <w:rPr>
          <w:rFonts w:ascii="Tahoma" w:hAnsi="Tahoma" w:cs="Tahoma"/>
          <w:b/>
          <w:bCs/>
        </w:rPr>
        <w:t>Jihočesk</w:t>
      </w:r>
      <w:r w:rsidR="50693848" w:rsidRPr="241851BA">
        <w:rPr>
          <w:rFonts w:ascii="Tahoma" w:hAnsi="Tahoma" w:cs="Tahoma"/>
          <w:b/>
          <w:bCs/>
        </w:rPr>
        <w:t>ý kraj</w:t>
      </w:r>
    </w:p>
    <w:p w14:paraId="50AB10D7" w14:textId="5F127AC3" w:rsidR="17F5B065" w:rsidRPr="00C70D07" w:rsidRDefault="3A389252" w:rsidP="00C70D07">
      <w:pPr>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se sídlem: U Zimního stadionu 1952/2</w:t>
      </w:r>
    </w:p>
    <w:p w14:paraId="4271FB6F" w14:textId="4814A607" w:rsidR="17F5B065" w:rsidRPr="00C70D07" w:rsidRDefault="46B28042" w:rsidP="00C70D07">
      <w:pPr>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370 76 České Budějovice</w:t>
      </w:r>
    </w:p>
    <w:p w14:paraId="79D620B5" w14:textId="5ACB860E" w:rsidR="17F5B065" w:rsidRPr="00C70D07" w:rsidRDefault="3A389252" w:rsidP="00C70D07">
      <w:pPr>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zastoupený: MUDr. Martinem Kubou, hejtmanem kraje</w:t>
      </w:r>
    </w:p>
    <w:p w14:paraId="14845187" w14:textId="6122A95E" w:rsidR="17F5B065" w:rsidRPr="00C70D07" w:rsidRDefault="3A389252" w:rsidP="00C70D07">
      <w:pPr>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IČO: 70890650</w:t>
      </w:r>
    </w:p>
    <w:p w14:paraId="5906C21D" w14:textId="0D1D4D20" w:rsidR="17F5B065" w:rsidRPr="00C70D07" w:rsidRDefault="3A389252" w:rsidP="00C70D07">
      <w:pPr>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DIČ: CZ70890650</w:t>
      </w:r>
    </w:p>
    <w:p w14:paraId="0D5703C3" w14:textId="29F46341" w:rsidR="17F5B065" w:rsidRPr="00C70D07" w:rsidRDefault="3A389252" w:rsidP="00C70D07">
      <w:pPr>
        <w:spacing w:after="0" w:line="240" w:lineRule="auto"/>
        <w:ind w:left="709"/>
        <w:jc w:val="both"/>
        <w:rPr>
          <w:rFonts w:ascii="Tahoma" w:eastAsia="Tahoma" w:hAnsi="Tahoma" w:cs="Tahoma"/>
          <w:color w:val="000000" w:themeColor="text1"/>
        </w:rPr>
      </w:pPr>
      <w:r w:rsidRPr="00C70D07">
        <w:rPr>
          <w:rFonts w:ascii="Tahoma" w:eastAsia="Tahoma" w:hAnsi="Tahoma" w:cs="Tahoma"/>
          <w:color w:val="000000" w:themeColor="text1"/>
        </w:rPr>
        <w:t>bankovní spojení: 199783072/0300, ČSOB, a.s.</w:t>
      </w:r>
    </w:p>
    <w:p w14:paraId="482B152C" w14:textId="39C047B6" w:rsidR="480C3290" w:rsidRDefault="1341C173" w:rsidP="00C70D07">
      <w:pPr>
        <w:pStyle w:val="Odstavecseseznamem"/>
        <w:spacing w:after="0" w:line="240" w:lineRule="auto"/>
        <w:ind w:left="708"/>
        <w:jc w:val="both"/>
        <w:rPr>
          <w:rFonts w:ascii="Tahoma" w:hAnsi="Tahoma" w:cs="Tahoma"/>
        </w:rPr>
      </w:pPr>
      <w:r w:rsidRPr="5FE8CA3A">
        <w:rPr>
          <w:rFonts w:ascii="Tahoma" w:hAnsi="Tahoma" w:cs="Tahoma"/>
        </w:rPr>
        <w:t>(dále jen “kraj”)</w:t>
      </w:r>
    </w:p>
    <w:p w14:paraId="7F7C6440" w14:textId="77777777" w:rsidR="00942079" w:rsidRPr="007F6481" w:rsidRDefault="00942079" w:rsidP="007F6481">
      <w:pPr>
        <w:pStyle w:val="Odstavecseseznamem"/>
        <w:spacing w:after="0" w:line="240" w:lineRule="auto"/>
        <w:ind w:left="708"/>
        <w:jc w:val="both"/>
        <w:rPr>
          <w:rFonts w:ascii="Tahoma" w:hAnsi="Tahoma" w:cs="Tahoma"/>
        </w:rPr>
      </w:pPr>
    </w:p>
    <w:p w14:paraId="621EEFF2" w14:textId="77777777" w:rsidR="00942079" w:rsidRPr="007F6481" w:rsidRDefault="00D41F0E" w:rsidP="007F6481">
      <w:pPr>
        <w:pStyle w:val="Odstavecseseznamem"/>
        <w:spacing w:after="0" w:line="240" w:lineRule="auto"/>
        <w:ind w:left="708"/>
        <w:jc w:val="both"/>
        <w:rPr>
          <w:rFonts w:ascii="Tahoma" w:hAnsi="Tahoma" w:cs="Tahoma"/>
        </w:rPr>
      </w:pPr>
      <w:r w:rsidRPr="007F6481">
        <w:rPr>
          <w:rFonts w:ascii="Tahoma" w:hAnsi="Tahoma" w:cs="Tahoma"/>
        </w:rPr>
        <w:t>a</w:t>
      </w:r>
    </w:p>
    <w:p w14:paraId="57E80B20" w14:textId="77777777" w:rsidR="00942079" w:rsidRPr="007F6481" w:rsidRDefault="00942079" w:rsidP="007F6481">
      <w:pPr>
        <w:pStyle w:val="Odstavecseseznamem"/>
        <w:spacing w:after="0" w:line="240" w:lineRule="auto"/>
        <w:ind w:left="708"/>
        <w:jc w:val="both"/>
        <w:rPr>
          <w:rFonts w:ascii="Tahoma" w:hAnsi="Tahoma" w:cs="Tahoma"/>
        </w:rPr>
      </w:pPr>
    </w:p>
    <w:p w14:paraId="7BFFC042" w14:textId="28D19523" w:rsidR="00942079" w:rsidRPr="007F6481" w:rsidRDefault="00D0292D" w:rsidP="00C70D07">
      <w:pPr>
        <w:spacing w:after="0" w:line="240" w:lineRule="auto"/>
        <w:ind w:left="708"/>
        <w:jc w:val="both"/>
        <w:rPr>
          <w:rFonts w:ascii="Tahoma" w:hAnsi="Tahoma" w:cs="Tahoma"/>
          <w:b/>
          <w:bCs/>
        </w:rPr>
      </w:pPr>
      <w:r w:rsidRPr="241851BA">
        <w:rPr>
          <w:rFonts w:ascii="Tahoma" w:hAnsi="Tahoma" w:cs="Tahoma"/>
          <w:b/>
          <w:bCs/>
        </w:rPr>
        <w:t>Název o</w:t>
      </w:r>
      <w:r w:rsidR="00270E94" w:rsidRPr="241851BA">
        <w:rPr>
          <w:rFonts w:ascii="Tahoma" w:hAnsi="Tahoma" w:cs="Tahoma"/>
          <w:b/>
          <w:bCs/>
        </w:rPr>
        <w:t>bc</w:t>
      </w:r>
      <w:r w:rsidRPr="241851BA">
        <w:rPr>
          <w:rFonts w:ascii="Tahoma" w:hAnsi="Tahoma" w:cs="Tahoma"/>
          <w:b/>
          <w:bCs/>
        </w:rPr>
        <w:t>e</w:t>
      </w:r>
      <w:r>
        <w:tab/>
      </w:r>
      <w:r>
        <w:tab/>
      </w:r>
      <w:r>
        <w:tab/>
      </w:r>
    </w:p>
    <w:p w14:paraId="1D7FAAED" w14:textId="0B5325A0" w:rsidR="00942079" w:rsidRPr="007F6481" w:rsidRDefault="00313000" w:rsidP="00C70D07">
      <w:pPr>
        <w:pStyle w:val="Odstavecseseznamem"/>
        <w:spacing w:after="0" w:line="240" w:lineRule="auto"/>
        <w:ind w:left="709"/>
        <w:contextualSpacing w:val="0"/>
        <w:jc w:val="both"/>
        <w:rPr>
          <w:rFonts w:ascii="Tahoma" w:hAnsi="Tahoma" w:cs="Tahoma"/>
        </w:rPr>
      </w:pPr>
      <w:r>
        <w:rPr>
          <w:rFonts w:ascii="Tahoma" w:hAnsi="Tahoma" w:cs="Tahoma"/>
        </w:rPr>
        <w:t>s</w:t>
      </w:r>
      <w:r w:rsidR="00942079" w:rsidRPr="007F6481">
        <w:rPr>
          <w:rFonts w:ascii="Tahoma" w:hAnsi="Tahoma" w:cs="Tahoma"/>
        </w:rPr>
        <w:t>e sídlem:</w:t>
      </w:r>
      <w:r w:rsidR="00355F6F">
        <w:tab/>
      </w:r>
      <w:r w:rsidR="00355F6F">
        <w:tab/>
      </w:r>
      <w:r w:rsidR="00355F6F">
        <w:tab/>
      </w:r>
    </w:p>
    <w:p w14:paraId="45CCFED1" w14:textId="77777777"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IČO:</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p>
    <w:p w14:paraId="64588505" w14:textId="77777777" w:rsidR="00270E94" w:rsidRPr="007F6481" w:rsidRDefault="00270E94" w:rsidP="007F6481">
      <w:pPr>
        <w:pStyle w:val="Odstavecseseznamem"/>
        <w:spacing w:after="0" w:line="240" w:lineRule="auto"/>
        <w:ind w:left="714"/>
        <w:contextualSpacing w:val="0"/>
        <w:jc w:val="both"/>
        <w:rPr>
          <w:rFonts w:ascii="Tahoma" w:hAnsi="Tahoma" w:cs="Tahoma"/>
        </w:rPr>
      </w:pPr>
      <w:r w:rsidRPr="007F6481">
        <w:rPr>
          <w:rFonts w:ascii="Tahoma" w:hAnsi="Tahoma" w:cs="Tahoma"/>
        </w:rPr>
        <w:t>DIČ:</w:t>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r w:rsidR="00355F6F" w:rsidRPr="007F6481">
        <w:rPr>
          <w:rFonts w:ascii="Tahoma" w:hAnsi="Tahoma" w:cs="Tahoma"/>
        </w:rPr>
        <w:tab/>
      </w:r>
    </w:p>
    <w:p w14:paraId="4BE3D919" w14:textId="0FD730A9" w:rsidR="00D0292D" w:rsidRDefault="00313000" w:rsidP="007F6481">
      <w:pPr>
        <w:pStyle w:val="Odstavecseseznamem"/>
        <w:spacing w:after="0" w:line="240" w:lineRule="auto"/>
        <w:ind w:left="714"/>
        <w:contextualSpacing w:val="0"/>
        <w:jc w:val="both"/>
        <w:rPr>
          <w:rFonts w:ascii="Tahoma" w:hAnsi="Tahoma" w:cs="Tahoma"/>
        </w:rPr>
      </w:pPr>
      <w:r>
        <w:rPr>
          <w:rFonts w:ascii="Tahoma" w:hAnsi="Tahoma" w:cs="Tahoma"/>
        </w:rPr>
        <w:t>z</w:t>
      </w:r>
      <w:r w:rsidR="00270E94" w:rsidRPr="007F6481">
        <w:rPr>
          <w:rFonts w:ascii="Tahoma" w:hAnsi="Tahoma" w:cs="Tahoma"/>
        </w:rPr>
        <w:t>astoupená:</w:t>
      </w:r>
    </w:p>
    <w:p w14:paraId="32F3FCA4" w14:textId="7BED7B81" w:rsidR="00942079" w:rsidRPr="007F6481" w:rsidRDefault="4A52FEC9" w:rsidP="007F6481">
      <w:pPr>
        <w:pStyle w:val="Odstavecseseznamem"/>
        <w:spacing w:after="0" w:line="240" w:lineRule="auto"/>
        <w:ind w:left="714"/>
        <w:contextualSpacing w:val="0"/>
        <w:jc w:val="both"/>
        <w:rPr>
          <w:rFonts w:ascii="Tahoma" w:hAnsi="Tahoma" w:cs="Tahoma"/>
        </w:rPr>
      </w:pPr>
      <w:r w:rsidRPr="241851BA">
        <w:rPr>
          <w:rFonts w:ascii="Tahoma" w:hAnsi="Tahoma" w:cs="Tahoma"/>
        </w:rPr>
        <w:t>bankovní spojení</w:t>
      </w:r>
      <w:r w:rsidR="00D0292D" w:rsidRPr="241851BA">
        <w:rPr>
          <w:rFonts w:ascii="Tahoma" w:hAnsi="Tahoma" w:cs="Tahoma"/>
        </w:rPr>
        <w:t>:</w:t>
      </w:r>
      <w:r w:rsidR="00D0292D">
        <w:tab/>
      </w:r>
      <w:r w:rsidR="00D0292D">
        <w:tab/>
      </w:r>
      <w:r w:rsidR="00D0292D">
        <w:tab/>
      </w:r>
    </w:p>
    <w:p w14:paraId="28F1188A" w14:textId="3E82F570" w:rsidR="00942079" w:rsidRPr="007F6481" w:rsidRDefault="00C70EC7" w:rsidP="007F6481">
      <w:pPr>
        <w:spacing w:after="0" w:line="240" w:lineRule="auto"/>
        <w:rPr>
          <w:rFonts w:ascii="Tahoma" w:hAnsi="Tahoma" w:cs="Tahoma"/>
        </w:rPr>
      </w:pPr>
      <w:r>
        <w:rPr>
          <w:rFonts w:ascii="Tahoma" w:hAnsi="Tahoma" w:cs="Tahoma"/>
        </w:rPr>
        <w:tab/>
      </w:r>
      <w:r w:rsidR="00313000" w:rsidRPr="007F6481">
        <w:rPr>
          <w:rFonts w:ascii="Tahoma" w:hAnsi="Tahoma" w:cs="Tahoma"/>
        </w:rPr>
        <w:t>(</w:t>
      </w:r>
      <w:r w:rsidR="00942079" w:rsidRPr="007F6481">
        <w:rPr>
          <w:rFonts w:ascii="Tahoma" w:hAnsi="Tahoma" w:cs="Tahoma"/>
        </w:rPr>
        <w:t>dále jen „</w:t>
      </w:r>
      <w:r w:rsidR="005576E5" w:rsidRPr="007F6481">
        <w:rPr>
          <w:rFonts w:ascii="Tahoma" w:hAnsi="Tahoma" w:cs="Tahoma"/>
        </w:rPr>
        <w:t>o</w:t>
      </w:r>
      <w:r w:rsidR="00942079" w:rsidRPr="007F6481">
        <w:rPr>
          <w:rFonts w:ascii="Tahoma" w:hAnsi="Tahoma" w:cs="Tahoma"/>
        </w:rPr>
        <w:t>bec“</w:t>
      </w:r>
      <w:r w:rsidR="00313000" w:rsidRPr="007F6481">
        <w:rPr>
          <w:rFonts w:ascii="Tahoma" w:hAnsi="Tahoma" w:cs="Tahoma"/>
        </w:rPr>
        <w:t>)</w:t>
      </w:r>
    </w:p>
    <w:p w14:paraId="4C43FBB7" w14:textId="77777777" w:rsidR="00AC05FB" w:rsidRPr="007F6481" w:rsidRDefault="00AC05FB" w:rsidP="00A625A3">
      <w:pPr>
        <w:pStyle w:val="Odstavecseseznamem"/>
        <w:ind w:left="708"/>
        <w:jc w:val="both"/>
        <w:rPr>
          <w:rFonts w:ascii="Tahoma" w:hAnsi="Tahoma" w:cs="Tahoma"/>
        </w:rPr>
      </w:pPr>
    </w:p>
    <w:p w14:paraId="435FEA37" w14:textId="491C5DF4" w:rsidR="00313000" w:rsidRDefault="00313000" w:rsidP="007F6481">
      <w:pPr>
        <w:spacing w:before="120" w:after="120" w:line="240" w:lineRule="auto"/>
        <w:ind w:left="357"/>
        <w:contextualSpacing/>
        <w:jc w:val="center"/>
        <w:rPr>
          <w:rFonts w:ascii="Tahoma" w:hAnsi="Tahoma" w:cs="Tahoma"/>
          <w:b/>
        </w:rPr>
      </w:pPr>
      <w:r>
        <w:rPr>
          <w:rFonts w:ascii="Tahoma" w:hAnsi="Tahoma" w:cs="Tahoma"/>
          <w:b/>
        </w:rPr>
        <w:t>II.</w:t>
      </w:r>
    </w:p>
    <w:p w14:paraId="010997E0" w14:textId="32174FDF" w:rsidR="00FD6455" w:rsidRPr="007F6481" w:rsidRDefault="0010017B" w:rsidP="007F6481">
      <w:pPr>
        <w:spacing w:before="120" w:after="120" w:line="240" w:lineRule="auto"/>
        <w:ind w:left="357"/>
        <w:contextualSpacing/>
        <w:jc w:val="center"/>
        <w:rPr>
          <w:rFonts w:ascii="Tahoma" w:hAnsi="Tahoma" w:cs="Tahoma"/>
          <w:b/>
        </w:rPr>
      </w:pPr>
      <w:r w:rsidRPr="007F6481">
        <w:rPr>
          <w:rFonts w:ascii="Tahoma" w:hAnsi="Tahoma" w:cs="Tahoma"/>
          <w:b/>
        </w:rPr>
        <w:t>Úvodní ustanovení</w:t>
      </w:r>
    </w:p>
    <w:p w14:paraId="0311BDC0" w14:textId="37CB1E87" w:rsidR="007F2AF2" w:rsidRPr="00494746" w:rsidRDefault="007F2AF2" w:rsidP="007F6481">
      <w:pPr>
        <w:pStyle w:val="Odstavecseseznamem"/>
        <w:numPr>
          <w:ilvl w:val="0"/>
          <w:numId w:val="50"/>
        </w:numPr>
        <w:spacing w:after="120" w:line="240" w:lineRule="auto"/>
        <w:contextualSpacing w:val="0"/>
        <w:jc w:val="both"/>
        <w:rPr>
          <w:rFonts w:ascii="Tahoma" w:hAnsi="Tahoma" w:cs="Tahoma"/>
        </w:rPr>
      </w:pPr>
      <w:r w:rsidRPr="195358E7">
        <w:rPr>
          <w:rFonts w:ascii="Tahoma" w:hAnsi="Tahoma" w:cs="Tahoma"/>
        </w:rPr>
        <w:t>Tato</w:t>
      </w:r>
      <w:r w:rsidR="00A631B4" w:rsidRPr="195358E7">
        <w:rPr>
          <w:rFonts w:ascii="Tahoma" w:hAnsi="Tahoma" w:cs="Tahoma"/>
        </w:rPr>
        <w:t xml:space="preserve"> veřejnoprávní</w:t>
      </w:r>
      <w:r w:rsidRPr="195358E7">
        <w:rPr>
          <w:rFonts w:ascii="Tahoma" w:hAnsi="Tahoma" w:cs="Tahoma"/>
        </w:rPr>
        <w:t xml:space="preserve"> smlouva je </w:t>
      </w:r>
      <w:r w:rsidR="00A631B4" w:rsidRPr="195358E7">
        <w:rPr>
          <w:rFonts w:ascii="Tahoma" w:hAnsi="Tahoma" w:cs="Tahoma"/>
        </w:rPr>
        <w:t xml:space="preserve">uzavírána s ohledem na povinnosti plynoucí ze </w:t>
      </w:r>
      <w:r w:rsidR="00D0292D" w:rsidRPr="195358E7">
        <w:rPr>
          <w:rFonts w:ascii="Tahoma" w:hAnsi="Tahoma" w:cs="Tahoma"/>
        </w:rPr>
        <w:t>zákona č.</w:t>
      </w:r>
      <w:r w:rsidR="007A2740" w:rsidRPr="195358E7">
        <w:rPr>
          <w:rFonts w:ascii="Tahoma" w:hAnsi="Tahoma" w:cs="Tahoma"/>
        </w:rPr>
        <w:t> </w:t>
      </w:r>
      <w:r w:rsidR="00D0292D" w:rsidRPr="195358E7">
        <w:rPr>
          <w:rFonts w:ascii="Tahoma" w:hAnsi="Tahoma" w:cs="Tahoma"/>
        </w:rPr>
        <w:t>200/1994 Sb., o zeměměřictví, ve znění pozdějších předpisů</w:t>
      </w:r>
      <w:r w:rsidR="04E84C89" w:rsidRPr="195358E7">
        <w:rPr>
          <w:rFonts w:ascii="Tahoma" w:hAnsi="Tahoma" w:cs="Tahoma"/>
        </w:rPr>
        <w:t xml:space="preserve"> (dále též </w:t>
      </w:r>
      <w:r w:rsidR="04E84C89" w:rsidRPr="007B3079">
        <w:rPr>
          <w:rFonts w:ascii="Tahoma" w:hAnsi="Tahoma" w:cs="Tahoma"/>
        </w:rPr>
        <w:t>“</w:t>
      </w:r>
      <w:r w:rsidR="04E84C89" w:rsidRPr="195358E7">
        <w:rPr>
          <w:rFonts w:ascii="Tahoma" w:hAnsi="Tahoma" w:cs="Tahoma"/>
          <w:b/>
          <w:bCs/>
        </w:rPr>
        <w:t>ZoZ</w:t>
      </w:r>
      <w:r w:rsidR="04E84C89" w:rsidRPr="007B3079">
        <w:rPr>
          <w:rFonts w:ascii="Tahoma" w:hAnsi="Tahoma" w:cs="Tahoma"/>
        </w:rPr>
        <w:t>”)</w:t>
      </w:r>
      <w:r w:rsidRPr="007B3079">
        <w:rPr>
          <w:rFonts w:ascii="Tahoma" w:hAnsi="Tahoma" w:cs="Tahoma"/>
        </w:rPr>
        <w:t>.</w:t>
      </w:r>
    </w:p>
    <w:p w14:paraId="59299319" w14:textId="5F0FCCDD" w:rsidR="007F2AF2" w:rsidRPr="007F6481" w:rsidRDefault="007F2AF2" w:rsidP="007F6481">
      <w:pPr>
        <w:pStyle w:val="Odstavecseseznamem"/>
        <w:numPr>
          <w:ilvl w:val="0"/>
          <w:numId w:val="50"/>
        </w:numPr>
        <w:spacing w:after="120" w:line="240" w:lineRule="auto"/>
        <w:ind w:left="714" w:hanging="357"/>
        <w:contextualSpacing w:val="0"/>
        <w:jc w:val="both"/>
        <w:rPr>
          <w:rFonts w:ascii="Tahoma" w:hAnsi="Tahoma" w:cs="Tahoma"/>
        </w:rPr>
      </w:pPr>
      <w:r w:rsidRPr="007F2AF2">
        <w:rPr>
          <w:rFonts w:ascii="Tahoma" w:hAnsi="Tahoma" w:cs="Tahoma"/>
        </w:rPr>
        <w:t>Smluvní strany prohlašují, že údaje uvedené v čl. I této smlouvy jsou v souladu se</w:t>
      </w:r>
      <w:r w:rsidR="00822D9D">
        <w:rPr>
          <w:rFonts w:ascii="Tahoma" w:hAnsi="Tahoma" w:cs="Tahoma"/>
        </w:rPr>
        <w:t> </w:t>
      </w:r>
      <w:r w:rsidRPr="007F2AF2">
        <w:rPr>
          <w:rFonts w:ascii="Tahoma" w:hAnsi="Tahoma" w:cs="Tahoma"/>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035DFFAF" w14:textId="714DA53A" w:rsidR="007F2AF2" w:rsidRPr="007F6481" w:rsidRDefault="007F2AF2" w:rsidP="007F6481">
      <w:pPr>
        <w:pStyle w:val="Odstavecseseznamem"/>
        <w:numPr>
          <w:ilvl w:val="0"/>
          <w:numId w:val="50"/>
        </w:numPr>
        <w:spacing w:after="120" w:line="240" w:lineRule="auto"/>
        <w:ind w:left="714" w:hanging="357"/>
        <w:contextualSpacing w:val="0"/>
        <w:jc w:val="both"/>
        <w:rPr>
          <w:rFonts w:ascii="Tahoma" w:hAnsi="Tahoma" w:cs="Tahoma"/>
        </w:rPr>
      </w:pPr>
      <w:r w:rsidRPr="007F2AF2">
        <w:rPr>
          <w:rFonts w:ascii="Tahoma" w:hAnsi="Tahoma" w:cs="Tahoma"/>
        </w:rPr>
        <w:t>Smluvní strany prohlašují, že osoby podepisující tuto smlouvu jsou k tomuto jednání oprávněny.</w:t>
      </w:r>
    </w:p>
    <w:p w14:paraId="15CC372C" w14:textId="7BBDC670" w:rsidR="00940023" w:rsidRDefault="70971519" w:rsidP="00940023">
      <w:pPr>
        <w:pStyle w:val="Odstavecseseznamem"/>
        <w:numPr>
          <w:ilvl w:val="0"/>
          <w:numId w:val="50"/>
        </w:numPr>
        <w:spacing w:after="120" w:line="240" w:lineRule="auto"/>
        <w:ind w:left="714" w:hanging="357"/>
        <w:contextualSpacing w:val="0"/>
        <w:jc w:val="both"/>
        <w:rPr>
          <w:rFonts w:ascii="Tahoma" w:hAnsi="Tahoma" w:cs="Tahoma"/>
        </w:rPr>
      </w:pPr>
      <w:r w:rsidRPr="241851BA">
        <w:rPr>
          <w:rFonts w:ascii="Tahoma" w:hAnsi="Tahoma" w:cs="Tahoma"/>
        </w:rPr>
        <w:t>Jihočeský</w:t>
      </w:r>
      <w:r w:rsidR="00572C66" w:rsidRPr="241851BA">
        <w:rPr>
          <w:rFonts w:ascii="Tahoma" w:hAnsi="Tahoma" w:cs="Tahoma"/>
        </w:rPr>
        <w:t xml:space="preserve"> kraj </w:t>
      </w:r>
      <w:r w:rsidR="00CB0999" w:rsidRPr="241851BA">
        <w:rPr>
          <w:rFonts w:ascii="Tahoma" w:hAnsi="Tahoma" w:cs="Tahoma"/>
        </w:rPr>
        <w:t xml:space="preserve">vytváří </w:t>
      </w:r>
      <w:r w:rsidR="005576E5" w:rsidRPr="241851BA">
        <w:rPr>
          <w:rFonts w:ascii="Tahoma" w:hAnsi="Tahoma" w:cs="Tahoma"/>
          <w:i/>
          <w:iCs/>
        </w:rPr>
        <w:t>Digitální technickou mapu</w:t>
      </w:r>
      <w:r w:rsidR="00323521" w:rsidRPr="241851BA">
        <w:rPr>
          <w:rFonts w:ascii="Tahoma" w:hAnsi="Tahoma" w:cs="Tahoma"/>
          <w:i/>
          <w:iCs/>
        </w:rPr>
        <w:t xml:space="preserve"> </w:t>
      </w:r>
      <w:r w:rsidR="00323521" w:rsidRPr="241851BA">
        <w:rPr>
          <w:rFonts w:ascii="Tahoma" w:hAnsi="Tahoma" w:cs="Tahoma"/>
        </w:rPr>
        <w:t xml:space="preserve">(DTM </w:t>
      </w:r>
      <w:r w:rsidR="5046F623" w:rsidRPr="241851BA">
        <w:rPr>
          <w:rFonts w:ascii="Tahoma" w:hAnsi="Tahoma" w:cs="Tahoma"/>
        </w:rPr>
        <w:t>JK</w:t>
      </w:r>
      <w:r w:rsidR="00323521" w:rsidRPr="241851BA">
        <w:rPr>
          <w:rFonts w:ascii="Tahoma" w:hAnsi="Tahoma" w:cs="Tahoma"/>
        </w:rPr>
        <w:t>)</w:t>
      </w:r>
      <w:r w:rsidR="005576E5" w:rsidRPr="241851BA">
        <w:rPr>
          <w:rFonts w:ascii="Tahoma" w:hAnsi="Tahoma" w:cs="Tahoma"/>
          <w:i/>
          <w:iCs/>
        </w:rPr>
        <w:t xml:space="preserve"> </w:t>
      </w:r>
      <w:r w:rsidR="005A6BE4" w:rsidRPr="241851BA">
        <w:rPr>
          <w:rFonts w:ascii="Tahoma" w:hAnsi="Tahoma" w:cs="Tahoma"/>
        </w:rPr>
        <w:t xml:space="preserve">jako součást </w:t>
      </w:r>
      <w:r w:rsidR="005576E5" w:rsidRPr="241851BA">
        <w:rPr>
          <w:rFonts w:ascii="Tahoma" w:hAnsi="Tahoma" w:cs="Tahoma"/>
          <w:i/>
          <w:iCs/>
        </w:rPr>
        <w:t>Digitální map</w:t>
      </w:r>
      <w:r w:rsidR="005A6BE4" w:rsidRPr="241851BA">
        <w:rPr>
          <w:rFonts w:ascii="Tahoma" w:hAnsi="Tahoma" w:cs="Tahoma"/>
          <w:i/>
          <w:iCs/>
        </w:rPr>
        <w:t>y</w:t>
      </w:r>
      <w:r w:rsidR="005576E5" w:rsidRPr="241851BA">
        <w:rPr>
          <w:rFonts w:ascii="Tahoma" w:hAnsi="Tahoma" w:cs="Tahoma"/>
          <w:i/>
          <w:iCs/>
        </w:rPr>
        <w:t xml:space="preserve"> veřejné správy </w:t>
      </w:r>
      <w:r w:rsidR="00CB0999" w:rsidRPr="241851BA">
        <w:rPr>
          <w:rFonts w:ascii="Tahoma" w:hAnsi="Tahoma" w:cs="Tahoma"/>
        </w:rPr>
        <w:t xml:space="preserve">a za tímto účelem uzavírá </w:t>
      </w:r>
      <w:r w:rsidR="00987C91" w:rsidRPr="241851BA">
        <w:rPr>
          <w:rFonts w:ascii="Tahoma" w:hAnsi="Tahoma" w:cs="Tahoma"/>
        </w:rPr>
        <w:t>s</w:t>
      </w:r>
      <w:r w:rsidR="003E7265" w:rsidRPr="241851BA">
        <w:rPr>
          <w:rFonts w:ascii="Tahoma" w:hAnsi="Tahoma" w:cs="Tahoma"/>
        </w:rPr>
        <w:t xml:space="preserve"> vybranými </w:t>
      </w:r>
      <w:r w:rsidR="00987C91" w:rsidRPr="241851BA">
        <w:rPr>
          <w:rFonts w:ascii="Tahoma" w:hAnsi="Tahoma" w:cs="Tahoma"/>
        </w:rPr>
        <w:t xml:space="preserve">obcemi </w:t>
      </w:r>
      <w:r w:rsidR="5DDE6C6A" w:rsidRPr="241851BA">
        <w:rPr>
          <w:rFonts w:ascii="Tahoma" w:hAnsi="Tahoma" w:cs="Tahoma"/>
        </w:rPr>
        <w:t>Jihočeského</w:t>
      </w:r>
      <w:r w:rsidR="0010017B" w:rsidRPr="241851BA">
        <w:rPr>
          <w:rFonts w:ascii="Tahoma" w:hAnsi="Tahoma" w:cs="Tahoma"/>
        </w:rPr>
        <w:t xml:space="preserve"> </w:t>
      </w:r>
      <w:r w:rsidR="00987C91" w:rsidRPr="241851BA">
        <w:rPr>
          <w:rFonts w:ascii="Tahoma" w:hAnsi="Tahoma" w:cs="Tahoma"/>
        </w:rPr>
        <w:t>kraje</w:t>
      </w:r>
      <w:r w:rsidR="00572C66" w:rsidRPr="241851BA">
        <w:rPr>
          <w:rFonts w:ascii="Tahoma" w:hAnsi="Tahoma" w:cs="Tahoma"/>
        </w:rPr>
        <w:t xml:space="preserve"> </w:t>
      </w:r>
      <w:r w:rsidR="00CB0999" w:rsidRPr="241851BA">
        <w:rPr>
          <w:rFonts w:ascii="Tahoma" w:hAnsi="Tahoma" w:cs="Tahoma"/>
        </w:rPr>
        <w:t xml:space="preserve">smlouvy o spolupráci při tvorbě, aktualizaci a správě </w:t>
      </w:r>
      <w:r w:rsidR="005576E5" w:rsidRPr="241851BA">
        <w:rPr>
          <w:rFonts w:ascii="Tahoma" w:hAnsi="Tahoma" w:cs="Tahoma"/>
        </w:rPr>
        <w:t xml:space="preserve">DTM </w:t>
      </w:r>
      <w:r w:rsidR="5046F623" w:rsidRPr="241851BA">
        <w:rPr>
          <w:rFonts w:ascii="Tahoma" w:hAnsi="Tahoma" w:cs="Tahoma"/>
        </w:rPr>
        <w:t>JK</w:t>
      </w:r>
      <w:r w:rsidR="00987C91" w:rsidRPr="241851BA">
        <w:rPr>
          <w:rFonts w:ascii="Tahoma" w:hAnsi="Tahoma" w:cs="Tahoma"/>
        </w:rPr>
        <w:t xml:space="preserve">. Cílem </w:t>
      </w:r>
      <w:r w:rsidR="5C8F88D5" w:rsidRPr="241851BA">
        <w:rPr>
          <w:rFonts w:ascii="Tahoma" w:hAnsi="Tahoma" w:cs="Tahoma"/>
        </w:rPr>
        <w:t>Jihočesk</w:t>
      </w:r>
      <w:r w:rsidR="005576E5" w:rsidRPr="241851BA">
        <w:rPr>
          <w:rFonts w:ascii="Tahoma" w:hAnsi="Tahoma" w:cs="Tahoma"/>
        </w:rPr>
        <w:t xml:space="preserve">ého kraje a obcí </w:t>
      </w:r>
      <w:r w:rsidR="5C8F88D5" w:rsidRPr="241851BA">
        <w:rPr>
          <w:rFonts w:ascii="Tahoma" w:hAnsi="Tahoma" w:cs="Tahoma"/>
        </w:rPr>
        <w:t>Jihočesk</w:t>
      </w:r>
      <w:r w:rsidR="005576E5" w:rsidRPr="241851BA">
        <w:rPr>
          <w:rFonts w:ascii="Tahoma" w:hAnsi="Tahoma" w:cs="Tahoma"/>
        </w:rPr>
        <w:t xml:space="preserve">ého kraje </w:t>
      </w:r>
      <w:r w:rsidR="00987C91" w:rsidRPr="241851BA">
        <w:rPr>
          <w:rFonts w:ascii="Tahoma" w:hAnsi="Tahoma" w:cs="Tahoma"/>
        </w:rPr>
        <w:t xml:space="preserve">je zavedení systému k vytvoření a udržování </w:t>
      </w:r>
      <w:r w:rsidR="0010017B" w:rsidRPr="241851BA">
        <w:rPr>
          <w:rFonts w:ascii="Tahoma" w:hAnsi="Tahoma" w:cs="Tahoma"/>
        </w:rPr>
        <w:t xml:space="preserve">DTM </w:t>
      </w:r>
      <w:r w:rsidR="5046F623" w:rsidRPr="241851BA">
        <w:rPr>
          <w:rFonts w:ascii="Tahoma" w:hAnsi="Tahoma" w:cs="Tahoma"/>
        </w:rPr>
        <w:t>JK</w:t>
      </w:r>
      <w:r w:rsidR="00143933" w:rsidRPr="241851BA">
        <w:rPr>
          <w:rFonts w:ascii="Tahoma" w:hAnsi="Tahoma" w:cs="Tahoma"/>
        </w:rPr>
        <w:t xml:space="preserve"> v</w:t>
      </w:r>
      <w:r w:rsidR="00822D9D">
        <w:rPr>
          <w:rFonts w:ascii="Tahoma" w:hAnsi="Tahoma" w:cs="Tahoma"/>
        </w:rPr>
        <w:t> </w:t>
      </w:r>
      <w:r w:rsidR="00461E29" w:rsidRPr="241851BA">
        <w:rPr>
          <w:rFonts w:ascii="Tahoma" w:hAnsi="Tahoma" w:cs="Tahoma"/>
        </w:rPr>
        <w:t>aktuálním stavu.</w:t>
      </w:r>
    </w:p>
    <w:p w14:paraId="68142279" w14:textId="520AF110" w:rsidR="00FD6455" w:rsidRPr="007F6481" w:rsidRDefault="00940023" w:rsidP="046DF578">
      <w:pPr>
        <w:pStyle w:val="Odstavecseseznamem"/>
        <w:spacing w:after="120" w:line="240" w:lineRule="auto"/>
        <w:ind w:left="714"/>
        <w:jc w:val="both"/>
        <w:rPr>
          <w:rFonts w:ascii="Tahoma" w:hAnsi="Tahoma" w:cs="Tahoma"/>
        </w:rPr>
      </w:pPr>
      <w:r w:rsidRPr="241851BA">
        <w:rPr>
          <w:rFonts w:ascii="Tahoma" w:hAnsi="Tahoma" w:cs="Tahoma"/>
        </w:rPr>
        <w:lastRenderedPageBreak/>
        <w:t xml:space="preserve">DTM </w:t>
      </w:r>
      <w:r w:rsidR="5046F623" w:rsidRPr="241851BA">
        <w:rPr>
          <w:rFonts w:ascii="Tahoma" w:hAnsi="Tahoma" w:cs="Tahoma"/>
        </w:rPr>
        <w:t>JK</w:t>
      </w:r>
      <w:r w:rsidRPr="241851BA">
        <w:rPr>
          <w:rFonts w:ascii="Tahoma" w:hAnsi="Tahoma" w:cs="Tahoma"/>
        </w:rPr>
        <w:t xml:space="preserve"> bude vytvořena v rámci projektu „Digitální technická mapa </w:t>
      </w:r>
      <w:r w:rsidR="5C8F88D5" w:rsidRPr="241851BA">
        <w:rPr>
          <w:rFonts w:ascii="Tahoma" w:hAnsi="Tahoma" w:cs="Tahoma"/>
        </w:rPr>
        <w:t>Jihočesk</w:t>
      </w:r>
      <w:r w:rsidRPr="241851BA">
        <w:rPr>
          <w:rFonts w:ascii="Tahoma" w:hAnsi="Tahoma" w:cs="Tahoma"/>
        </w:rPr>
        <w:t>ého kraje“</w:t>
      </w:r>
      <w:r w:rsidR="00C8446A">
        <w:rPr>
          <w:rFonts w:ascii="Tahoma" w:hAnsi="Tahoma" w:cs="Tahoma"/>
        </w:rPr>
        <w:t xml:space="preserve"> (dále „Projekt“)</w:t>
      </w:r>
      <w:r w:rsidR="003A3335" w:rsidRPr="241851BA">
        <w:rPr>
          <w:rFonts w:ascii="Tahoma" w:hAnsi="Tahoma" w:cs="Tahoma"/>
        </w:rPr>
        <w:t>, který bude spolufinancován Evropskou unií, prostřednictvím Operačního programu Podnikání a inovace pro konkurenceschopnost (OP PIK)</w:t>
      </w:r>
      <w:r w:rsidRPr="241851BA">
        <w:rPr>
          <w:rFonts w:ascii="Tahoma" w:hAnsi="Tahoma" w:cs="Tahoma"/>
        </w:rPr>
        <w:t xml:space="preserve">. </w:t>
      </w:r>
    </w:p>
    <w:p w14:paraId="428447D3" w14:textId="1F3EE909" w:rsidR="241851BA" w:rsidRDefault="241851BA" w:rsidP="241851BA">
      <w:pPr>
        <w:pStyle w:val="Odstavecseseznamem"/>
        <w:spacing w:after="120" w:line="240" w:lineRule="auto"/>
        <w:ind w:left="714"/>
        <w:jc w:val="both"/>
        <w:rPr>
          <w:rFonts w:ascii="Tahoma" w:hAnsi="Tahoma" w:cs="Tahoma"/>
        </w:rPr>
      </w:pPr>
    </w:p>
    <w:p w14:paraId="026C06AE" w14:textId="11FCE4D3" w:rsidR="00EB33D6" w:rsidRDefault="268BAD54" w:rsidP="007F6481">
      <w:pPr>
        <w:pStyle w:val="Odstavecseseznamem"/>
        <w:numPr>
          <w:ilvl w:val="0"/>
          <w:numId w:val="50"/>
        </w:numPr>
        <w:spacing w:after="120" w:line="240" w:lineRule="auto"/>
        <w:ind w:left="714" w:hanging="357"/>
        <w:contextualSpacing w:val="0"/>
        <w:jc w:val="both"/>
        <w:rPr>
          <w:rFonts w:ascii="Tahoma" w:hAnsi="Tahoma" w:cs="Tahoma"/>
        </w:rPr>
      </w:pPr>
      <w:r w:rsidRPr="5164D88D">
        <w:rPr>
          <w:rFonts w:ascii="Tahoma" w:hAnsi="Tahoma" w:cs="Tahoma"/>
        </w:rPr>
        <w:t>Vlastníkem konsolidovaných a aktualizovaných</w:t>
      </w:r>
      <w:r w:rsidR="3B363C8B" w:rsidRPr="5164D88D">
        <w:rPr>
          <w:rFonts w:ascii="Tahoma" w:hAnsi="Tahoma" w:cs="Tahoma"/>
        </w:rPr>
        <w:t xml:space="preserve"> </w:t>
      </w:r>
      <w:r w:rsidRPr="5164D88D">
        <w:rPr>
          <w:rFonts w:ascii="Tahoma" w:hAnsi="Tahoma" w:cs="Tahoma"/>
        </w:rPr>
        <w:t>d</w:t>
      </w:r>
      <w:r w:rsidR="69C3194B" w:rsidRPr="5164D88D">
        <w:rPr>
          <w:rFonts w:ascii="Tahoma" w:hAnsi="Tahoma" w:cs="Tahoma"/>
        </w:rPr>
        <w:t>igitální</w:t>
      </w:r>
      <w:r w:rsidRPr="5164D88D">
        <w:rPr>
          <w:rFonts w:ascii="Tahoma" w:hAnsi="Tahoma" w:cs="Tahoma"/>
        </w:rPr>
        <w:t>ch</w:t>
      </w:r>
      <w:r w:rsidR="2EA8B71D" w:rsidRPr="5164D88D">
        <w:rPr>
          <w:rFonts w:ascii="Tahoma" w:hAnsi="Tahoma" w:cs="Tahoma"/>
        </w:rPr>
        <w:t xml:space="preserve"> dat povrchové situace</w:t>
      </w:r>
      <w:r w:rsidR="6FB78272" w:rsidRPr="5164D88D">
        <w:rPr>
          <w:rFonts w:ascii="Tahoma" w:hAnsi="Tahoma" w:cs="Tahoma"/>
        </w:rPr>
        <w:t>, TI a</w:t>
      </w:r>
      <w:r w:rsidR="00AC05FB">
        <w:rPr>
          <w:rFonts w:ascii="Tahoma" w:hAnsi="Tahoma" w:cs="Tahoma"/>
        </w:rPr>
        <w:t> </w:t>
      </w:r>
      <w:r w:rsidR="6FB78272" w:rsidRPr="5164D88D">
        <w:rPr>
          <w:rFonts w:ascii="Tahoma" w:hAnsi="Tahoma" w:cs="Tahoma"/>
        </w:rPr>
        <w:t>DI</w:t>
      </w:r>
      <w:r w:rsidRPr="5164D88D">
        <w:rPr>
          <w:rFonts w:ascii="Tahoma" w:hAnsi="Tahoma" w:cs="Tahoma"/>
        </w:rPr>
        <w:t xml:space="preserve"> (</w:t>
      </w:r>
      <w:r w:rsidR="74BD6D54" w:rsidRPr="5164D88D">
        <w:rPr>
          <w:rFonts w:ascii="Tahoma" w:hAnsi="Tahoma" w:cs="Tahoma"/>
        </w:rPr>
        <w:t>polohopis a výškopis</w:t>
      </w:r>
      <w:r w:rsidRPr="5164D88D">
        <w:rPr>
          <w:rFonts w:ascii="Tahoma" w:hAnsi="Tahoma" w:cs="Tahoma"/>
        </w:rPr>
        <w:t xml:space="preserve">) </w:t>
      </w:r>
      <w:r w:rsidR="1EF9DF7A" w:rsidRPr="5164D88D">
        <w:rPr>
          <w:rFonts w:ascii="Tahoma" w:hAnsi="Tahoma" w:cs="Tahoma"/>
        </w:rPr>
        <w:t xml:space="preserve">v DTM </w:t>
      </w:r>
      <w:r w:rsidR="1C8EDB5A" w:rsidRPr="5164D88D">
        <w:rPr>
          <w:rFonts w:ascii="Tahoma" w:hAnsi="Tahoma" w:cs="Tahoma"/>
        </w:rPr>
        <w:t>JK</w:t>
      </w:r>
      <w:r w:rsidR="1EF9DF7A" w:rsidRPr="5164D88D">
        <w:rPr>
          <w:rFonts w:ascii="Tahoma" w:hAnsi="Tahoma" w:cs="Tahoma"/>
        </w:rPr>
        <w:t xml:space="preserve"> </w:t>
      </w:r>
      <w:r w:rsidR="7D65C0EC" w:rsidRPr="5164D88D">
        <w:rPr>
          <w:rFonts w:ascii="Tahoma" w:hAnsi="Tahoma" w:cs="Tahoma"/>
        </w:rPr>
        <w:t xml:space="preserve">pořízených v rámci Projektu </w:t>
      </w:r>
      <w:r w:rsidRPr="5164D88D">
        <w:rPr>
          <w:rFonts w:ascii="Tahoma" w:hAnsi="Tahoma" w:cs="Tahoma"/>
        </w:rPr>
        <w:t xml:space="preserve">je </w:t>
      </w:r>
      <w:r w:rsidR="621429F4" w:rsidRPr="5164D88D">
        <w:rPr>
          <w:rFonts w:ascii="Tahoma" w:hAnsi="Tahoma" w:cs="Tahoma"/>
        </w:rPr>
        <w:t>k</w:t>
      </w:r>
      <w:r w:rsidRPr="5164D88D">
        <w:rPr>
          <w:rFonts w:ascii="Tahoma" w:hAnsi="Tahoma" w:cs="Tahoma"/>
        </w:rPr>
        <w:t>raj</w:t>
      </w:r>
      <w:r w:rsidR="621429F4" w:rsidRPr="5164D88D">
        <w:rPr>
          <w:rFonts w:ascii="Tahoma" w:hAnsi="Tahoma" w:cs="Tahoma"/>
        </w:rPr>
        <w:t>.</w:t>
      </w:r>
      <w:r w:rsidR="69C3194B" w:rsidRPr="5164D88D">
        <w:rPr>
          <w:rFonts w:ascii="Tahoma" w:hAnsi="Tahoma" w:cs="Tahoma"/>
        </w:rPr>
        <w:t xml:space="preserve"> </w:t>
      </w:r>
    </w:p>
    <w:p w14:paraId="4B7FA8EF" w14:textId="77777777" w:rsidR="00AC05FB" w:rsidRPr="007F6481" w:rsidRDefault="00AC05FB" w:rsidP="00AC05FB">
      <w:pPr>
        <w:pStyle w:val="Odstavecseseznamem"/>
        <w:spacing w:after="120" w:line="240" w:lineRule="auto"/>
        <w:ind w:left="714"/>
        <w:contextualSpacing w:val="0"/>
        <w:jc w:val="both"/>
        <w:rPr>
          <w:rFonts w:ascii="Tahoma" w:hAnsi="Tahoma" w:cs="Tahoma"/>
        </w:rPr>
      </w:pPr>
    </w:p>
    <w:p w14:paraId="0C32BC1E" w14:textId="094EB862" w:rsidR="000B5852" w:rsidRDefault="000B5852" w:rsidP="007B3079">
      <w:pPr>
        <w:keepNext/>
        <w:spacing w:before="120" w:after="120" w:line="240" w:lineRule="auto"/>
        <w:ind w:left="357"/>
        <w:contextualSpacing/>
        <w:jc w:val="center"/>
        <w:rPr>
          <w:rFonts w:ascii="Tahoma" w:hAnsi="Tahoma" w:cs="Tahoma"/>
          <w:b/>
        </w:rPr>
      </w:pPr>
      <w:r>
        <w:rPr>
          <w:rFonts w:ascii="Tahoma" w:hAnsi="Tahoma" w:cs="Tahoma"/>
          <w:b/>
        </w:rPr>
        <w:t>III.</w:t>
      </w:r>
    </w:p>
    <w:p w14:paraId="5E24B591" w14:textId="07CADAA6" w:rsidR="00781E94" w:rsidRPr="007F6481" w:rsidRDefault="00781E94" w:rsidP="007F6481">
      <w:pPr>
        <w:spacing w:before="120" w:after="120" w:line="240" w:lineRule="auto"/>
        <w:ind w:left="357"/>
        <w:contextualSpacing/>
        <w:jc w:val="center"/>
        <w:rPr>
          <w:rFonts w:ascii="Tahoma" w:hAnsi="Tahoma" w:cs="Tahoma"/>
          <w:b/>
        </w:rPr>
      </w:pPr>
      <w:r w:rsidRPr="007F6481">
        <w:rPr>
          <w:rFonts w:ascii="Tahoma" w:hAnsi="Tahoma" w:cs="Tahoma"/>
          <w:b/>
        </w:rPr>
        <w:t>V</w:t>
      </w:r>
      <w:r w:rsidR="00E60A83" w:rsidRPr="007F6481">
        <w:rPr>
          <w:rFonts w:ascii="Tahoma" w:hAnsi="Tahoma" w:cs="Tahoma"/>
          <w:b/>
        </w:rPr>
        <w:t>ýklad</w:t>
      </w:r>
      <w:r w:rsidRPr="007F6481">
        <w:rPr>
          <w:rFonts w:ascii="Tahoma" w:hAnsi="Tahoma" w:cs="Tahoma"/>
          <w:b/>
        </w:rPr>
        <w:t xml:space="preserve"> </w:t>
      </w:r>
      <w:r w:rsidR="00E60A83" w:rsidRPr="007F6481">
        <w:rPr>
          <w:rFonts w:ascii="Tahoma" w:hAnsi="Tahoma" w:cs="Tahoma"/>
          <w:b/>
        </w:rPr>
        <w:t>použitých pojmů</w:t>
      </w:r>
    </w:p>
    <w:p w14:paraId="41565DAF" w14:textId="6D402B7B" w:rsidR="00143933" w:rsidRPr="007F6481" w:rsidRDefault="00143933" w:rsidP="007F6481">
      <w:pPr>
        <w:pStyle w:val="Odstavecseseznamem"/>
        <w:numPr>
          <w:ilvl w:val="0"/>
          <w:numId w:val="49"/>
        </w:numPr>
        <w:spacing w:after="120" w:line="240" w:lineRule="auto"/>
        <w:contextualSpacing w:val="0"/>
        <w:jc w:val="both"/>
        <w:rPr>
          <w:rFonts w:ascii="Tahoma" w:hAnsi="Tahoma" w:cs="Tahoma"/>
        </w:rPr>
      </w:pPr>
      <w:r w:rsidRPr="007F6481">
        <w:rPr>
          <w:rFonts w:ascii="Tahoma" w:hAnsi="Tahoma" w:cs="Tahoma"/>
        </w:rPr>
        <w:t>Pod pojmy a zkratkami použitými v této smlouvě se rozumí:</w:t>
      </w:r>
    </w:p>
    <w:p w14:paraId="55EA21C3" w14:textId="022900B6" w:rsidR="00981F66" w:rsidRPr="00010123" w:rsidRDefault="00B37668" w:rsidP="00981F66">
      <w:pPr>
        <w:pStyle w:val="Odstavecseseznamem"/>
        <w:numPr>
          <w:ilvl w:val="0"/>
          <w:numId w:val="3"/>
        </w:numPr>
        <w:spacing w:after="120" w:line="240" w:lineRule="auto"/>
        <w:ind w:left="714" w:hanging="357"/>
        <w:contextualSpacing w:val="0"/>
        <w:jc w:val="both"/>
        <w:rPr>
          <w:rFonts w:ascii="Tahoma" w:hAnsi="Tahoma" w:cs="Tahoma"/>
        </w:rPr>
      </w:pPr>
      <w:r w:rsidRPr="241851BA">
        <w:rPr>
          <w:rFonts w:ascii="Tahoma" w:hAnsi="Tahoma" w:cs="Tahoma"/>
          <w:b/>
          <w:bCs/>
        </w:rPr>
        <w:t xml:space="preserve">DTM </w:t>
      </w:r>
      <w:r w:rsidR="5046F623" w:rsidRPr="241851BA">
        <w:rPr>
          <w:rFonts w:ascii="Tahoma" w:hAnsi="Tahoma" w:cs="Tahoma"/>
          <w:b/>
          <w:bCs/>
        </w:rPr>
        <w:t>JK</w:t>
      </w:r>
      <w:r w:rsidRPr="241851BA">
        <w:rPr>
          <w:rFonts w:ascii="Tahoma" w:hAnsi="Tahoma" w:cs="Tahoma"/>
          <w:b/>
          <w:bCs/>
        </w:rPr>
        <w:t xml:space="preserve"> </w:t>
      </w:r>
      <w:r w:rsidR="005A6BE4" w:rsidRPr="241851BA">
        <w:rPr>
          <w:rFonts w:ascii="Tahoma" w:hAnsi="Tahoma" w:cs="Tahoma"/>
        </w:rPr>
        <w:t>–</w:t>
      </w:r>
      <w:r w:rsidRPr="241851BA">
        <w:rPr>
          <w:rFonts w:ascii="Tahoma" w:hAnsi="Tahoma" w:cs="Tahoma"/>
        </w:rPr>
        <w:t xml:space="preserve"> </w:t>
      </w:r>
      <w:r w:rsidR="005A6BE4" w:rsidRPr="241851BA">
        <w:rPr>
          <w:rFonts w:ascii="Tahoma" w:hAnsi="Tahoma" w:cs="Tahoma"/>
        </w:rPr>
        <w:t xml:space="preserve">digitální technická mapa </w:t>
      </w:r>
      <w:r w:rsidR="5C8F88D5" w:rsidRPr="241851BA">
        <w:rPr>
          <w:rFonts w:ascii="Tahoma" w:hAnsi="Tahoma" w:cs="Tahoma"/>
        </w:rPr>
        <w:t>Jihočesk</w:t>
      </w:r>
      <w:r w:rsidR="005A6BE4" w:rsidRPr="241851BA">
        <w:rPr>
          <w:rFonts w:ascii="Tahoma" w:hAnsi="Tahoma" w:cs="Tahoma"/>
        </w:rPr>
        <w:t xml:space="preserve">ého kraje, jedná se o </w:t>
      </w:r>
      <w:r w:rsidRPr="241851BA">
        <w:rPr>
          <w:rFonts w:ascii="Tahoma" w:hAnsi="Tahoma" w:cs="Tahoma"/>
        </w:rPr>
        <w:t xml:space="preserve">územní vymezení DTM </w:t>
      </w:r>
      <w:r w:rsidR="005A6BE4" w:rsidRPr="241851BA">
        <w:rPr>
          <w:rFonts w:ascii="Tahoma" w:hAnsi="Tahoma" w:cs="Tahoma"/>
        </w:rPr>
        <w:t xml:space="preserve">v rámci </w:t>
      </w:r>
      <w:r w:rsidRPr="241851BA">
        <w:rPr>
          <w:rFonts w:ascii="Tahoma" w:hAnsi="Tahoma" w:cs="Tahoma"/>
        </w:rPr>
        <w:t>správní</w:t>
      </w:r>
      <w:r w:rsidR="005A6BE4" w:rsidRPr="241851BA">
        <w:rPr>
          <w:rFonts w:ascii="Tahoma" w:hAnsi="Tahoma" w:cs="Tahoma"/>
        </w:rPr>
        <w:t>ho</w:t>
      </w:r>
      <w:r w:rsidRPr="241851BA">
        <w:rPr>
          <w:rFonts w:ascii="Tahoma" w:hAnsi="Tahoma" w:cs="Tahoma"/>
        </w:rPr>
        <w:t xml:space="preserve"> území kraje. </w:t>
      </w:r>
      <w:r w:rsidR="00981F66" w:rsidRPr="241851BA">
        <w:rPr>
          <w:rFonts w:ascii="Tahoma" w:hAnsi="Tahoma" w:cs="Tahoma"/>
        </w:rPr>
        <w:t xml:space="preserve">Náplň a forma dat DTM </w:t>
      </w:r>
      <w:r w:rsidR="5046F623" w:rsidRPr="241851BA">
        <w:rPr>
          <w:rFonts w:ascii="Tahoma" w:hAnsi="Tahoma" w:cs="Tahoma"/>
        </w:rPr>
        <w:t>JK</w:t>
      </w:r>
      <w:r w:rsidR="00981F66" w:rsidRPr="241851BA">
        <w:rPr>
          <w:rFonts w:ascii="Tahoma" w:hAnsi="Tahoma" w:cs="Tahoma"/>
        </w:rPr>
        <w:t xml:space="preserve"> je dána </w:t>
      </w:r>
      <w:r w:rsidR="4688CFBD" w:rsidRPr="6B6A9D3B">
        <w:rPr>
          <w:rFonts w:ascii="Tahoma" w:hAnsi="Tahoma" w:cs="Tahoma"/>
        </w:rPr>
        <w:t>ZoZ</w:t>
      </w:r>
      <w:r w:rsidR="00981F66" w:rsidRPr="241851BA">
        <w:rPr>
          <w:rFonts w:ascii="Tahoma" w:hAnsi="Tahoma" w:cs="Tahoma"/>
        </w:rPr>
        <w:t xml:space="preserve"> a prováděcí vyhláškou tohoto zákona.</w:t>
      </w:r>
    </w:p>
    <w:p w14:paraId="35373B99" w14:textId="0A06D27F" w:rsidR="00B37668" w:rsidRPr="007F6481" w:rsidRDefault="00C25F7E" w:rsidP="00AA6397">
      <w:pPr>
        <w:pStyle w:val="Odstavecseseznamem"/>
        <w:numPr>
          <w:ilvl w:val="0"/>
          <w:numId w:val="3"/>
        </w:numPr>
        <w:spacing w:after="120" w:line="240" w:lineRule="auto"/>
        <w:ind w:left="714" w:hanging="357"/>
        <w:contextualSpacing w:val="0"/>
        <w:jc w:val="both"/>
        <w:rPr>
          <w:rFonts w:ascii="Tahoma" w:hAnsi="Tahoma" w:cs="Tahoma"/>
        </w:rPr>
      </w:pPr>
      <w:r>
        <w:rPr>
          <w:rFonts w:ascii="Tahoma" w:hAnsi="Tahoma" w:cs="Tahoma"/>
          <w:b/>
        </w:rPr>
        <w:t xml:space="preserve">DTMO </w:t>
      </w:r>
      <w:r>
        <w:rPr>
          <w:rFonts w:ascii="Tahoma" w:hAnsi="Tahoma" w:cs="Tahoma"/>
        </w:rPr>
        <w:t>– digitální technická mapa obce.</w:t>
      </w:r>
      <w:r w:rsidR="00B37668" w:rsidRPr="007F6481">
        <w:rPr>
          <w:rFonts w:ascii="Tahoma" w:hAnsi="Tahoma" w:cs="Tahoma"/>
        </w:rPr>
        <w:t xml:space="preserve"> </w:t>
      </w:r>
    </w:p>
    <w:p w14:paraId="0A2BEC7F" w14:textId="0889E626" w:rsidR="000A5F80" w:rsidRPr="007F6481" w:rsidRDefault="005A275C" w:rsidP="00AA6397">
      <w:pPr>
        <w:pStyle w:val="Odstavecseseznamem"/>
        <w:numPr>
          <w:ilvl w:val="0"/>
          <w:numId w:val="3"/>
        </w:numPr>
        <w:spacing w:after="120" w:line="240" w:lineRule="auto"/>
        <w:ind w:left="714" w:hanging="357"/>
        <w:contextualSpacing w:val="0"/>
        <w:jc w:val="both"/>
        <w:rPr>
          <w:rFonts w:ascii="Tahoma" w:hAnsi="Tahoma" w:cs="Tahoma"/>
        </w:rPr>
      </w:pPr>
      <w:r w:rsidRPr="6B6A9D3B">
        <w:rPr>
          <w:rFonts w:ascii="Tahoma" w:hAnsi="Tahoma" w:cs="Tahoma"/>
          <w:b/>
          <w:bCs/>
        </w:rPr>
        <w:t xml:space="preserve">Datový </w:t>
      </w:r>
      <w:r w:rsidR="00823D16" w:rsidRPr="6B6A9D3B">
        <w:rPr>
          <w:rFonts w:ascii="Tahoma" w:hAnsi="Tahoma" w:cs="Tahoma"/>
          <w:b/>
          <w:bCs/>
        </w:rPr>
        <w:t>o</w:t>
      </w:r>
      <w:r w:rsidR="00834E8A" w:rsidRPr="6B6A9D3B">
        <w:rPr>
          <w:rFonts w:ascii="Tahoma" w:hAnsi="Tahoma" w:cs="Tahoma"/>
          <w:b/>
          <w:bCs/>
        </w:rPr>
        <w:t>bsah</w:t>
      </w:r>
      <w:r w:rsidR="00F4261B" w:rsidRPr="007F6481">
        <w:rPr>
          <w:rFonts w:ascii="Tahoma" w:hAnsi="Tahoma" w:cs="Tahoma"/>
        </w:rPr>
        <w:t xml:space="preserve"> </w:t>
      </w:r>
      <w:r w:rsidR="00834E8A" w:rsidRPr="6B6A9D3B">
        <w:rPr>
          <w:rFonts w:ascii="Tahoma" w:hAnsi="Tahoma" w:cs="Tahoma"/>
          <w:b/>
          <w:bCs/>
        </w:rPr>
        <w:t>DTM</w:t>
      </w:r>
      <w:r w:rsidR="0010017B" w:rsidRPr="007F6481">
        <w:rPr>
          <w:rFonts w:ascii="Tahoma" w:hAnsi="Tahoma" w:cs="Tahoma"/>
        </w:rPr>
        <w:t xml:space="preserve"> se člení na </w:t>
      </w:r>
      <w:r w:rsidR="00161225" w:rsidRPr="007F6481">
        <w:rPr>
          <w:rFonts w:ascii="Tahoma" w:hAnsi="Tahoma" w:cs="Tahoma"/>
          <w:i/>
          <w:iCs/>
        </w:rPr>
        <w:t>základní prostorovou situaci (</w:t>
      </w:r>
      <w:r w:rsidRPr="007F6481">
        <w:rPr>
          <w:rFonts w:ascii="Tahoma" w:hAnsi="Tahoma" w:cs="Tahoma"/>
          <w:i/>
          <w:iCs/>
        </w:rPr>
        <w:t>ZPS</w:t>
      </w:r>
      <w:r w:rsidR="00161225" w:rsidRPr="007F6481">
        <w:rPr>
          <w:rFonts w:ascii="Tahoma" w:hAnsi="Tahoma" w:cs="Tahoma"/>
          <w:i/>
          <w:iCs/>
        </w:rPr>
        <w:t>)</w:t>
      </w:r>
      <w:r w:rsidRPr="6B6A9D3B">
        <w:rPr>
          <w:rFonts w:ascii="Tahoma" w:hAnsi="Tahoma" w:cs="Tahoma"/>
          <w:i/>
          <w:iCs/>
        </w:rPr>
        <w:t xml:space="preserve">, </w:t>
      </w:r>
      <w:r w:rsidR="000A5F80" w:rsidRPr="6B6A9D3B">
        <w:rPr>
          <w:rFonts w:ascii="Tahoma" w:hAnsi="Tahoma" w:cs="Tahoma"/>
          <w:i/>
          <w:iCs/>
        </w:rPr>
        <w:t>dopravní infrastrukturu (</w:t>
      </w:r>
      <w:r w:rsidRPr="6B6A9D3B">
        <w:rPr>
          <w:rFonts w:ascii="Tahoma" w:hAnsi="Tahoma" w:cs="Tahoma"/>
          <w:i/>
          <w:iCs/>
        </w:rPr>
        <w:t>DI</w:t>
      </w:r>
      <w:r w:rsidR="000A5F80" w:rsidRPr="6B6A9D3B">
        <w:rPr>
          <w:rFonts w:ascii="Tahoma" w:hAnsi="Tahoma" w:cs="Tahoma"/>
          <w:i/>
          <w:iCs/>
        </w:rPr>
        <w:t>)</w:t>
      </w:r>
      <w:r w:rsidRPr="6B6A9D3B">
        <w:rPr>
          <w:rFonts w:ascii="Tahoma" w:hAnsi="Tahoma" w:cs="Tahoma"/>
          <w:b/>
          <w:bCs/>
        </w:rPr>
        <w:t xml:space="preserve"> </w:t>
      </w:r>
      <w:r w:rsidRPr="007F6481">
        <w:rPr>
          <w:rFonts w:ascii="Tahoma" w:hAnsi="Tahoma" w:cs="Tahoma"/>
        </w:rPr>
        <w:t>a</w:t>
      </w:r>
      <w:r w:rsidR="000A5F80" w:rsidRPr="6B6A9D3B">
        <w:rPr>
          <w:rFonts w:ascii="Tahoma" w:hAnsi="Tahoma" w:cs="Tahoma"/>
          <w:b/>
          <w:bCs/>
        </w:rPr>
        <w:t xml:space="preserve"> </w:t>
      </w:r>
      <w:r w:rsidR="000A5F80" w:rsidRPr="6B6A9D3B">
        <w:rPr>
          <w:rFonts w:ascii="Tahoma" w:hAnsi="Tahoma" w:cs="Tahoma"/>
          <w:i/>
          <w:iCs/>
        </w:rPr>
        <w:t>technickou infrastrukturu</w:t>
      </w:r>
      <w:r w:rsidR="00101316" w:rsidRPr="6B6A9D3B">
        <w:rPr>
          <w:rFonts w:ascii="Tahoma" w:hAnsi="Tahoma" w:cs="Tahoma"/>
          <w:i/>
          <w:iCs/>
        </w:rPr>
        <w:t> </w:t>
      </w:r>
      <w:r w:rsidR="000A5F80" w:rsidRPr="6B6A9D3B">
        <w:rPr>
          <w:rFonts w:ascii="Tahoma" w:hAnsi="Tahoma" w:cs="Tahoma"/>
          <w:i/>
          <w:iCs/>
        </w:rPr>
        <w:t>(</w:t>
      </w:r>
      <w:r w:rsidRPr="6B6A9D3B">
        <w:rPr>
          <w:rFonts w:ascii="Tahoma" w:hAnsi="Tahoma" w:cs="Tahoma"/>
          <w:i/>
          <w:iCs/>
        </w:rPr>
        <w:t>TI</w:t>
      </w:r>
      <w:r w:rsidR="000A5F80" w:rsidRPr="6B6A9D3B">
        <w:rPr>
          <w:rFonts w:ascii="Tahoma" w:hAnsi="Tahoma" w:cs="Tahoma"/>
          <w:i/>
          <w:iCs/>
        </w:rPr>
        <w:t>)</w:t>
      </w:r>
      <w:r w:rsidR="000A5F80" w:rsidRPr="6B6A9D3B">
        <w:rPr>
          <w:rFonts w:ascii="Tahoma" w:hAnsi="Tahoma" w:cs="Tahoma"/>
        </w:rPr>
        <w:t>; podrobný p</w:t>
      </w:r>
      <w:r w:rsidRPr="6B6A9D3B">
        <w:rPr>
          <w:rFonts w:ascii="Tahoma" w:hAnsi="Tahoma" w:cs="Tahoma"/>
        </w:rPr>
        <w:t>opis je</w:t>
      </w:r>
      <w:r w:rsidR="00823D16" w:rsidRPr="6B6A9D3B">
        <w:rPr>
          <w:rFonts w:ascii="Tahoma" w:hAnsi="Tahoma" w:cs="Tahoma"/>
        </w:rPr>
        <w:t xml:space="preserve"> dán </w:t>
      </w:r>
      <w:r w:rsidR="00981F66" w:rsidRPr="6B6A9D3B">
        <w:rPr>
          <w:rFonts w:ascii="Tahoma" w:hAnsi="Tahoma" w:cs="Tahoma"/>
        </w:rPr>
        <w:t>prováděcím</w:t>
      </w:r>
      <w:r w:rsidR="00161225" w:rsidRPr="6B6A9D3B">
        <w:rPr>
          <w:rFonts w:ascii="Tahoma" w:hAnsi="Tahoma" w:cs="Tahoma"/>
        </w:rPr>
        <w:t xml:space="preserve"> právním</w:t>
      </w:r>
      <w:r w:rsidR="00981F66" w:rsidRPr="6B6A9D3B">
        <w:rPr>
          <w:rFonts w:ascii="Tahoma" w:hAnsi="Tahoma" w:cs="Tahoma"/>
        </w:rPr>
        <w:t xml:space="preserve"> předpisem k </w:t>
      </w:r>
      <w:r w:rsidR="356B9872" w:rsidRPr="6B6A9D3B">
        <w:rPr>
          <w:rFonts w:ascii="Tahoma" w:hAnsi="Tahoma" w:cs="Tahoma"/>
        </w:rPr>
        <w:t>ZoZ</w:t>
      </w:r>
      <w:r w:rsidR="00BB086F" w:rsidRPr="6B6A9D3B">
        <w:rPr>
          <w:rFonts w:ascii="Tahoma" w:hAnsi="Tahoma" w:cs="Tahoma"/>
        </w:rPr>
        <w:t>.</w:t>
      </w:r>
      <w:r w:rsidR="00823D16" w:rsidRPr="6B6A9D3B">
        <w:rPr>
          <w:rFonts w:ascii="Tahoma" w:hAnsi="Tahoma" w:cs="Tahoma"/>
        </w:rPr>
        <w:t xml:space="preserve"> </w:t>
      </w:r>
    </w:p>
    <w:p w14:paraId="71BBBC19" w14:textId="59871B14" w:rsidR="001D6BEB" w:rsidRDefault="00823D16" w:rsidP="001D6BEB">
      <w:pPr>
        <w:pStyle w:val="Odstavecseseznamem"/>
        <w:numPr>
          <w:ilvl w:val="0"/>
          <w:numId w:val="3"/>
        </w:numPr>
        <w:spacing w:after="120" w:line="240" w:lineRule="auto"/>
        <w:ind w:left="714" w:hanging="357"/>
        <w:contextualSpacing w:val="0"/>
        <w:jc w:val="both"/>
        <w:rPr>
          <w:rFonts w:ascii="Tahoma" w:hAnsi="Tahoma" w:cs="Tahoma"/>
        </w:rPr>
      </w:pPr>
      <w:r w:rsidRPr="007F6481">
        <w:rPr>
          <w:rFonts w:ascii="Tahoma" w:hAnsi="Tahoma" w:cs="Tahoma"/>
          <w:b/>
        </w:rPr>
        <w:t xml:space="preserve">Základní </w:t>
      </w:r>
      <w:r w:rsidR="0010017B" w:rsidRPr="007F6481">
        <w:rPr>
          <w:rFonts w:ascii="Tahoma" w:hAnsi="Tahoma" w:cs="Tahoma"/>
          <w:b/>
        </w:rPr>
        <w:t>p</w:t>
      </w:r>
      <w:r w:rsidR="00DC4C4D" w:rsidRPr="00A8605A">
        <w:rPr>
          <w:rFonts w:ascii="Tahoma" w:hAnsi="Tahoma" w:cs="Tahoma"/>
          <w:b/>
        </w:rPr>
        <w:t>rostorová</w:t>
      </w:r>
      <w:r w:rsidRPr="007F6481">
        <w:rPr>
          <w:rFonts w:ascii="Tahoma" w:hAnsi="Tahoma" w:cs="Tahoma"/>
          <w:b/>
        </w:rPr>
        <w:t xml:space="preserve"> </w:t>
      </w:r>
      <w:r w:rsidR="0010017B" w:rsidRPr="007F6481">
        <w:rPr>
          <w:rFonts w:ascii="Tahoma" w:hAnsi="Tahoma" w:cs="Tahoma"/>
          <w:b/>
        </w:rPr>
        <w:t>situace</w:t>
      </w:r>
      <w:r w:rsidR="0010017B" w:rsidRPr="007F6481">
        <w:rPr>
          <w:rFonts w:ascii="Tahoma" w:hAnsi="Tahoma" w:cs="Tahoma"/>
        </w:rPr>
        <w:t xml:space="preserve"> </w:t>
      </w:r>
      <w:r w:rsidR="00A8605A">
        <w:rPr>
          <w:rFonts w:ascii="Tahoma" w:hAnsi="Tahoma" w:cs="Tahoma"/>
        </w:rPr>
        <w:t xml:space="preserve">(ZPS) </w:t>
      </w:r>
      <w:r w:rsidR="0010017B" w:rsidRPr="007F6481">
        <w:rPr>
          <w:rFonts w:ascii="Tahoma" w:hAnsi="Tahoma" w:cs="Tahoma"/>
        </w:rPr>
        <w:t xml:space="preserve">– </w:t>
      </w:r>
      <w:r w:rsidR="00161225">
        <w:rPr>
          <w:rFonts w:ascii="Tahoma" w:hAnsi="Tahoma" w:cs="Tahoma"/>
        </w:rPr>
        <w:t>informace o</w:t>
      </w:r>
      <w:r w:rsidR="00DC4C4D" w:rsidRPr="007F6481">
        <w:rPr>
          <w:rFonts w:ascii="Tahoma" w:hAnsi="Tahoma" w:cs="Tahoma"/>
        </w:rPr>
        <w:t xml:space="preserve"> vybraných stavebních a</w:t>
      </w:r>
      <w:r w:rsidR="00822D9D">
        <w:rPr>
          <w:rFonts w:ascii="Tahoma" w:hAnsi="Tahoma" w:cs="Tahoma"/>
        </w:rPr>
        <w:t> </w:t>
      </w:r>
      <w:r w:rsidR="00DC4C4D" w:rsidRPr="007F6481">
        <w:rPr>
          <w:rFonts w:ascii="Tahoma" w:hAnsi="Tahoma" w:cs="Tahoma"/>
        </w:rPr>
        <w:t>technických objektech a zařízeních a vybraných přírodních objektech na zemském povrchu, pod ním nebo nad ním, které charakterizují základní prostorové uspořádání území</w:t>
      </w:r>
      <w:r w:rsidR="00161225">
        <w:rPr>
          <w:rFonts w:ascii="Tahoma" w:hAnsi="Tahoma" w:cs="Tahoma"/>
        </w:rPr>
        <w:t>,</w:t>
      </w:r>
    </w:p>
    <w:p w14:paraId="63CED5AD" w14:textId="77777777" w:rsidR="001D6BEB" w:rsidRDefault="00C2629B" w:rsidP="001D6BEB">
      <w:pPr>
        <w:pStyle w:val="Odstavecseseznamem"/>
        <w:numPr>
          <w:ilvl w:val="0"/>
          <w:numId w:val="3"/>
        </w:numPr>
        <w:spacing w:after="120" w:line="240" w:lineRule="auto"/>
        <w:ind w:left="714" w:hanging="357"/>
        <w:contextualSpacing w:val="0"/>
        <w:jc w:val="both"/>
        <w:rPr>
          <w:rFonts w:ascii="Tahoma" w:hAnsi="Tahoma" w:cs="Tahoma"/>
        </w:rPr>
      </w:pPr>
      <w:r w:rsidRPr="001D6BEB">
        <w:rPr>
          <w:rFonts w:ascii="Tahoma" w:hAnsi="Tahoma" w:cs="Tahoma"/>
          <w:b/>
        </w:rPr>
        <w:t>P</w:t>
      </w:r>
      <w:r w:rsidR="02EEB279" w:rsidRPr="001D6BEB">
        <w:rPr>
          <w:rFonts w:ascii="Tahoma" w:hAnsi="Tahoma" w:cs="Tahoma"/>
          <w:b/>
          <w:bCs/>
        </w:rPr>
        <w:t>rojekt</w:t>
      </w:r>
      <w:r w:rsidR="02EEB279" w:rsidRPr="001D6BEB">
        <w:rPr>
          <w:rFonts w:ascii="Tahoma" w:hAnsi="Tahoma" w:cs="Tahoma"/>
        </w:rPr>
        <w:t xml:space="preserve"> – jedná se o projekt „Digitální technická mapa </w:t>
      </w:r>
      <w:r w:rsidR="17C79A20" w:rsidRPr="001D6BEB">
        <w:rPr>
          <w:rFonts w:ascii="Tahoma" w:hAnsi="Tahoma" w:cs="Tahoma"/>
        </w:rPr>
        <w:t>Jihočesk</w:t>
      </w:r>
      <w:r w:rsidR="02EEB279" w:rsidRPr="001D6BEB">
        <w:rPr>
          <w:rFonts w:ascii="Tahoma" w:hAnsi="Tahoma" w:cs="Tahoma"/>
        </w:rPr>
        <w:t>ého kraje“, který má být spolufinancován Evropskou unií, prostřednictvím Operačního programu Podnikání a inovace pro konkurenceschopnost (OP PIK).</w:t>
      </w:r>
    </w:p>
    <w:p w14:paraId="2EDE55C1" w14:textId="2DE31D70" w:rsidR="5164D88D" w:rsidRDefault="33382C65" w:rsidP="001D6BEB">
      <w:pPr>
        <w:pStyle w:val="Odstavecseseznamem"/>
        <w:numPr>
          <w:ilvl w:val="0"/>
          <w:numId w:val="3"/>
        </w:numPr>
        <w:spacing w:after="120" w:line="240" w:lineRule="auto"/>
        <w:ind w:left="714" w:hanging="357"/>
        <w:contextualSpacing w:val="0"/>
        <w:jc w:val="both"/>
        <w:rPr>
          <w:rFonts w:ascii="Tahoma" w:hAnsi="Tahoma" w:cs="Tahoma"/>
        </w:rPr>
      </w:pPr>
      <w:r w:rsidRPr="001D6BEB">
        <w:rPr>
          <w:rFonts w:ascii="Tahoma" w:hAnsi="Tahoma" w:cs="Tahoma"/>
          <w:b/>
          <w:bCs/>
        </w:rPr>
        <w:t xml:space="preserve">Realizační fáze projektu </w:t>
      </w:r>
      <w:r w:rsidRPr="001D6BEB">
        <w:rPr>
          <w:rFonts w:ascii="Tahoma" w:hAnsi="Tahoma" w:cs="Tahoma"/>
        </w:rPr>
        <w:t>–</w:t>
      </w:r>
      <w:r w:rsidRPr="001D6BEB">
        <w:rPr>
          <w:rFonts w:ascii="Tahoma" w:hAnsi="Tahoma" w:cs="Tahoma"/>
          <w:b/>
          <w:bCs/>
        </w:rPr>
        <w:t xml:space="preserve"> </w:t>
      </w:r>
      <w:r w:rsidRPr="001D6BEB">
        <w:rPr>
          <w:rFonts w:ascii="Tahoma" w:hAnsi="Tahoma" w:cs="Tahoma"/>
        </w:rPr>
        <w:t>období vývoje, implementace služeb, software a pořízení dat DTM JK.</w:t>
      </w:r>
    </w:p>
    <w:p w14:paraId="7CED20A9" w14:textId="77777777" w:rsidR="00AC05FB" w:rsidRPr="001D6BEB" w:rsidRDefault="00AC05FB" w:rsidP="00AC05FB">
      <w:pPr>
        <w:pStyle w:val="Odstavecseseznamem"/>
        <w:spacing w:after="120" w:line="240" w:lineRule="auto"/>
        <w:ind w:left="714"/>
        <w:contextualSpacing w:val="0"/>
        <w:jc w:val="both"/>
        <w:rPr>
          <w:rFonts w:ascii="Tahoma" w:hAnsi="Tahoma" w:cs="Tahoma"/>
        </w:rPr>
      </w:pPr>
    </w:p>
    <w:p w14:paraId="3B226A5E" w14:textId="17A741A6" w:rsidR="00B22DAA" w:rsidRDefault="00B22DAA" w:rsidP="007F6481">
      <w:pPr>
        <w:spacing w:before="120" w:after="120" w:line="240" w:lineRule="auto"/>
        <w:ind w:left="357"/>
        <w:contextualSpacing/>
        <w:jc w:val="center"/>
        <w:rPr>
          <w:rFonts w:ascii="Tahoma" w:hAnsi="Tahoma" w:cs="Tahoma"/>
          <w:b/>
        </w:rPr>
      </w:pPr>
      <w:r>
        <w:rPr>
          <w:rFonts w:ascii="Tahoma" w:hAnsi="Tahoma" w:cs="Tahoma"/>
          <w:b/>
        </w:rPr>
        <w:t>IV.</w:t>
      </w:r>
    </w:p>
    <w:p w14:paraId="1F9BEE5E" w14:textId="5EF6BFA1" w:rsidR="006E55BC" w:rsidRPr="007F6481" w:rsidRDefault="006E55BC" w:rsidP="007F6481">
      <w:pPr>
        <w:spacing w:before="120" w:after="120" w:line="240" w:lineRule="auto"/>
        <w:ind w:left="357"/>
        <w:contextualSpacing/>
        <w:jc w:val="center"/>
        <w:rPr>
          <w:rFonts w:ascii="Tahoma" w:hAnsi="Tahoma" w:cs="Tahoma"/>
          <w:b/>
        </w:rPr>
      </w:pPr>
      <w:r w:rsidRPr="007F6481">
        <w:rPr>
          <w:rFonts w:ascii="Tahoma" w:hAnsi="Tahoma" w:cs="Tahoma"/>
          <w:b/>
        </w:rPr>
        <w:t>P</w:t>
      </w:r>
      <w:r w:rsidR="0090557A" w:rsidRPr="007F6481">
        <w:rPr>
          <w:rFonts w:ascii="Tahoma" w:hAnsi="Tahoma" w:cs="Tahoma"/>
          <w:b/>
        </w:rPr>
        <w:t>ředmět</w:t>
      </w:r>
      <w:r w:rsidRPr="007F6481">
        <w:rPr>
          <w:rFonts w:ascii="Tahoma" w:hAnsi="Tahoma" w:cs="Tahoma"/>
          <w:b/>
        </w:rPr>
        <w:t xml:space="preserve"> </w:t>
      </w:r>
      <w:r w:rsidR="0090557A" w:rsidRPr="007F6481">
        <w:rPr>
          <w:rFonts w:ascii="Tahoma" w:hAnsi="Tahoma" w:cs="Tahoma"/>
          <w:b/>
        </w:rPr>
        <w:t>a</w:t>
      </w:r>
      <w:r w:rsidRPr="007F6481">
        <w:rPr>
          <w:rFonts w:ascii="Tahoma" w:hAnsi="Tahoma" w:cs="Tahoma"/>
          <w:b/>
        </w:rPr>
        <w:t xml:space="preserve"> </w:t>
      </w:r>
      <w:r w:rsidR="0090557A" w:rsidRPr="007F6481">
        <w:rPr>
          <w:rFonts w:ascii="Tahoma" w:hAnsi="Tahoma" w:cs="Tahoma"/>
          <w:b/>
        </w:rPr>
        <w:t>účel smlouvy</w:t>
      </w:r>
    </w:p>
    <w:p w14:paraId="1330BE3B" w14:textId="6F68DAFC" w:rsidR="000B640F" w:rsidRPr="007F6481" w:rsidRDefault="5DE11F46" w:rsidP="241851BA">
      <w:pPr>
        <w:pStyle w:val="Odstavecseseznamem"/>
        <w:numPr>
          <w:ilvl w:val="0"/>
          <w:numId w:val="5"/>
        </w:numPr>
        <w:spacing w:after="120" w:line="240" w:lineRule="auto"/>
        <w:ind w:left="714" w:hanging="357"/>
        <w:contextualSpacing w:val="0"/>
        <w:jc w:val="both"/>
        <w:rPr>
          <w:rFonts w:ascii="Tahoma" w:hAnsi="Tahoma" w:cs="Tahoma"/>
          <w:b/>
          <w:bCs/>
        </w:rPr>
      </w:pPr>
      <w:r w:rsidRPr="195358E7">
        <w:rPr>
          <w:rFonts w:ascii="Tahoma" w:hAnsi="Tahoma" w:cs="Tahoma"/>
        </w:rPr>
        <w:t>Předmětem</w:t>
      </w:r>
      <w:r w:rsidR="491E15FB" w:rsidRPr="195358E7">
        <w:rPr>
          <w:rFonts w:ascii="Tahoma" w:hAnsi="Tahoma" w:cs="Tahoma"/>
        </w:rPr>
        <w:t xml:space="preserve"> této </w:t>
      </w:r>
      <w:r w:rsidRPr="195358E7">
        <w:rPr>
          <w:rFonts w:ascii="Tahoma" w:hAnsi="Tahoma" w:cs="Tahoma"/>
        </w:rPr>
        <w:t>smlouvy je</w:t>
      </w:r>
      <w:r w:rsidR="4A5A9A26" w:rsidRPr="195358E7">
        <w:rPr>
          <w:rFonts w:ascii="Tahoma" w:hAnsi="Tahoma" w:cs="Tahoma"/>
        </w:rPr>
        <w:t xml:space="preserve"> závazek obce poskytnout data DTMO</w:t>
      </w:r>
      <w:r w:rsidR="342A6C24" w:rsidRPr="195358E7">
        <w:rPr>
          <w:rFonts w:ascii="Tahoma" w:hAnsi="Tahoma" w:cs="Tahoma"/>
        </w:rPr>
        <w:t xml:space="preserve"> a data ZPS, DI a TI obce</w:t>
      </w:r>
      <w:r w:rsidR="4A5A9A26" w:rsidRPr="195358E7">
        <w:rPr>
          <w:rFonts w:ascii="Tahoma" w:hAnsi="Tahoma" w:cs="Tahoma"/>
        </w:rPr>
        <w:t xml:space="preserve"> kraji jako podklad pro tvorbu DTM </w:t>
      </w:r>
      <w:r w:rsidR="7AF459F8" w:rsidRPr="195358E7">
        <w:rPr>
          <w:rFonts w:ascii="Tahoma" w:hAnsi="Tahoma" w:cs="Tahoma"/>
        </w:rPr>
        <w:t>JK</w:t>
      </w:r>
      <w:r w:rsidR="4A5A9A26" w:rsidRPr="195358E7">
        <w:rPr>
          <w:rFonts w:ascii="Tahoma" w:hAnsi="Tahoma" w:cs="Tahoma"/>
        </w:rPr>
        <w:t xml:space="preserve"> a závazek kraje poskytnout </w:t>
      </w:r>
      <w:r w:rsidR="359702CE" w:rsidRPr="195358E7">
        <w:rPr>
          <w:rFonts w:ascii="Tahoma" w:hAnsi="Tahoma" w:cs="Tahoma"/>
        </w:rPr>
        <w:t xml:space="preserve">obci </w:t>
      </w:r>
      <w:r w:rsidR="4A5A9A26" w:rsidRPr="195358E7">
        <w:rPr>
          <w:rFonts w:ascii="Tahoma" w:hAnsi="Tahoma" w:cs="Tahoma"/>
        </w:rPr>
        <w:t xml:space="preserve">data DTM </w:t>
      </w:r>
      <w:r w:rsidR="7AF459F8" w:rsidRPr="195358E7">
        <w:rPr>
          <w:rFonts w:ascii="Tahoma" w:hAnsi="Tahoma" w:cs="Tahoma"/>
        </w:rPr>
        <w:t>JK</w:t>
      </w:r>
      <w:r w:rsidR="4A5A9A26" w:rsidRPr="195358E7">
        <w:rPr>
          <w:rFonts w:ascii="Tahoma" w:hAnsi="Tahoma" w:cs="Tahoma"/>
        </w:rPr>
        <w:t xml:space="preserve"> na území obce pro potřeby tvorby D</w:t>
      </w:r>
      <w:r w:rsidR="2C23FF5D" w:rsidRPr="195358E7">
        <w:rPr>
          <w:rFonts w:ascii="Tahoma" w:hAnsi="Tahoma" w:cs="Tahoma"/>
        </w:rPr>
        <w:t>T</w:t>
      </w:r>
      <w:r w:rsidR="4A5A9A26" w:rsidRPr="195358E7">
        <w:rPr>
          <w:rFonts w:ascii="Tahoma" w:hAnsi="Tahoma" w:cs="Tahoma"/>
        </w:rPr>
        <w:t>MO.</w:t>
      </w:r>
    </w:p>
    <w:p w14:paraId="6F7B268E" w14:textId="77777777" w:rsidR="006C7E14" w:rsidRPr="007F6481" w:rsidRDefault="006C7E14" w:rsidP="007F6481">
      <w:pPr>
        <w:pStyle w:val="Odstavecseseznamem"/>
        <w:spacing w:after="120" w:line="240" w:lineRule="auto"/>
        <w:ind w:left="714"/>
        <w:contextualSpacing w:val="0"/>
        <w:jc w:val="both"/>
        <w:rPr>
          <w:rFonts w:ascii="Tahoma" w:hAnsi="Tahoma" w:cs="Tahoma"/>
        </w:rPr>
      </w:pPr>
    </w:p>
    <w:p w14:paraId="3CCE71A3" w14:textId="73BC1061" w:rsidR="00C25F7E" w:rsidRDefault="00C25F7E" w:rsidP="007F6481">
      <w:pPr>
        <w:spacing w:before="120" w:after="120" w:line="240" w:lineRule="auto"/>
        <w:ind w:left="357"/>
        <w:contextualSpacing/>
        <w:jc w:val="center"/>
        <w:rPr>
          <w:rFonts w:ascii="Tahoma" w:hAnsi="Tahoma" w:cs="Tahoma"/>
          <w:b/>
        </w:rPr>
      </w:pPr>
      <w:r>
        <w:rPr>
          <w:rFonts w:ascii="Tahoma" w:hAnsi="Tahoma" w:cs="Tahoma"/>
          <w:b/>
        </w:rPr>
        <w:t>V.</w:t>
      </w:r>
    </w:p>
    <w:p w14:paraId="6A22A099" w14:textId="589470D8" w:rsidR="00537F75" w:rsidRPr="007F6481" w:rsidRDefault="00C25F7E" w:rsidP="241851BA">
      <w:pPr>
        <w:spacing w:before="120" w:after="120" w:line="240" w:lineRule="auto"/>
        <w:ind w:left="357"/>
        <w:contextualSpacing/>
        <w:jc w:val="center"/>
        <w:rPr>
          <w:rFonts w:ascii="Tahoma" w:hAnsi="Tahoma" w:cs="Tahoma"/>
          <w:b/>
          <w:bCs/>
        </w:rPr>
      </w:pPr>
      <w:r w:rsidRPr="45CE217A">
        <w:rPr>
          <w:rFonts w:ascii="Tahoma" w:hAnsi="Tahoma" w:cs="Tahoma"/>
          <w:b/>
          <w:bCs/>
        </w:rPr>
        <w:t>Práva a povinnosti</w:t>
      </w:r>
      <w:r w:rsidR="0090557A" w:rsidRPr="45CE217A">
        <w:rPr>
          <w:rFonts w:ascii="Tahoma" w:hAnsi="Tahoma" w:cs="Tahoma"/>
          <w:b/>
          <w:bCs/>
        </w:rPr>
        <w:t xml:space="preserve"> při</w:t>
      </w:r>
      <w:r w:rsidR="00537F75" w:rsidRPr="45CE217A">
        <w:rPr>
          <w:rFonts w:ascii="Tahoma" w:hAnsi="Tahoma" w:cs="Tahoma"/>
          <w:b/>
          <w:bCs/>
        </w:rPr>
        <w:t xml:space="preserve"> </w:t>
      </w:r>
      <w:r w:rsidR="0090557A" w:rsidRPr="45CE217A">
        <w:rPr>
          <w:rFonts w:ascii="Tahoma" w:hAnsi="Tahoma" w:cs="Tahoma"/>
          <w:b/>
          <w:bCs/>
        </w:rPr>
        <w:t>tvorbě</w:t>
      </w:r>
      <w:r w:rsidR="00043610" w:rsidRPr="45CE217A">
        <w:rPr>
          <w:rFonts w:ascii="Tahoma" w:hAnsi="Tahoma" w:cs="Tahoma"/>
          <w:b/>
          <w:bCs/>
        </w:rPr>
        <w:t>, správě a aktualizaci</w:t>
      </w:r>
      <w:r w:rsidR="00537F75" w:rsidRPr="45CE217A">
        <w:rPr>
          <w:rFonts w:ascii="Tahoma" w:hAnsi="Tahoma" w:cs="Tahoma"/>
          <w:b/>
          <w:bCs/>
        </w:rPr>
        <w:t xml:space="preserve"> </w:t>
      </w:r>
      <w:r w:rsidR="0090557A" w:rsidRPr="45CE217A">
        <w:rPr>
          <w:rFonts w:ascii="Tahoma" w:hAnsi="Tahoma" w:cs="Tahoma"/>
          <w:b/>
          <w:bCs/>
        </w:rPr>
        <w:t xml:space="preserve">DTM </w:t>
      </w:r>
      <w:r w:rsidR="5046F623" w:rsidRPr="45CE217A">
        <w:rPr>
          <w:rFonts w:ascii="Tahoma" w:hAnsi="Tahoma" w:cs="Tahoma"/>
          <w:b/>
          <w:bCs/>
        </w:rPr>
        <w:t>JK</w:t>
      </w:r>
    </w:p>
    <w:p w14:paraId="0ED5CACD" w14:textId="3D7AE222" w:rsidR="00537F75" w:rsidRPr="007F6481" w:rsidRDefault="00537F75" w:rsidP="00AA6397">
      <w:pPr>
        <w:pStyle w:val="Odstavecseseznamem"/>
        <w:numPr>
          <w:ilvl w:val="0"/>
          <w:numId w:val="8"/>
        </w:numPr>
        <w:spacing w:before="120" w:after="120" w:line="240" w:lineRule="auto"/>
        <w:ind w:left="714" w:hanging="357"/>
        <w:contextualSpacing w:val="0"/>
        <w:jc w:val="both"/>
        <w:rPr>
          <w:rFonts w:ascii="Tahoma" w:hAnsi="Tahoma" w:cs="Tahoma"/>
        </w:rPr>
      </w:pPr>
      <w:r w:rsidRPr="007F6481">
        <w:rPr>
          <w:rFonts w:ascii="Tahoma" w:hAnsi="Tahoma" w:cs="Tahoma"/>
        </w:rPr>
        <w:t xml:space="preserve">Obec </w:t>
      </w:r>
      <w:r w:rsidR="00C25F7E">
        <w:rPr>
          <w:rFonts w:ascii="Tahoma" w:hAnsi="Tahoma" w:cs="Tahoma"/>
        </w:rPr>
        <w:t>je povinna</w:t>
      </w:r>
      <w:r w:rsidRPr="007F6481">
        <w:rPr>
          <w:rFonts w:ascii="Tahoma" w:hAnsi="Tahoma" w:cs="Tahoma"/>
        </w:rPr>
        <w:t>:</w:t>
      </w:r>
    </w:p>
    <w:p w14:paraId="20A5549F" w14:textId="65BA73A4" w:rsidR="00086338" w:rsidRPr="007F6481" w:rsidRDefault="734718D6" w:rsidP="5164D88D">
      <w:pPr>
        <w:pStyle w:val="Odstavecseseznamem"/>
        <w:numPr>
          <w:ilvl w:val="0"/>
          <w:numId w:val="9"/>
        </w:numPr>
        <w:spacing w:before="60" w:after="0"/>
        <w:contextualSpacing w:val="0"/>
        <w:jc w:val="both"/>
        <w:rPr>
          <w:rFonts w:eastAsiaTheme="minorEastAsia"/>
        </w:rPr>
      </w:pPr>
      <w:r w:rsidRPr="5164D88D">
        <w:rPr>
          <w:rFonts w:ascii="Tahoma" w:hAnsi="Tahoma" w:cs="Tahoma"/>
        </w:rPr>
        <w:t xml:space="preserve">Bezplatně </w:t>
      </w:r>
      <w:r w:rsidR="76E037F4" w:rsidRPr="5164D88D">
        <w:rPr>
          <w:rFonts w:ascii="Tahoma" w:hAnsi="Tahoma" w:cs="Tahoma"/>
        </w:rPr>
        <w:t xml:space="preserve">předat kraji </w:t>
      </w:r>
      <w:r w:rsidR="5946F552" w:rsidRPr="5164D88D">
        <w:rPr>
          <w:rFonts w:ascii="Tahoma" w:hAnsi="Tahoma" w:cs="Tahoma"/>
        </w:rPr>
        <w:t>data Polohopisu a výškopisu</w:t>
      </w:r>
      <w:r w:rsidR="76E037F4" w:rsidRPr="5164D88D">
        <w:rPr>
          <w:rFonts w:ascii="Tahoma" w:hAnsi="Tahoma" w:cs="Tahoma"/>
        </w:rPr>
        <w:t xml:space="preserve"> – objektů a sítí technické infrastruktury</w:t>
      </w:r>
      <w:r w:rsidR="5946F552" w:rsidRPr="5164D88D">
        <w:rPr>
          <w:rFonts w:ascii="Tahoma" w:hAnsi="Tahoma" w:cs="Tahoma"/>
        </w:rPr>
        <w:t xml:space="preserve"> </w:t>
      </w:r>
      <w:r w:rsidR="76E037F4" w:rsidRPr="5164D88D">
        <w:rPr>
          <w:rFonts w:ascii="Tahoma" w:hAnsi="Tahoma" w:cs="Tahoma"/>
        </w:rPr>
        <w:t>(</w:t>
      </w:r>
      <w:r w:rsidR="136D7438" w:rsidRPr="5164D88D">
        <w:rPr>
          <w:rFonts w:ascii="Tahoma" w:hAnsi="Tahoma" w:cs="Tahoma"/>
        </w:rPr>
        <w:t xml:space="preserve">pokud tato data </w:t>
      </w:r>
      <w:r w:rsidR="43F71F4F" w:rsidRPr="5164D88D">
        <w:rPr>
          <w:rFonts w:ascii="Tahoma" w:hAnsi="Tahoma" w:cs="Tahoma"/>
        </w:rPr>
        <w:t xml:space="preserve">obec </w:t>
      </w:r>
      <w:r w:rsidR="136D7438" w:rsidRPr="5164D88D">
        <w:rPr>
          <w:rFonts w:ascii="Tahoma" w:hAnsi="Tahoma" w:cs="Tahoma"/>
        </w:rPr>
        <w:t>m</w:t>
      </w:r>
      <w:r w:rsidR="73CCAB69" w:rsidRPr="5164D88D">
        <w:rPr>
          <w:rFonts w:ascii="Tahoma" w:hAnsi="Tahoma" w:cs="Tahoma"/>
        </w:rPr>
        <w:t>á</w:t>
      </w:r>
      <w:r w:rsidR="136D7438" w:rsidRPr="5164D88D">
        <w:rPr>
          <w:rFonts w:ascii="Tahoma" w:hAnsi="Tahoma" w:cs="Tahoma"/>
        </w:rPr>
        <w:t xml:space="preserve"> k dispozici v digitální podobě</w:t>
      </w:r>
      <w:r w:rsidR="76E037F4" w:rsidRPr="5164D88D">
        <w:rPr>
          <w:rFonts w:ascii="Tahoma" w:hAnsi="Tahoma" w:cs="Tahoma"/>
        </w:rPr>
        <w:t>),</w:t>
      </w:r>
      <w:r w:rsidR="136D7438" w:rsidRPr="5164D88D">
        <w:rPr>
          <w:rFonts w:ascii="Tahoma" w:hAnsi="Tahoma" w:cs="Tahoma"/>
        </w:rPr>
        <w:t xml:space="preserve"> </w:t>
      </w:r>
      <w:r w:rsidR="71E1DC46" w:rsidRPr="5164D88D">
        <w:rPr>
          <w:rFonts w:ascii="Tahoma" w:hAnsi="Tahoma" w:cs="Tahoma"/>
        </w:rPr>
        <w:t>ZPS, DI a</w:t>
      </w:r>
      <w:r w:rsidR="00822D9D">
        <w:rPr>
          <w:rFonts w:ascii="Tahoma" w:hAnsi="Tahoma" w:cs="Tahoma"/>
        </w:rPr>
        <w:t> </w:t>
      </w:r>
      <w:r w:rsidR="71E1DC46" w:rsidRPr="5164D88D">
        <w:rPr>
          <w:rFonts w:ascii="Tahoma" w:hAnsi="Tahoma" w:cs="Tahoma"/>
        </w:rPr>
        <w:t>TI</w:t>
      </w:r>
      <w:r w:rsidRPr="5164D88D">
        <w:rPr>
          <w:rFonts w:ascii="Tahoma" w:hAnsi="Tahoma" w:cs="Tahoma"/>
        </w:rPr>
        <w:t xml:space="preserve"> ve vlastnictví</w:t>
      </w:r>
      <w:r w:rsidR="77285D1F" w:rsidRPr="5164D88D">
        <w:rPr>
          <w:rFonts w:ascii="Tahoma" w:hAnsi="Tahoma" w:cs="Tahoma"/>
        </w:rPr>
        <w:t xml:space="preserve"> </w:t>
      </w:r>
      <w:r w:rsidR="76E037F4" w:rsidRPr="5164D88D">
        <w:rPr>
          <w:rFonts w:ascii="Tahoma" w:hAnsi="Tahoma" w:cs="Tahoma"/>
        </w:rPr>
        <w:t>o</w:t>
      </w:r>
      <w:r w:rsidR="7EFE7AFB" w:rsidRPr="5164D88D">
        <w:rPr>
          <w:rFonts w:ascii="Tahoma" w:hAnsi="Tahoma" w:cs="Tahoma"/>
        </w:rPr>
        <w:t>bce</w:t>
      </w:r>
      <w:r w:rsidR="26958D07" w:rsidRPr="5164D88D">
        <w:rPr>
          <w:rFonts w:ascii="Tahoma" w:hAnsi="Tahoma" w:cs="Tahoma"/>
        </w:rPr>
        <w:t xml:space="preserve"> na výzvu </w:t>
      </w:r>
      <w:r w:rsidR="3FAD6B8A" w:rsidRPr="5164D88D">
        <w:rPr>
          <w:rFonts w:ascii="Tahoma" w:hAnsi="Tahoma" w:cs="Tahoma"/>
        </w:rPr>
        <w:t>k</w:t>
      </w:r>
      <w:r w:rsidR="26958D07" w:rsidRPr="5164D88D">
        <w:rPr>
          <w:rFonts w:ascii="Tahoma" w:hAnsi="Tahoma" w:cs="Tahoma"/>
        </w:rPr>
        <w:t xml:space="preserve">raje </w:t>
      </w:r>
      <w:r w:rsidR="4CF4301C" w:rsidRPr="5164D88D">
        <w:rPr>
          <w:rFonts w:ascii="Tahoma" w:hAnsi="Tahoma" w:cs="Tahoma"/>
        </w:rPr>
        <w:t>do 1 měsíce</w:t>
      </w:r>
      <w:r w:rsidR="1D1A3B98" w:rsidRPr="5164D88D">
        <w:rPr>
          <w:rFonts w:ascii="Tahoma" w:hAnsi="Tahoma" w:cs="Tahoma"/>
        </w:rPr>
        <w:t xml:space="preserve"> pro provedení analýzy kvality dat DTMO</w:t>
      </w:r>
      <w:r w:rsidR="136D7438" w:rsidRPr="5164D88D">
        <w:rPr>
          <w:rFonts w:ascii="Tahoma" w:hAnsi="Tahoma" w:cs="Tahoma"/>
        </w:rPr>
        <w:t>.</w:t>
      </w:r>
      <w:r w:rsidR="76E037F4" w:rsidRPr="5164D88D">
        <w:rPr>
          <w:rFonts w:ascii="Tahoma" w:hAnsi="Tahoma" w:cs="Tahoma"/>
        </w:rPr>
        <w:t xml:space="preserve"> </w:t>
      </w:r>
    </w:p>
    <w:p w14:paraId="2A0DF859" w14:textId="26A08B44" w:rsidR="002906AD" w:rsidRPr="00375491" w:rsidRDefault="5A57946F" w:rsidP="5164D88D">
      <w:pPr>
        <w:pStyle w:val="Odstavecseseznamem"/>
        <w:numPr>
          <w:ilvl w:val="0"/>
          <w:numId w:val="9"/>
        </w:numPr>
        <w:spacing w:before="60" w:after="0"/>
        <w:ind w:left="1058"/>
        <w:contextualSpacing w:val="0"/>
        <w:jc w:val="both"/>
        <w:rPr>
          <w:rFonts w:ascii="Tahoma" w:hAnsi="Tahoma" w:cs="Tahoma"/>
        </w:rPr>
      </w:pPr>
      <w:r w:rsidRPr="5164D88D">
        <w:rPr>
          <w:rFonts w:ascii="Tahoma" w:hAnsi="Tahoma" w:cs="Tahoma"/>
        </w:rPr>
        <w:lastRenderedPageBreak/>
        <w:t>Z</w:t>
      </w:r>
      <w:r w:rsidR="45CFB7BC" w:rsidRPr="5164D88D">
        <w:rPr>
          <w:rFonts w:ascii="Tahoma" w:hAnsi="Tahoma" w:cs="Tahoma"/>
        </w:rPr>
        <w:t xml:space="preserve">ajistit sběr aktualizačních podkladů DTMO v období od poskytnutí dle </w:t>
      </w:r>
      <w:r w:rsidR="00822D9D">
        <w:rPr>
          <w:rFonts w:ascii="Tahoma" w:hAnsi="Tahoma" w:cs="Tahoma"/>
        </w:rPr>
        <w:t>písm</w:t>
      </w:r>
      <w:r w:rsidR="45CFB7BC" w:rsidRPr="5164D88D">
        <w:rPr>
          <w:rFonts w:ascii="Tahoma" w:hAnsi="Tahoma" w:cs="Tahoma"/>
        </w:rPr>
        <w:t>. </w:t>
      </w:r>
      <w:r w:rsidR="00822D9D">
        <w:rPr>
          <w:rFonts w:ascii="Tahoma" w:hAnsi="Tahoma" w:cs="Tahoma"/>
        </w:rPr>
        <w:t>a</w:t>
      </w:r>
      <w:r w:rsidR="45CFB7BC" w:rsidRPr="5164D88D">
        <w:rPr>
          <w:rFonts w:ascii="Tahoma" w:hAnsi="Tahoma" w:cs="Tahoma"/>
        </w:rPr>
        <w:t>) </w:t>
      </w:r>
      <w:r w:rsidR="3E9BFEF5" w:rsidRPr="5164D88D">
        <w:rPr>
          <w:rFonts w:ascii="Tahoma" w:hAnsi="Tahoma" w:cs="Tahoma"/>
        </w:rPr>
        <w:t xml:space="preserve">tohoto odstavce </w:t>
      </w:r>
      <w:r w:rsidR="45CFB7BC" w:rsidRPr="5164D88D">
        <w:rPr>
          <w:rFonts w:ascii="Tahoma" w:hAnsi="Tahoma" w:cs="Tahoma"/>
        </w:rPr>
        <w:t>do</w:t>
      </w:r>
      <w:r w:rsidR="647A58EA" w:rsidRPr="5164D88D">
        <w:rPr>
          <w:rFonts w:ascii="Tahoma" w:hAnsi="Tahoma" w:cs="Tahoma"/>
        </w:rPr>
        <w:t xml:space="preserve"> </w:t>
      </w:r>
      <w:r w:rsidR="388C2A50" w:rsidRPr="5164D88D">
        <w:rPr>
          <w:rFonts w:ascii="Tahoma" w:hAnsi="Tahoma" w:cs="Tahoma"/>
        </w:rPr>
        <w:t>ukončení realizační fáze projektu</w:t>
      </w:r>
      <w:r w:rsidR="45CFB7BC" w:rsidRPr="5164D88D">
        <w:rPr>
          <w:rFonts w:ascii="Tahoma" w:hAnsi="Tahoma" w:cs="Tahoma"/>
        </w:rPr>
        <w:t xml:space="preserve">. Tyto podklady následně předá </w:t>
      </w:r>
      <w:r w:rsidR="3E9BFEF5" w:rsidRPr="5164D88D">
        <w:rPr>
          <w:rFonts w:ascii="Tahoma" w:hAnsi="Tahoma" w:cs="Tahoma"/>
        </w:rPr>
        <w:t>k</w:t>
      </w:r>
      <w:r w:rsidR="45CFB7BC" w:rsidRPr="5164D88D">
        <w:rPr>
          <w:rFonts w:ascii="Tahoma" w:hAnsi="Tahoma" w:cs="Tahoma"/>
        </w:rPr>
        <w:t xml:space="preserve">raji k zapracování do DTM </w:t>
      </w:r>
      <w:r w:rsidR="1C8EDB5A" w:rsidRPr="5164D88D">
        <w:rPr>
          <w:rFonts w:ascii="Tahoma" w:hAnsi="Tahoma" w:cs="Tahoma"/>
        </w:rPr>
        <w:t>JK</w:t>
      </w:r>
      <w:r w:rsidR="45CFB7BC" w:rsidRPr="5164D88D">
        <w:rPr>
          <w:rFonts w:ascii="Tahoma" w:hAnsi="Tahoma" w:cs="Tahoma"/>
        </w:rPr>
        <w:t>.</w:t>
      </w:r>
    </w:p>
    <w:p w14:paraId="40FB6C0A" w14:textId="135B63AA" w:rsidR="00A02099" w:rsidRPr="007F6481" w:rsidRDefault="015FC756" w:rsidP="5164D88D">
      <w:pPr>
        <w:pStyle w:val="Odstavecseseznamem"/>
        <w:numPr>
          <w:ilvl w:val="0"/>
          <w:numId w:val="9"/>
        </w:numPr>
        <w:spacing w:before="60" w:after="0"/>
        <w:ind w:left="1055" w:hanging="357"/>
        <w:contextualSpacing w:val="0"/>
        <w:jc w:val="both"/>
        <w:rPr>
          <w:rFonts w:ascii="Tahoma" w:hAnsi="Tahoma" w:cs="Tahoma"/>
        </w:rPr>
      </w:pPr>
      <w:r w:rsidRPr="5164D88D">
        <w:rPr>
          <w:rFonts w:ascii="Tahoma" w:hAnsi="Tahoma" w:cs="Tahoma"/>
        </w:rPr>
        <w:t>Určit svého zástupce pro jednání ve věci plnění předmětu této smlouvy</w:t>
      </w:r>
      <w:r w:rsidR="355BB6C1" w:rsidRPr="5164D88D">
        <w:rPr>
          <w:rFonts w:ascii="Tahoma" w:hAnsi="Tahoma" w:cs="Tahoma"/>
        </w:rPr>
        <w:t xml:space="preserve"> a sdělit jeho kontaktní údaje do 1 měsíce od nabytí </w:t>
      </w:r>
      <w:r w:rsidR="5E85810C" w:rsidRPr="5164D88D">
        <w:rPr>
          <w:rFonts w:ascii="Tahoma" w:hAnsi="Tahoma" w:cs="Tahoma"/>
        </w:rPr>
        <w:t xml:space="preserve">účinnosti </w:t>
      </w:r>
      <w:r w:rsidR="355BB6C1" w:rsidRPr="5164D88D">
        <w:rPr>
          <w:rFonts w:ascii="Tahoma" w:hAnsi="Tahoma" w:cs="Tahoma"/>
        </w:rPr>
        <w:t>této smlouvy</w:t>
      </w:r>
      <w:r w:rsidRPr="5164D88D">
        <w:rPr>
          <w:rFonts w:ascii="Tahoma" w:hAnsi="Tahoma" w:cs="Tahoma"/>
        </w:rPr>
        <w:t>.</w:t>
      </w:r>
    </w:p>
    <w:p w14:paraId="3B569AB1" w14:textId="6B647D3D" w:rsidR="00321DFA" w:rsidRDefault="7122CA8C" w:rsidP="5164D88D">
      <w:pPr>
        <w:pStyle w:val="Odstavecseseznamem"/>
        <w:numPr>
          <w:ilvl w:val="0"/>
          <w:numId w:val="9"/>
        </w:numPr>
        <w:spacing w:before="60" w:after="0"/>
        <w:ind w:left="1055" w:hanging="357"/>
        <w:jc w:val="both"/>
      </w:pPr>
      <w:r w:rsidRPr="5164D88D">
        <w:rPr>
          <w:rFonts w:ascii="Tahoma" w:hAnsi="Tahoma" w:cs="Tahoma"/>
        </w:rPr>
        <w:t xml:space="preserve">Během realizační fáze projektu </w:t>
      </w:r>
      <w:r w:rsidR="6F23063F" w:rsidRPr="5164D88D">
        <w:rPr>
          <w:rFonts w:ascii="Tahoma" w:hAnsi="Tahoma" w:cs="Tahoma"/>
        </w:rPr>
        <w:t>v</w:t>
      </w:r>
      <w:r w:rsidR="202DB260" w:rsidRPr="5164D88D">
        <w:rPr>
          <w:rFonts w:ascii="Tahoma" w:hAnsi="Tahoma" w:cs="Tahoma"/>
        </w:rPr>
        <w:t>yvíjet součinnost při novém mapování prvků ZPS, DI</w:t>
      </w:r>
      <w:r w:rsidR="5EA7B9A4" w:rsidRPr="5164D88D">
        <w:rPr>
          <w:rFonts w:ascii="Tahoma" w:hAnsi="Tahoma" w:cs="Tahoma"/>
        </w:rPr>
        <w:t>, TI a informovat kraj o plánovaných a probíhajících aktualizačních zakázkách a</w:t>
      </w:r>
      <w:r w:rsidR="00822D9D">
        <w:rPr>
          <w:rFonts w:ascii="Tahoma" w:hAnsi="Tahoma" w:cs="Tahoma"/>
        </w:rPr>
        <w:t> </w:t>
      </w:r>
      <w:r w:rsidR="5EA7B9A4" w:rsidRPr="5164D88D">
        <w:rPr>
          <w:rFonts w:ascii="Tahoma" w:hAnsi="Tahoma" w:cs="Tahoma"/>
        </w:rPr>
        <w:t>jejich plošném vymezení.</w:t>
      </w:r>
    </w:p>
    <w:p w14:paraId="2795DFBF" w14:textId="7AFA65CE" w:rsidR="47CA78F2" w:rsidRDefault="47CA78F2" w:rsidP="5164D88D">
      <w:pPr>
        <w:pStyle w:val="Odstavecseseznamem"/>
        <w:numPr>
          <w:ilvl w:val="0"/>
          <w:numId w:val="9"/>
        </w:numPr>
        <w:spacing w:before="60" w:after="0"/>
        <w:ind w:left="1055" w:hanging="357"/>
        <w:jc w:val="both"/>
      </w:pPr>
      <w:r w:rsidRPr="5164D88D">
        <w:rPr>
          <w:rFonts w:ascii="Tahoma" w:hAnsi="Tahoma" w:cs="Tahoma"/>
        </w:rPr>
        <w:t>Předaná</w:t>
      </w:r>
      <w:r w:rsidR="50300D3E" w:rsidRPr="5164D88D">
        <w:rPr>
          <w:rFonts w:ascii="Tahoma" w:hAnsi="Tahoma" w:cs="Tahoma"/>
        </w:rPr>
        <w:t xml:space="preserve"> konsolidovaná</w:t>
      </w:r>
      <w:r w:rsidRPr="5164D88D">
        <w:rPr>
          <w:rFonts w:ascii="Tahoma" w:hAnsi="Tahoma" w:cs="Tahoma"/>
        </w:rPr>
        <w:t xml:space="preserve"> data TI </w:t>
      </w:r>
      <w:r w:rsidR="6679862A" w:rsidRPr="5164D88D">
        <w:rPr>
          <w:rFonts w:ascii="Tahoma" w:hAnsi="Tahoma" w:cs="Tahoma"/>
        </w:rPr>
        <w:t xml:space="preserve">a DI obce </w:t>
      </w:r>
      <w:r w:rsidRPr="5164D88D">
        <w:rPr>
          <w:rFonts w:ascii="Tahoma" w:hAnsi="Tahoma" w:cs="Tahoma"/>
        </w:rPr>
        <w:t>vložit do</w:t>
      </w:r>
      <w:r w:rsidR="00C8446A">
        <w:rPr>
          <w:rFonts w:ascii="Tahoma" w:hAnsi="Tahoma" w:cs="Tahoma"/>
        </w:rPr>
        <w:t xml:space="preserve"> informačního systému</w:t>
      </w:r>
      <w:r w:rsidRPr="5164D88D">
        <w:rPr>
          <w:rFonts w:ascii="Tahoma" w:hAnsi="Tahoma" w:cs="Tahoma"/>
        </w:rPr>
        <w:t xml:space="preserve"> DTM JK</w:t>
      </w:r>
      <w:r w:rsidR="7F5FC924" w:rsidRPr="5164D88D">
        <w:rPr>
          <w:rFonts w:ascii="Tahoma" w:hAnsi="Tahoma" w:cs="Tahoma"/>
        </w:rPr>
        <w:t xml:space="preserve"> do ukončení realizační fáze projektu</w:t>
      </w:r>
      <w:r w:rsidRPr="5164D88D">
        <w:rPr>
          <w:rFonts w:ascii="Tahoma" w:hAnsi="Tahoma" w:cs="Tahoma"/>
        </w:rPr>
        <w:t>.</w:t>
      </w:r>
    </w:p>
    <w:p w14:paraId="086C8957" w14:textId="32E607CB" w:rsidR="00A02099" w:rsidRPr="004412AE" w:rsidRDefault="00A02099" w:rsidP="007B3079">
      <w:pPr>
        <w:pStyle w:val="Odstavecseseznamem"/>
        <w:keepNext/>
        <w:numPr>
          <w:ilvl w:val="0"/>
          <w:numId w:val="8"/>
        </w:numPr>
        <w:spacing w:before="120" w:after="120" w:line="240" w:lineRule="auto"/>
        <w:ind w:left="714" w:hanging="357"/>
        <w:contextualSpacing w:val="0"/>
        <w:jc w:val="both"/>
        <w:rPr>
          <w:rFonts w:ascii="Tahoma" w:hAnsi="Tahoma" w:cs="Tahoma"/>
        </w:rPr>
      </w:pPr>
      <w:bookmarkStart w:id="0" w:name="_Hlk45271465"/>
      <w:r w:rsidRPr="1C5B81D0">
        <w:rPr>
          <w:rFonts w:ascii="Tahoma" w:hAnsi="Tahoma" w:cs="Tahoma"/>
        </w:rPr>
        <w:t xml:space="preserve">Kraj </w:t>
      </w:r>
      <w:r w:rsidR="00EA5BC7" w:rsidRPr="1C5B81D0">
        <w:rPr>
          <w:rFonts w:ascii="Tahoma" w:hAnsi="Tahoma" w:cs="Tahoma"/>
        </w:rPr>
        <w:t>je povinen</w:t>
      </w:r>
      <w:r w:rsidRPr="1C5B81D0">
        <w:rPr>
          <w:rFonts w:ascii="Tahoma" w:hAnsi="Tahoma" w:cs="Tahoma"/>
        </w:rPr>
        <w:t>:</w:t>
      </w:r>
    </w:p>
    <w:bookmarkEnd w:id="0"/>
    <w:p w14:paraId="20CA1C6F" w14:textId="7E7993E0" w:rsidR="769578DE" w:rsidRDefault="3982FE1D" w:rsidP="45CE217A">
      <w:pPr>
        <w:pStyle w:val="Odstavecseseznamem"/>
        <w:numPr>
          <w:ilvl w:val="0"/>
          <w:numId w:val="51"/>
        </w:numPr>
        <w:spacing w:before="60" w:after="0"/>
        <w:ind w:left="993" w:hanging="284"/>
        <w:jc w:val="both"/>
      </w:pPr>
      <w:r w:rsidRPr="5164D88D">
        <w:rPr>
          <w:rFonts w:ascii="Tahoma" w:hAnsi="Tahoma" w:cs="Tahoma"/>
        </w:rPr>
        <w:t>Zajistit úvodní analýzu převzatých dat. Úvodní analýzou se rozumí určení kvality</w:t>
      </w:r>
      <w:r w:rsidR="618C7639" w:rsidRPr="5164D88D">
        <w:rPr>
          <w:rFonts w:ascii="Tahoma" w:hAnsi="Tahoma" w:cs="Tahoma"/>
        </w:rPr>
        <w:t xml:space="preserve"> a</w:t>
      </w:r>
      <w:r w:rsidR="00822D9D">
        <w:rPr>
          <w:rFonts w:ascii="Tahoma" w:hAnsi="Tahoma" w:cs="Tahoma"/>
        </w:rPr>
        <w:t> </w:t>
      </w:r>
      <w:r w:rsidR="618C7639" w:rsidRPr="5164D88D">
        <w:rPr>
          <w:rFonts w:ascii="Tahoma" w:hAnsi="Tahoma" w:cs="Tahoma"/>
        </w:rPr>
        <w:t>potřebných vlastností</w:t>
      </w:r>
      <w:r w:rsidRPr="5164D88D">
        <w:rPr>
          <w:rFonts w:ascii="Tahoma" w:hAnsi="Tahoma" w:cs="Tahoma"/>
        </w:rPr>
        <w:t xml:space="preserve"> dat, kdy data </w:t>
      </w:r>
      <w:r w:rsidR="60C5FABC" w:rsidRPr="5164D88D">
        <w:rPr>
          <w:rFonts w:ascii="Tahoma" w:hAnsi="Tahoma" w:cs="Tahoma"/>
        </w:rPr>
        <w:t>splňující požadované vlastnosti</w:t>
      </w:r>
      <w:r w:rsidR="0084454B" w:rsidRPr="5164D88D">
        <w:rPr>
          <w:rFonts w:ascii="Tahoma" w:hAnsi="Tahoma" w:cs="Tahoma"/>
        </w:rPr>
        <w:t xml:space="preserve"> </w:t>
      </w:r>
      <w:r w:rsidRPr="5164D88D">
        <w:rPr>
          <w:rFonts w:ascii="Tahoma" w:hAnsi="Tahoma" w:cs="Tahoma"/>
        </w:rPr>
        <w:t>budou zapracována do datové struktury DTM JK</w:t>
      </w:r>
      <w:r w:rsidR="50A6105B" w:rsidRPr="5164D88D">
        <w:rPr>
          <w:rFonts w:ascii="Tahoma" w:hAnsi="Tahoma" w:cs="Tahoma"/>
        </w:rPr>
        <w:t xml:space="preserve"> do naplnění rozsahu projektu</w:t>
      </w:r>
      <w:r w:rsidR="31676602" w:rsidRPr="5164D88D">
        <w:rPr>
          <w:rFonts w:ascii="Tahoma" w:hAnsi="Tahoma" w:cs="Tahoma"/>
        </w:rPr>
        <w:t>.</w:t>
      </w:r>
      <w:r w:rsidRPr="5164D88D">
        <w:rPr>
          <w:rFonts w:ascii="Tahoma" w:hAnsi="Tahoma" w:cs="Tahoma"/>
        </w:rPr>
        <w:t xml:space="preserve"> </w:t>
      </w:r>
      <w:r w:rsidR="4F3A869E" w:rsidRPr="5164D88D">
        <w:rPr>
          <w:rFonts w:ascii="Tahoma" w:hAnsi="Tahoma" w:cs="Tahoma"/>
        </w:rPr>
        <w:t>D</w:t>
      </w:r>
      <w:r w:rsidRPr="5164D88D">
        <w:rPr>
          <w:rFonts w:ascii="Tahoma" w:hAnsi="Tahoma" w:cs="Tahoma"/>
        </w:rPr>
        <w:t>ata</w:t>
      </w:r>
      <w:r w:rsidR="2334A4A9" w:rsidRPr="5164D88D">
        <w:rPr>
          <w:rFonts w:ascii="Tahoma" w:hAnsi="Tahoma" w:cs="Tahoma"/>
        </w:rPr>
        <w:t>, která nesplňu</w:t>
      </w:r>
      <w:r w:rsidR="63310D90" w:rsidRPr="5164D88D">
        <w:rPr>
          <w:rFonts w:ascii="Tahoma" w:hAnsi="Tahoma" w:cs="Tahoma"/>
        </w:rPr>
        <w:t>j</w:t>
      </w:r>
      <w:r w:rsidR="2334A4A9" w:rsidRPr="5164D88D">
        <w:rPr>
          <w:rFonts w:ascii="Tahoma" w:hAnsi="Tahoma" w:cs="Tahoma"/>
        </w:rPr>
        <w:t>í požadované vlastnosti</w:t>
      </w:r>
      <w:r w:rsidR="3D13CA4F" w:rsidRPr="5164D88D">
        <w:rPr>
          <w:rFonts w:ascii="Tahoma" w:hAnsi="Tahoma" w:cs="Tahoma"/>
        </w:rPr>
        <w:t xml:space="preserve"> </w:t>
      </w:r>
      <w:r w:rsidRPr="5164D88D">
        <w:rPr>
          <w:rFonts w:ascii="Tahoma" w:hAnsi="Tahoma" w:cs="Tahoma"/>
        </w:rPr>
        <w:t>do datov</w:t>
      </w:r>
      <w:r w:rsidR="6644457E" w:rsidRPr="5164D88D">
        <w:rPr>
          <w:rFonts w:ascii="Tahoma" w:hAnsi="Tahoma" w:cs="Tahoma"/>
        </w:rPr>
        <w:t>é struktury DTM JK zapracována ne</w:t>
      </w:r>
      <w:r w:rsidR="44D15A26" w:rsidRPr="5164D88D">
        <w:rPr>
          <w:rFonts w:ascii="Tahoma" w:hAnsi="Tahoma" w:cs="Tahoma"/>
        </w:rPr>
        <w:t>budou</w:t>
      </w:r>
      <w:r w:rsidR="6644457E" w:rsidRPr="5164D88D">
        <w:rPr>
          <w:rFonts w:ascii="Tahoma" w:hAnsi="Tahoma" w:cs="Tahoma"/>
        </w:rPr>
        <w:t>.</w:t>
      </w:r>
    </w:p>
    <w:p w14:paraId="46DD8095" w14:textId="10687F07" w:rsidR="00B73364" w:rsidRPr="007F6481" w:rsidRDefault="2B4784A7" w:rsidP="195358E7">
      <w:pPr>
        <w:pStyle w:val="Odstavecseseznamem"/>
        <w:numPr>
          <w:ilvl w:val="0"/>
          <w:numId w:val="51"/>
        </w:numPr>
        <w:spacing w:before="60" w:after="0"/>
        <w:ind w:left="993" w:hanging="284"/>
        <w:contextualSpacing w:val="0"/>
        <w:jc w:val="both"/>
        <w:rPr>
          <w:rFonts w:eastAsiaTheme="minorEastAsia"/>
        </w:rPr>
      </w:pPr>
      <w:r w:rsidRPr="3571AA82">
        <w:rPr>
          <w:rFonts w:ascii="Tahoma" w:hAnsi="Tahoma" w:cs="Tahoma"/>
        </w:rPr>
        <w:t>Zajistit konsolidaci dat DTM</w:t>
      </w:r>
      <w:r w:rsidR="1ED457E6" w:rsidRPr="3571AA82">
        <w:rPr>
          <w:rFonts w:ascii="Tahoma" w:hAnsi="Tahoma" w:cs="Tahoma"/>
        </w:rPr>
        <w:t>O</w:t>
      </w:r>
      <w:r w:rsidRPr="3571AA82">
        <w:rPr>
          <w:rFonts w:ascii="Tahoma" w:hAnsi="Tahoma" w:cs="Tahoma"/>
        </w:rPr>
        <w:t xml:space="preserve"> </w:t>
      </w:r>
      <w:r w:rsidR="15434244" w:rsidRPr="3571AA82">
        <w:rPr>
          <w:rFonts w:ascii="Tahoma" w:hAnsi="Tahoma" w:cs="Tahoma"/>
        </w:rPr>
        <w:t>(ZPS,</w:t>
      </w:r>
      <w:r w:rsidR="63374ED5" w:rsidRPr="3571AA82">
        <w:rPr>
          <w:rFonts w:ascii="Tahoma" w:hAnsi="Tahoma" w:cs="Tahoma"/>
        </w:rPr>
        <w:t xml:space="preserve"> </w:t>
      </w:r>
      <w:r w:rsidR="15434244" w:rsidRPr="3571AA82">
        <w:rPr>
          <w:rFonts w:ascii="Tahoma" w:hAnsi="Tahoma" w:cs="Tahoma"/>
        </w:rPr>
        <w:t>DI a TI v majetku obce</w:t>
      </w:r>
      <w:r w:rsidR="7CE9C45D" w:rsidRPr="3571AA82">
        <w:rPr>
          <w:rFonts w:ascii="Tahoma" w:hAnsi="Tahoma" w:cs="Tahoma"/>
        </w:rPr>
        <w:t>)</w:t>
      </w:r>
      <w:r w:rsidR="2F00F0EB" w:rsidRPr="3571AA82">
        <w:rPr>
          <w:rFonts w:ascii="Tahoma" w:hAnsi="Tahoma" w:cs="Tahoma"/>
        </w:rPr>
        <w:t xml:space="preserve">, </w:t>
      </w:r>
      <w:r w:rsidR="310FB768" w:rsidRPr="3571AA82">
        <w:rPr>
          <w:rFonts w:ascii="Tahoma" w:hAnsi="Tahoma" w:cs="Tahoma"/>
        </w:rPr>
        <w:t xml:space="preserve">jejichž kvalita </w:t>
      </w:r>
      <w:r w:rsidR="7EAF0050" w:rsidRPr="3571AA82">
        <w:rPr>
          <w:rFonts w:ascii="Tahoma" w:hAnsi="Tahoma" w:cs="Tahoma"/>
        </w:rPr>
        <w:t xml:space="preserve">a další požadované vlastnosti </w:t>
      </w:r>
      <w:r w:rsidR="310FB768" w:rsidRPr="3571AA82">
        <w:rPr>
          <w:rFonts w:ascii="Tahoma" w:hAnsi="Tahoma" w:cs="Tahoma"/>
        </w:rPr>
        <w:t>byla v úvodní analýze prokázána jako dostatečná,</w:t>
      </w:r>
      <w:r w:rsidR="15434244" w:rsidRPr="3571AA82">
        <w:rPr>
          <w:rFonts w:ascii="Tahoma" w:hAnsi="Tahoma" w:cs="Tahoma"/>
        </w:rPr>
        <w:t xml:space="preserve"> </w:t>
      </w:r>
      <w:r w:rsidRPr="3571AA82">
        <w:rPr>
          <w:rFonts w:ascii="Tahoma" w:hAnsi="Tahoma" w:cs="Tahoma"/>
        </w:rPr>
        <w:t xml:space="preserve">do datové struktury DTM </w:t>
      </w:r>
      <w:r w:rsidR="6174480E" w:rsidRPr="3571AA82">
        <w:rPr>
          <w:rFonts w:ascii="Tahoma" w:hAnsi="Tahoma" w:cs="Tahoma"/>
        </w:rPr>
        <w:t>JK</w:t>
      </w:r>
      <w:r w:rsidR="63374ED5" w:rsidRPr="3571AA82">
        <w:rPr>
          <w:rFonts w:ascii="Tahoma" w:hAnsi="Tahoma" w:cs="Tahoma"/>
        </w:rPr>
        <w:t>.</w:t>
      </w:r>
    </w:p>
    <w:p w14:paraId="412D5614" w14:textId="09ABD1B6" w:rsidR="00F558AC" w:rsidRPr="007F6481" w:rsidRDefault="5859CD96" w:rsidP="007F6481">
      <w:pPr>
        <w:pStyle w:val="Odstavecseseznamem"/>
        <w:numPr>
          <w:ilvl w:val="0"/>
          <w:numId w:val="51"/>
        </w:numPr>
        <w:spacing w:before="60" w:after="0"/>
        <w:ind w:left="993" w:hanging="284"/>
        <w:contextualSpacing w:val="0"/>
        <w:jc w:val="both"/>
        <w:rPr>
          <w:rFonts w:ascii="Tahoma" w:hAnsi="Tahoma" w:cs="Tahoma"/>
        </w:rPr>
      </w:pPr>
      <w:r w:rsidRPr="5164D88D">
        <w:rPr>
          <w:rFonts w:ascii="Tahoma" w:hAnsi="Tahoma" w:cs="Tahoma"/>
        </w:rPr>
        <w:t xml:space="preserve">Zajistit </w:t>
      </w:r>
      <w:r w:rsidR="097ACD92" w:rsidRPr="5164D88D">
        <w:rPr>
          <w:rFonts w:ascii="Tahoma" w:hAnsi="Tahoma" w:cs="Tahoma"/>
        </w:rPr>
        <w:t xml:space="preserve">export </w:t>
      </w:r>
      <w:r w:rsidR="670BD7B9" w:rsidRPr="5164D88D">
        <w:rPr>
          <w:rFonts w:ascii="Tahoma" w:hAnsi="Tahoma" w:cs="Tahoma"/>
        </w:rPr>
        <w:t xml:space="preserve">příslušné části </w:t>
      </w:r>
      <w:r w:rsidR="097ACD92" w:rsidRPr="5164D88D">
        <w:rPr>
          <w:rFonts w:ascii="Tahoma" w:hAnsi="Tahoma" w:cs="Tahoma"/>
        </w:rPr>
        <w:t>dat z</w:t>
      </w:r>
      <w:r w:rsidR="670BD7B9" w:rsidRPr="5164D88D">
        <w:rPr>
          <w:rFonts w:ascii="Tahoma" w:hAnsi="Tahoma" w:cs="Tahoma"/>
        </w:rPr>
        <w:t xml:space="preserve"> datového obsahu </w:t>
      </w:r>
      <w:r w:rsidR="097ACD92" w:rsidRPr="5164D88D">
        <w:rPr>
          <w:rFonts w:ascii="Tahoma" w:hAnsi="Tahoma" w:cs="Tahoma"/>
        </w:rPr>
        <w:t xml:space="preserve">DTM </w:t>
      </w:r>
      <w:r w:rsidR="1C8EDB5A" w:rsidRPr="5164D88D">
        <w:rPr>
          <w:rFonts w:ascii="Tahoma" w:hAnsi="Tahoma" w:cs="Tahoma"/>
        </w:rPr>
        <w:t>JK</w:t>
      </w:r>
      <w:r w:rsidR="670BD7B9" w:rsidRPr="5164D88D">
        <w:rPr>
          <w:rFonts w:ascii="Tahoma" w:hAnsi="Tahoma" w:cs="Tahoma"/>
        </w:rPr>
        <w:t xml:space="preserve"> (tj. ZPS, DI a TI dané obce)</w:t>
      </w:r>
      <w:r w:rsidR="097ACD92" w:rsidRPr="5164D88D">
        <w:rPr>
          <w:rFonts w:ascii="Tahoma" w:hAnsi="Tahoma" w:cs="Tahoma"/>
        </w:rPr>
        <w:t xml:space="preserve"> pro potřeby vedení DTM</w:t>
      </w:r>
      <w:r w:rsidR="16B65EE9" w:rsidRPr="5164D88D">
        <w:rPr>
          <w:rFonts w:ascii="Tahoma" w:hAnsi="Tahoma" w:cs="Tahoma"/>
        </w:rPr>
        <w:t>O</w:t>
      </w:r>
      <w:r w:rsidR="7284FD70" w:rsidRPr="5164D88D">
        <w:rPr>
          <w:rFonts w:ascii="Tahoma" w:hAnsi="Tahoma" w:cs="Tahoma"/>
        </w:rPr>
        <w:t>.</w:t>
      </w:r>
      <w:r w:rsidR="16B65EE9" w:rsidRPr="5164D88D">
        <w:rPr>
          <w:rFonts w:ascii="Tahoma" w:hAnsi="Tahoma" w:cs="Tahoma"/>
        </w:rPr>
        <w:t xml:space="preserve"> </w:t>
      </w:r>
    </w:p>
    <w:p w14:paraId="393B8385" w14:textId="19C642F9" w:rsidR="003137B4" w:rsidRPr="002C5D14" w:rsidRDefault="44865B07" w:rsidP="182FF0C7">
      <w:pPr>
        <w:pStyle w:val="Odstavecseseznamem"/>
        <w:numPr>
          <w:ilvl w:val="0"/>
          <w:numId w:val="51"/>
        </w:numPr>
        <w:spacing w:before="60" w:after="0"/>
        <w:ind w:left="993" w:hanging="284"/>
        <w:jc w:val="both"/>
        <w:rPr>
          <w:rFonts w:eastAsiaTheme="minorEastAsia"/>
        </w:rPr>
      </w:pPr>
      <w:r w:rsidRPr="5164D88D">
        <w:rPr>
          <w:rFonts w:ascii="Tahoma" w:hAnsi="Tahoma" w:cs="Tahoma"/>
        </w:rPr>
        <w:t xml:space="preserve">Vložit konsolidovaná data </w:t>
      </w:r>
      <w:r w:rsidR="623E2622" w:rsidRPr="5164D88D">
        <w:rPr>
          <w:rFonts w:ascii="Tahoma" w:hAnsi="Tahoma" w:cs="Tahoma"/>
        </w:rPr>
        <w:t xml:space="preserve">ZPS </w:t>
      </w:r>
      <w:r w:rsidRPr="5164D88D">
        <w:rPr>
          <w:rFonts w:ascii="Tahoma" w:hAnsi="Tahoma" w:cs="Tahoma"/>
        </w:rPr>
        <w:t xml:space="preserve">do </w:t>
      </w:r>
      <w:r w:rsidR="1DFEFF40" w:rsidRPr="5164D88D">
        <w:rPr>
          <w:rFonts w:ascii="Tahoma" w:hAnsi="Tahoma" w:cs="Tahoma"/>
        </w:rPr>
        <w:t>informačního systému</w:t>
      </w:r>
      <w:r w:rsidRPr="5164D88D">
        <w:rPr>
          <w:rFonts w:ascii="Tahoma" w:hAnsi="Tahoma" w:cs="Tahoma"/>
        </w:rPr>
        <w:t xml:space="preserve"> DTM</w:t>
      </w:r>
      <w:r w:rsidR="7E7E4914" w:rsidRPr="5164D88D">
        <w:rPr>
          <w:rFonts w:ascii="Tahoma" w:hAnsi="Tahoma" w:cs="Tahoma"/>
        </w:rPr>
        <w:t xml:space="preserve"> JK.</w:t>
      </w:r>
      <w:r w:rsidRPr="5164D88D">
        <w:rPr>
          <w:rFonts w:ascii="Tahoma" w:hAnsi="Tahoma" w:cs="Tahoma"/>
        </w:rPr>
        <w:t xml:space="preserve"> </w:t>
      </w:r>
    </w:p>
    <w:p w14:paraId="56EDDC8F" w14:textId="2C029349" w:rsidR="002C5D14" w:rsidRDefault="002C5D14" w:rsidP="004412AE">
      <w:pPr>
        <w:pStyle w:val="Odstavecseseznamem"/>
        <w:numPr>
          <w:ilvl w:val="0"/>
          <w:numId w:val="8"/>
        </w:numPr>
        <w:spacing w:before="120" w:after="120" w:line="240" w:lineRule="auto"/>
        <w:ind w:left="714" w:hanging="357"/>
        <w:contextualSpacing w:val="0"/>
        <w:jc w:val="both"/>
        <w:rPr>
          <w:rFonts w:ascii="Tahoma" w:hAnsi="Tahoma" w:cs="Tahoma"/>
        </w:rPr>
      </w:pPr>
      <w:r w:rsidRPr="00320C1D">
        <w:rPr>
          <w:rFonts w:ascii="Tahoma" w:hAnsi="Tahoma" w:cs="Tahoma"/>
        </w:rPr>
        <w:t>Smluvní strany jsou povinny si poskytnout vzájemnou součinnost nezbytnou k dosažení předmětu a účelu této smlouvy.</w:t>
      </w:r>
    </w:p>
    <w:p w14:paraId="2E2C4A43" w14:textId="19687219" w:rsidR="003137B4" w:rsidRPr="007F6481" w:rsidRDefault="767AA90E" w:rsidP="004412AE">
      <w:pPr>
        <w:pStyle w:val="Odstavecseseznamem"/>
        <w:numPr>
          <w:ilvl w:val="0"/>
          <w:numId w:val="8"/>
        </w:numPr>
        <w:spacing w:before="120" w:after="120" w:line="240" w:lineRule="auto"/>
        <w:ind w:left="714" w:hanging="357"/>
        <w:contextualSpacing w:val="0"/>
        <w:jc w:val="both"/>
        <w:rPr>
          <w:rFonts w:ascii="Tahoma" w:hAnsi="Tahoma" w:cs="Tahoma"/>
        </w:rPr>
      </w:pPr>
      <w:r w:rsidRPr="5164D88D">
        <w:rPr>
          <w:rFonts w:ascii="Tahoma" w:hAnsi="Tahoma" w:cs="Tahoma"/>
        </w:rPr>
        <w:t>Komunikace mezi smluvními stranami při poskytování vzájemné nezbytné součinnosti bude probíhat prostřednictvím osob pověřených</w:t>
      </w:r>
      <w:r w:rsidR="63A7E5F8" w:rsidRPr="5164D88D">
        <w:rPr>
          <w:rFonts w:ascii="Tahoma" w:hAnsi="Tahoma" w:cs="Tahoma"/>
        </w:rPr>
        <w:t xml:space="preserve"> jednáním ve věci této smlouvy, zejména</w:t>
      </w:r>
      <w:r w:rsidRPr="5164D88D">
        <w:rPr>
          <w:rFonts w:ascii="Tahoma" w:hAnsi="Tahoma" w:cs="Tahoma"/>
        </w:rPr>
        <w:t xml:space="preserve"> v technických záležitostech</w:t>
      </w:r>
      <w:r w:rsidR="63A7E5F8" w:rsidRPr="5164D88D">
        <w:rPr>
          <w:rFonts w:ascii="Tahoma" w:hAnsi="Tahoma" w:cs="Tahoma"/>
        </w:rPr>
        <w:t xml:space="preserve"> primárně </w:t>
      </w:r>
      <w:r w:rsidRPr="5164D88D">
        <w:rPr>
          <w:rFonts w:ascii="Tahoma" w:hAnsi="Tahoma" w:cs="Tahoma"/>
        </w:rPr>
        <w:t xml:space="preserve">prostřednictvím e-mailu. Kraj povede seznam těchto </w:t>
      </w:r>
      <w:r w:rsidR="63A7E5F8" w:rsidRPr="5164D88D">
        <w:rPr>
          <w:rFonts w:ascii="Tahoma" w:hAnsi="Tahoma" w:cs="Tahoma"/>
        </w:rPr>
        <w:t xml:space="preserve">pověřených osob </w:t>
      </w:r>
      <w:r w:rsidRPr="5164D88D">
        <w:rPr>
          <w:rFonts w:ascii="Tahoma" w:hAnsi="Tahoma" w:cs="Tahoma"/>
        </w:rPr>
        <w:t xml:space="preserve">a bude zajišťovat jeho aktualizaci. Smluvní strany jsou povinny bezodkladně nahlásit případnou změnu osoby pověřené </w:t>
      </w:r>
      <w:r w:rsidR="63A7E5F8" w:rsidRPr="5164D88D">
        <w:rPr>
          <w:rFonts w:ascii="Tahoma" w:hAnsi="Tahoma" w:cs="Tahoma"/>
        </w:rPr>
        <w:t>jednat ve věci této smlouvy</w:t>
      </w:r>
      <w:r w:rsidRPr="5164D88D">
        <w:rPr>
          <w:rFonts w:ascii="Tahoma" w:hAnsi="Tahoma" w:cs="Tahoma"/>
        </w:rPr>
        <w:t xml:space="preserve">. </w:t>
      </w:r>
      <w:r w:rsidR="30759168" w:rsidRPr="5164D88D">
        <w:rPr>
          <w:rFonts w:ascii="Tahoma" w:hAnsi="Tahoma" w:cs="Tahoma"/>
        </w:rPr>
        <w:t>Kraj může pověřit ke komunikaci třetí subjekt (</w:t>
      </w:r>
      <w:r w:rsidR="0271B0B5" w:rsidRPr="5164D88D">
        <w:rPr>
          <w:rFonts w:ascii="Tahoma" w:hAnsi="Tahoma" w:cs="Tahoma"/>
        </w:rPr>
        <w:t xml:space="preserve">např. </w:t>
      </w:r>
      <w:r w:rsidR="30759168" w:rsidRPr="5164D88D">
        <w:rPr>
          <w:rFonts w:ascii="Tahoma" w:hAnsi="Tahoma" w:cs="Tahoma"/>
        </w:rPr>
        <w:t>dodavatel</w:t>
      </w:r>
      <w:r w:rsidR="098B52E5" w:rsidRPr="5164D88D">
        <w:rPr>
          <w:rFonts w:ascii="Tahoma" w:hAnsi="Tahoma" w:cs="Tahoma"/>
        </w:rPr>
        <w:t>e</w:t>
      </w:r>
      <w:r w:rsidR="30759168" w:rsidRPr="5164D88D">
        <w:rPr>
          <w:rFonts w:ascii="Tahoma" w:hAnsi="Tahoma" w:cs="Tahoma"/>
        </w:rPr>
        <w:t xml:space="preserve"> konsolidace dat).</w:t>
      </w:r>
    </w:p>
    <w:p w14:paraId="32B4C929" w14:textId="77777777" w:rsidR="003137B4" w:rsidRPr="007F6481" w:rsidRDefault="003137B4" w:rsidP="007F6481">
      <w:pPr>
        <w:spacing w:before="120" w:after="120" w:line="240" w:lineRule="auto"/>
        <w:ind w:left="357"/>
        <w:jc w:val="both"/>
        <w:rPr>
          <w:rFonts w:ascii="Tahoma" w:hAnsi="Tahoma" w:cs="Tahoma"/>
        </w:rPr>
      </w:pPr>
    </w:p>
    <w:p w14:paraId="0DE77006" w14:textId="634D40C3" w:rsidR="000748F1" w:rsidRPr="007F6481" w:rsidRDefault="000748F1" w:rsidP="007F6481">
      <w:pPr>
        <w:spacing w:before="60" w:after="0" w:line="240" w:lineRule="auto"/>
        <w:ind w:left="635"/>
        <w:jc w:val="center"/>
        <w:rPr>
          <w:rFonts w:ascii="Tahoma" w:hAnsi="Tahoma" w:cs="Tahoma"/>
          <w:b/>
          <w:bCs/>
        </w:rPr>
      </w:pPr>
      <w:r w:rsidRPr="007F6481">
        <w:rPr>
          <w:rFonts w:ascii="Tahoma" w:hAnsi="Tahoma" w:cs="Tahoma"/>
          <w:b/>
          <w:bCs/>
        </w:rPr>
        <w:t>VI.</w:t>
      </w:r>
    </w:p>
    <w:p w14:paraId="1A8FF661" w14:textId="130884F5" w:rsidR="00EB7C84" w:rsidRDefault="00EB7C84" w:rsidP="000748F1">
      <w:pPr>
        <w:spacing w:before="60" w:after="0" w:line="240" w:lineRule="auto"/>
        <w:ind w:left="635"/>
        <w:jc w:val="center"/>
        <w:rPr>
          <w:rFonts w:ascii="Tahoma" w:hAnsi="Tahoma" w:cs="Tahoma"/>
          <w:b/>
          <w:bCs/>
        </w:rPr>
      </w:pPr>
      <w:r w:rsidRPr="007F6481">
        <w:rPr>
          <w:rFonts w:ascii="Tahoma" w:hAnsi="Tahoma" w:cs="Tahoma"/>
          <w:b/>
          <w:bCs/>
        </w:rPr>
        <w:t>D</w:t>
      </w:r>
      <w:r w:rsidR="00EC5B13" w:rsidRPr="007F6481">
        <w:rPr>
          <w:rFonts w:ascii="Tahoma" w:hAnsi="Tahoma" w:cs="Tahoma"/>
          <w:b/>
          <w:bCs/>
        </w:rPr>
        <w:t>oba trvání</w:t>
      </w:r>
      <w:r w:rsidRPr="007F6481">
        <w:rPr>
          <w:rFonts w:ascii="Tahoma" w:hAnsi="Tahoma" w:cs="Tahoma"/>
          <w:b/>
          <w:bCs/>
        </w:rPr>
        <w:t xml:space="preserve"> </w:t>
      </w:r>
      <w:r w:rsidR="00EC5B13" w:rsidRPr="007F6481">
        <w:rPr>
          <w:rFonts w:ascii="Tahoma" w:hAnsi="Tahoma" w:cs="Tahoma"/>
          <w:b/>
          <w:bCs/>
        </w:rPr>
        <w:t>smlouvy</w:t>
      </w:r>
      <w:r w:rsidR="006F0BBD" w:rsidRPr="007F6481">
        <w:rPr>
          <w:rFonts w:ascii="Tahoma" w:hAnsi="Tahoma" w:cs="Tahoma"/>
          <w:b/>
          <w:bCs/>
        </w:rPr>
        <w:t>, ukončení smlouvy</w:t>
      </w:r>
    </w:p>
    <w:p w14:paraId="48E153C4" w14:textId="77777777" w:rsidR="000748F1" w:rsidRPr="007F6481" w:rsidRDefault="000748F1" w:rsidP="007F6481">
      <w:pPr>
        <w:spacing w:before="60" w:after="0" w:line="240" w:lineRule="auto"/>
        <w:ind w:left="635"/>
        <w:jc w:val="center"/>
        <w:rPr>
          <w:rFonts w:ascii="Tahoma" w:hAnsi="Tahoma" w:cs="Tahoma"/>
          <w:b/>
          <w:bCs/>
        </w:rPr>
      </w:pPr>
    </w:p>
    <w:p w14:paraId="1FEBB9D0" w14:textId="02F4E58D" w:rsidR="0013534A" w:rsidRPr="00561088" w:rsidRDefault="61C4234D" w:rsidP="00A065F7">
      <w:pPr>
        <w:pStyle w:val="Odstavecseseznamem"/>
        <w:numPr>
          <w:ilvl w:val="0"/>
          <w:numId w:val="44"/>
        </w:numPr>
        <w:spacing w:after="120" w:line="240" w:lineRule="auto"/>
        <w:ind w:left="714" w:hanging="357"/>
        <w:contextualSpacing w:val="0"/>
        <w:jc w:val="both"/>
        <w:rPr>
          <w:rFonts w:ascii="Tahoma" w:hAnsi="Tahoma" w:cs="Tahoma"/>
        </w:rPr>
      </w:pPr>
      <w:r w:rsidRPr="5164D88D">
        <w:rPr>
          <w:rFonts w:ascii="Tahoma" w:hAnsi="Tahoma" w:cs="Tahoma"/>
        </w:rPr>
        <w:t>Tato smlouva se uzavírá na dobu určitou</w:t>
      </w:r>
      <w:r w:rsidR="4C0E33DC" w:rsidRPr="5164D88D">
        <w:rPr>
          <w:rFonts w:ascii="Tahoma" w:hAnsi="Tahoma" w:cs="Tahoma"/>
        </w:rPr>
        <w:t>.</w:t>
      </w:r>
      <w:r w:rsidR="1C584E29" w:rsidRPr="5164D88D">
        <w:rPr>
          <w:rFonts w:ascii="Tahoma" w:hAnsi="Tahoma" w:cs="Tahoma"/>
        </w:rPr>
        <w:t xml:space="preserve"> Plnění této smlouvy bude ukončeno ve chvíli, kdy smluvní strany splní své povinnosti vyplývající zejména z čl. V odst. 1 a 2 této smlouvy.  </w:t>
      </w:r>
    </w:p>
    <w:p w14:paraId="31441A7C" w14:textId="5FD2AAA5" w:rsidR="0013534A" w:rsidRPr="007F6481" w:rsidRDefault="0013534A" w:rsidP="00A065F7">
      <w:pPr>
        <w:pStyle w:val="Odstavecseseznamem"/>
        <w:numPr>
          <w:ilvl w:val="0"/>
          <w:numId w:val="44"/>
        </w:numPr>
        <w:spacing w:after="120" w:line="240" w:lineRule="auto"/>
        <w:ind w:left="714" w:hanging="357"/>
        <w:contextualSpacing w:val="0"/>
        <w:jc w:val="both"/>
        <w:rPr>
          <w:rFonts w:ascii="Tahoma" w:hAnsi="Tahoma" w:cs="Tahoma"/>
        </w:rPr>
      </w:pPr>
      <w:r w:rsidRPr="00561088">
        <w:rPr>
          <w:rFonts w:ascii="Tahoma" w:hAnsi="Tahoma" w:cs="Tahoma"/>
        </w:rPr>
        <w:t xml:space="preserve">Tuto smlouvu je každá ze smluvních stran oprávněna vypovědět jednostrannou </w:t>
      </w:r>
      <w:r w:rsidR="000748F1" w:rsidRPr="00561088">
        <w:rPr>
          <w:rFonts w:ascii="Tahoma" w:hAnsi="Tahoma" w:cs="Tahoma"/>
        </w:rPr>
        <w:t xml:space="preserve">písemnou </w:t>
      </w:r>
      <w:r w:rsidRPr="00561088">
        <w:rPr>
          <w:rFonts w:ascii="Tahoma" w:hAnsi="Tahoma" w:cs="Tahoma"/>
        </w:rPr>
        <w:t xml:space="preserve">výpovědí doručenou druhé smluvní straně s výpovědní lhůtou 3 měsíce, která </w:t>
      </w:r>
      <w:r w:rsidRPr="00561088">
        <w:rPr>
          <w:rFonts w:ascii="Tahoma" w:hAnsi="Tahoma" w:cs="Tahoma"/>
        </w:rPr>
        <w:lastRenderedPageBreak/>
        <w:t>počne běžet od 1. dne v kalendářním měsíci následujícím</w:t>
      </w:r>
      <w:r w:rsidRPr="007F6481">
        <w:rPr>
          <w:rFonts w:ascii="Tahoma" w:hAnsi="Tahoma" w:cs="Tahoma"/>
        </w:rPr>
        <w:t xml:space="preserve"> po měsíci, ve kterém byla výpověď doručena druhé smluvní straně.</w:t>
      </w:r>
    </w:p>
    <w:p w14:paraId="78313D52" w14:textId="63EA0A61" w:rsidR="00883D5B" w:rsidRDefault="05D2D466" w:rsidP="00A065F7">
      <w:pPr>
        <w:pStyle w:val="Odstavecseseznamem"/>
        <w:numPr>
          <w:ilvl w:val="0"/>
          <w:numId w:val="44"/>
        </w:numPr>
        <w:spacing w:after="120" w:line="240" w:lineRule="auto"/>
        <w:ind w:left="714" w:hanging="357"/>
        <w:contextualSpacing w:val="0"/>
        <w:jc w:val="both"/>
        <w:rPr>
          <w:rFonts w:ascii="Tahoma" w:hAnsi="Tahoma" w:cs="Tahoma"/>
        </w:rPr>
      </w:pPr>
      <w:r w:rsidRPr="195358E7">
        <w:rPr>
          <w:rFonts w:ascii="Tahoma" w:hAnsi="Tahoma" w:cs="Tahoma"/>
        </w:rPr>
        <w:t>V případě ukončení této smlouvy</w:t>
      </w:r>
      <w:r w:rsidR="4AACE0EB" w:rsidRPr="195358E7">
        <w:rPr>
          <w:rFonts w:ascii="Tahoma" w:hAnsi="Tahoma" w:cs="Tahoma"/>
        </w:rPr>
        <w:t xml:space="preserve"> vyvolají </w:t>
      </w:r>
      <w:r w:rsidR="0B4BE406" w:rsidRPr="195358E7">
        <w:rPr>
          <w:rFonts w:ascii="Tahoma" w:hAnsi="Tahoma" w:cs="Tahoma"/>
        </w:rPr>
        <w:t xml:space="preserve">smluvní strany </w:t>
      </w:r>
      <w:r w:rsidR="4AACE0EB" w:rsidRPr="195358E7">
        <w:rPr>
          <w:rFonts w:ascii="Tahoma" w:hAnsi="Tahoma" w:cs="Tahoma"/>
        </w:rPr>
        <w:t>jednání s případnými dalšími</w:t>
      </w:r>
      <w:r w:rsidRPr="195358E7">
        <w:rPr>
          <w:rFonts w:ascii="Tahoma" w:hAnsi="Tahoma" w:cs="Tahoma"/>
        </w:rPr>
        <w:t xml:space="preserve"> účastník</w:t>
      </w:r>
      <w:r w:rsidR="4AACE0EB" w:rsidRPr="195358E7">
        <w:rPr>
          <w:rFonts w:ascii="Tahoma" w:hAnsi="Tahoma" w:cs="Tahoma"/>
        </w:rPr>
        <w:t>y</w:t>
      </w:r>
      <w:r w:rsidRPr="195358E7">
        <w:rPr>
          <w:rFonts w:ascii="Tahoma" w:hAnsi="Tahoma" w:cs="Tahoma"/>
        </w:rPr>
        <w:t xml:space="preserve"> projektu</w:t>
      </w:r>
      <w:r w:rsidR="5CE87742" w:rsidRPr="195358E7">
        <w:rPr>
          <w:rFonts w:ascii="Tahoma" w:hAnsi="Tahoma" w:cs="Tahoma"/>
        </w:rPr>
        <w:t xml:space="preserve"> k uzavření smlouvy</w:t>
      </w:r>
      <w:r w:rsidR="0398203D" w:rsidRPr="195358E7">
        <w:rPr>
          <w:rFonts w:ascii="Tahoma" w:hAnsi="Tahoma" w:cs="Tahoma"/>
        </w:rPr>
        <w:t xml:space="preserve"> či dohody</w:t>
      </w:r>
      <w:r w:rsidRPr="195358E7">
        <w:rPr>
          <w:rFonts w:ascii="Tahoma" w:hAnsi="Tahoma" w:cs="Tahoma"/>
        </w:rPr>
        <w:t xml:space="preserve">, ve které budou stanovena vzájemná práva a povinnosti týkající se dalšího užívání dat a informací z DTM </w:t>
      </w:r>
      <w:r w:rsidR="7AF459F8" w:rsidRPr="195358E7">
        <w:rPr>
          <w:rFonts w:ascii="Tahoma" w:hAnsi="Tahoma" w:cs="Tahoma"/>
        </w:rPr>
        <w:t>JK</w:t>
      </w:r>
      <w:r w:rsidRPr="195358E7">
        <w:rPr>
          <w:rFonts w:ascii="Tahoma" w:hAnsi="Tahoma" w:cs="Tahoma"/>
        </w:rPr>
        <w:t xml:space="preserve"> </w:t>
      </w:r>
      <w:r w:rsidR="4003BA4E" w:rsidRPr="195358E7">
        <w:rPr>
          <w:rFonts w:ascii="Tahoma" w:hAnsi="Tahoma" w:cs="Tahoma"/>
        </w:rPr>
        <w:t>a ochrany proti jejich zneužití</w:t>
      </w:r>
      <w:r w:rsidR="5CE87742" w:rsidRPr="195358E7">
        <w:rPr>
          <w:rFonts w:ascii="Tahoma" w:hAnsi="Tahoma" w:cs="Tahoma"/>
        </w:rPr>
        <w:t>.</w:t>
      </w:r>
    </w:p>
    <w:p w14:paraId="73D2D3FD" w14:textId="64F4DE59" w:rsidR="004B22DC" w:rsidRPr="007F6481" w:rsidRDefault="004B22DC" w:rsidP="007F6481">
      <w:pPr>
        <w:spacing w:before="60" w:after="0" w:line="240" w:lineRule="auto"/>
        <w:ind w:left="635"/>
        <w:jc w:val="center"/>
        <w:rPr>
          <w:rFonts w:ascii="Tahoma" w:hAnsi="Tahoma" w:cs="Tahoma"/>
          <w:b/>
          <w:bCs/>
        </w:rPr>
      </w:pPr>
      <w:r w:rsidRPr="1C5B81D0">
        <w:rPr>
          <w:rFonts w:ascii="Tahoma" w:hAnsi="Tahoma" w:cs="Tahoma"/>
          <w:b/>
          <w:bCs/>
        </w:rPr>
        <w:t>VIII.</w:t>
      </w:r>
    </w:p>
    <w:p w14:paraId="140A613D" w14:textId="22E5ED78" w:rsidR="00883D5B" w:rsidRDefault="236FF772" w:rsidP="004B22DC">
      <w:pPr>
        <w:spacing w:before="60" w:after="0" w:line="240" w:lineRule="auto"/>
        <w:ind w:left="635"/>
        <w:jc w:val="center"/>
        <w:rPr>
          <w:rFonts w:ascii="Tahoma" w:hAnsi="Tahoma" w:cs="Tahoma"/>
          <w:b/>
          <w:bCs/>
        </w:rPr>
      </w:pPr>
      <w:r w:rsidRPr="5164D88D">
        <w:rPr>
          <w:rFonts w:ascii="Tahoma" w:hAnsi="Tahoma" w:cs="Tahoma"/>
          <w:b/>
          <w:bCs/>
        </w:rPr>
        <w:t>Odpovědnost za škodu</w:t>
      </w:r>
    </w:p>
    <w:p w14:paraId="1B95DC17" w14:textId="77777777" w:rsidR="004B22DC" w:rsidRPr="007F6481" w:rsidRDefault="004B22DC" w:rsidP="007F6481">
      <w:pPr>
        <w:spacing w:before="60" w:after="0" w:line="240" w:lineRule="auto"/>
        <w:ind w:left="635"/>
        <w:jc w:val="center"/>
        <w:rPr>
          <w:rFonts w:ascii="Tahoma" w:hAnsi="Tahoma" w:cs="Tahoma"/>
          <w:b/>
          <w:bCs/>
        </w:rPr>
      </w:pPr>
    </w:p>
    <w:p w14:paraId="62787E6F" w14:textId="14F7592A" w:rsidR="00883D5B" w:rsidRDefault="004B22DC" w:rsidP="00A065F7">
      <w:pPr>
        <w:numPr>
          <w:ilvl w:val="0"/>
          <w:numId w:val="34"/>
        </w:numPr>
        <w:tabs>
          <w:tab w:val="clear" w:pos="757"/>
          <w:tab w:val="num" w:pos="397"/>
        </w:tabs>
        <w:spacing w:after="120" w:line="240" w:lineRule="auto"/>
        <w:ind w:left="754"/>
        <w:jc w:val="both"/>
        <w:rPr>
          <w:rFonts w:ascii="Tahoma" w:hAnsi="Tahoma" w:cs="Tahoma"/>
        </w:rPr>
      </w:pPr>
      <w:r w:rsidRPr="1C5B81D0">
        <w:rPr>
          <w:rFonts w:ascii="Tahoma" w:hAnsi="Tahoma" w:cs="Tahoma"/>
        </w:rPr>
        <w:t xml:space="preserve">Smluvní strany nesou odpovědnost za škodu, která vznikne jejím jednáním druhé smluvní straně v případě porušení povinností vyplývajících z této smlouvy. </w:t>
      </w:r>
    </w:p>
    <w:p w14:paraId="70246B69" w14:textId="40397C1A" w:rsidR="00AC05FB" w:rsidRDefault="00AC05FB" w:rsidP="00AC05FB">
      <w:pPr>
        <w:spacing w:after="120" w:line="240" w:lineRule="auto"/>
        <w:ind w:left="754"/>
        <w:jc w:val="both"/>
        <w:rPr>
          <w:rFonts w:ascii="Tahoma" w:hAnsi="Tahoma" w:cs="Tahoma"/>
        </w:rPr>
      </w:pPr>
    </w:p>
    <w:p w14:paraId="785ACD14" w14:textId="77777777" w:rsidR="00AC05FB" w:rsidRDefault="00AC05FB" w:rsidP="00AC05FB">
      <w:pPr>
        <w:spacing w:after="120" w:line="240" w:lineRule="auto"/>
        <w:ind w:left="754"/>
        <w:jc w:val="both"/>
        <w:rPr>
          <w:rFonts w:ascii="Tahoma" w:hAnsi="Tahoma" w:cs="Tahoma"/>
        </w:rPr>
      </w:pPr>
    </w:p>
    <w:p w14:paraId="050D011F" w14:textId="32527817" w:rsidR="00F60492" w:rsidRPr="00900319" w:rsidRDefault="00F60492" w:rsidP="007B3079">
      <w:pPr>
        <w:keepNext/>
        <w:spacing w:before="60" w:after="0" w:line="240" w:lineRule="auto"/>
        <w:ind w:left="635"/>
        <w:jc w:val="center"/>
        <w:rPr>
          <w:rFonts w:ascii="Tahoma" w:hAnsi="Tahoma" w:cs="Tahoma"/>
          <w:b/>
          <w:bCs/>
        </w:rPr>
      </w:pPr>
      <w:r w:rsidRPr="00900319">
        <w:rPr>
          <w:rFonts w:ascii="Tahoma" w:hAnsi="Tahoma" w:cs="Tahoma"/>
          <w:b/>
          <w:bCs/>
        </w:rPr>
        <w:t>IX.</w:t>
      </w:r>
    </w:p>
    <w:p w14:paraId="43975FD6" w14:textId="383F9CAF" w:rsidR="00A1605F" w:rsidRDefault="00A1605F" w:rsidP="00097DA7">
      <w:pPr>
        <w:keepNext/>
        <w:spacing w:before="60" w:after="0" w:line="240" w:lineRule="auto"/>
        <w:ind w:left="635"/>
        <w:jc w:val="center"/>
        <w:rPr>
          <w:rFonts w:ascii="Tahoma" w:hAnsi="Tahoma" w:cs="Tahoma"/>
          <w:b/>
          <w:bCs/>
        </w:rPr>
      </w:pPr>
      <w:r w:rsidRPr="007F6481">
        <w:rPr>
          <w:rFonts w:ascii="Tahoma" w:hAnsi="Tahoma" w:cs="Tahoma"/>
          <w:b/>
          <w:bCs/>
        </w:rPr>
        <w:t>Z</w:t>
      </w:r>
      <w:r w:rsidR="00EC5B13" w:rsidRPr="007F6481">
        <w:rPr>
          <w:rFonts w:ascii="Tahoma" w:hAnsi="Tahoma" w:cs="Tahoma"/>
          <w:b/>
          <w:bCs/>
        </w:rPr>
        <w:t>ávěrečná ustanovení</w:t>
      </w:r>
    </w:p>
    <w:p w14:paraId="4BBB19B8" w14:textId="77777777" w:rsidR="00097DA7" w:rsidRDefault="00097DA7" w:rsidP="182FF0C7">
      <w:pPr>
        <w:keepNext/>
        <w:spacing w:before="60" w:after="0" w:line="240" w:lineRule="auto"/>
        <w:ind w:left="635"/>
        <w:jc w:val="center"/>
        <w:rPr>
          <w:rFonts w:ascii="Tahoma" w:hAnsi="Tahoma" w:cs="Tahoma"/>
          <w:b/>
          <w:bCs/>
        </w:rPr>
      </w:pPr>
    </w:p>
    <w:p w14:paraId="57B24E8D" w14:textId="5AC4BE09" w:rsidR="00A1605F" w:rsidRDefault="00A1605F" w:rsidP="00C8446A">
      <w:pPr>
        <w:pStyle w:val="Odstavecseseznamem"/>
        <w:numPr>
          <w:ilvl w:val="0"/>
          <w:numId w:val="22"/>
        </w:numPr>
        <w:spacing w:before="60" w:after="120" w:line="240" w:lineRule="auto"/>
        <w:ind w:left="709" w:hanging="357"/>
        <w:contextualSpacing w:val="0"/>
        <w:jc w:val="both"/>
        <w:rPr>
          <w:rFonts w:eastAsiaTheme="minorEastAsia"/>
          <w:b/>
          <w:bCs/>
        </w:rPr>
      </w:pPr>
      <w:r w:rsidRPr="63E500E2">
        <w:rPr>
          <w:rFonts w:ascii="Tahoma" w:hAnsi="Tahoma" w:cs="Tahoma"/>
        </w:rPr>
        <w:t xml:space="preserve">Tato smlouva </w:t>
      </w:r>
      <w:r w:rsidR="00F60492" w:rsidRPr="63E500E2">
        <w:rPr>
          <w:rFonts w:ascii="Tahoma" w:hAnsi="Tahoma" w:cs="Tahoma"/>
        </w:rPr>
        <w:t>nabývá platnosti</w:t>
      </w:r>
      <w:r w:rsidR="5C3BB24E" w:rsidRPr="63E500E2">
        <w:rPr>
          <w:rFonts w:ascii="Tahoma" w:hAnsi="Tahoma" w:cs="Tahoma"/>
        </w:rPr>
        <w:t xml:space="preserve"> a účinnosti</w:t>
      </w:r>
      <w:r w:rsidR="00F60492" w:rsidRPr="63E500E2">
        <w:rPr>
          <w:rFonts w:ascii="Tahoma" w:hAnsi="Tahoma" w:cs="Tahoma"/>
        </w:rPr>
        <w:t xml:space="preserve"> </w:t>
      </w:r>
      <w:r w:rsidR="00371F63" w:rsidRPr="63E500E2">
        <w:rPr>
          <w:rFonts w:ascii="Tahoma" w:hAnsi="Tahoma" w:cs="Tahoma"/>
        </w:rPr>
        <w:t>dnem podpisu oprávněn</w:t>
      </w:r>
      <w:r w:rsidR="00F60492" w:rsidRPr="63E500E2">
        <w:rPr>
          <w:rFonts w:ascii="Tahoma" w:hAnsi="Tahoma" w:cs="Tahoma"/>
        </w:rPr>
        <w:t>ého</w:t>
      </w:r>
      <w:r w:rsidRPr="63E500E2">
        <w:rPr>
          <w:rFonts w:ascii="Tahoma" w:hAnsi="Tahoma" w:cs="Tahoma"/>
        </w:rPr>
        <w:t xml:space="preserve"> zástupc</w:t>
      </w:r>
      <w:r w:rsidR="00F60492" w:rsidRPr="63E500E2">
        <w:rPr>
          <w:rFonts w:ascii="Tahoma" w:hAnsi="Tahoma" w:cs="Tahoma"/>
        </w:rPr>
        <w:t>e poslední ze</w:t>
      </w:r>
      <w:r w:rsidRPr="63E500E2">
        <w:rPr>
          <w:rFonts w:ascii="Tahoma" w:hAnsi="Tahoma" w:cs="Tahoma"/>
        </w:rPr>
        <w:t xml:space="preserve"> smluvních stran.</w:t>
      </w:r>
    </w:p>
    <w:p w14:paraId="26F37190" w14:textId="59606C03" w:rsidR="002C7605" w:rsidRPr="00561088" w:rsidRDefault="002C7605" w:rsidP="00A065F7">
      <w:pPr>
        <w:pStyle w:val="Odstavecseseznamem"/>
        <w:numPr>
          <w:ilvl w:val="0"/>
          <w:numId w:val="22"/>
        </w:numPr>
        <w:spacing w:after="120" w:line="240" w:lineRule="auto"/>
        <w:ind w:left="720" w:hanging="357"/>
        <w:contextualSpacing w:val="0"/>
        <w:jc w:val="both"/>
        <w:rPr>
          <w:rFonts w:ascii="Tahoma" w:hAnsi="Tahoma" w:cs="Tahoma"/>
        </w:rPr>
      </w:pPr>
      <w:r w:rsidRPr="63E500E2">
        <w:rPr>
          <w:rFonts w:ascii="Tahoma" w:hAnsi="Tahoma" w:cs="Tahoma"/>
        </w:rPr>
        <w:t xml:space="preserve">Smluvní strany berou na vědomí, že tato smlouva je uzavírána v době aktuálně platného a účinného znění ZoZ a v souladu s tímto zněním. Smluvní strany dále berou na vědomí, že ZoZ byl novelizován prostřednictvím zákona č. 47/2020 Sb., kdy část ustanovení tohoto zákona má odloženou účinnost od 1. 7. 2023. Smluvní strany prohlašují, že </w:t>
      </w:r>
      <w:r w:rsidR="00F9693D" w:rsidRPr="63E500E2">
        <w:rPr>
          <w:rFonts w:ascii="Tahoma" w:hAnsi="Tahoma" w:cs="Tahoma"/>
        </w:rPr>
        <w:t>si jsou vědomy svých práv a povinností dle ZoZ ve znění zákona č.</w:t>
      </w:r>
      <w:r w:rsidR="00822D9D">
        <w:rPr>
          <w:rFonts w:ascii="Tahoma" w:hAnsi="Tahoma" w:cs="Tahoma"/>
        </w:rPr>
        <w:t> </w:t>
      </w:r>
      <w:r w:rsidR="00F9693D" w:rsidRPr="63E500E2">
        <w:rPr>
          <w:rFonts w:ascii="Tahoma" w:hAnsi="Tahoma" w:cs="Tahoma"/>
        </w:rPr>
        <w:t>47/2020 Sb., které pro ně vyplývají s účinností od 1. 7. 2023.</w:t>
      </w:r>
      <w:r w:rsidR="0019268F" w:rsidRPr="63E500E2">
        <w:rPr>
          <w:rFonts w:ascii="Tahoma" w:hAnsi="Tahoma" w:cs="Tahoma"/>
        </w:rPr>
        <w:t xml:space="preserve"> Smluvní strany prohlašují, že práva a povinnosti pro ně z této smlouvy vyplývající zanikají v okamžiku, kdy </w:t>
      </w:r>
      <w:r w:rsidR="000152C1" w:rsidRPr="63E500E2">
        <w:rPr>
          <w:rFonts w:ascii="Tahoma" w:hAnsi="Tahoma" w:cs="Tahoma"/>
        </w:rPr>
        <w:t>nabudou</w:t>
      </w:r>
      <w:r w:rsidR="0019268F" w:rsidRPr="63E500E2">
        <w:rPr>
          <w:rFonts w:ascii="Tahoma" w:hAnsi="Tahoma" w:cs="Tahoma"/>
        </w:rPr>
        <w:t xml:space="preserve"> účinnosti ustanovení ZoZ</w:t>
      </w:r>
      <w:r w:rsidRPr="63E500E2">
        <w:rPr>
          <w:rFonts w:ascii="Tahoma" w:hAnsi="Tahoma" w:cs="Tahoma"/>
        </w:rPr>
        <w:t xml:space="preserve"> </w:t>
      </w:r>
      <w:r w:rsidR="0019268F" w:rsidRPr="63E500E2">
        <w:rPr>
          <w:rFonts w:ascii="Tahoma" w:hAnsi="Tahoma" w:cs="Tahoma"/>
        </w:rPr>
        <w:t>ve znění zákona č. 47/2020 Sb., s účinností od</w:t>
      </w:r>
      <w:r w:rsidR="00822D9D">
        <w:rPr>
          <w:rFonts w:ascii="Tahoma" w:hAnsi="Tahoma" w:cs="Tahoma"/>
        </w:rPr>
        <w:t> </w:t>
      </w:r>
      <w:r w:rsidR="0019268F" w:rsidRPr="63E500E2">
        <w:rPr>
          <w:rFonts w:ascii="Tahoma" w:hAnsi="Tahoma" w:cs="Tahoma"/>
        </w:rPr>
        <w:t>1. 7. 2023, která tyto práva a povinností nahradí.</w:t>
      </w:r>
    </w:p>
    <w:p w14:paraId="6E7C66B7" w14:textId="3E16BE82" w:rsidR="00A1605F" w:rsidRPr="00561088" w:rsidRDefault="00A1605F" w:rsidP="00A065F7">
      <w:pPr>
        <w:pStyle w:val="Odstavecseseznamem"/>
        <w:numPr>
          <w:ilvl w:val="0"/>
          <w:numId w:val="22"/>
        </w:numPr>
        <w:spacing w:after="120" w:line="240" w:lineRule="auto"/>
        <w:ind w:left="720" w:hanging="357"/>
        <w:contextualSpacing w:val="0"/>
        <w:jc w:val="both"/>
        <w:rPr>
          <w:rFonts w:ascii="Tahoma" w:hAnsi="Tahoma" w:cs="Tahoma"/>
        </w:rPr>
      </w:pPr>
      <w:r w:rsidRPr="63E500E2">
        <w:rPr>
          <w:rFonts w:ascii="Tahoma" w:hAnsi="Tahoma" w:cs="Tahoma"/>
        </w:rPr>
        <w:t>Jakékoliv změny nebo dodatky k této smlouvě je možné učinit pouze ve formě písemn</w:t>
      </w:r>
      <w:r w:rsidR="00F60492" w:rsidRPr="63E500E2">
        <w:rPr>
          <w:rFonts w:ascii="Tahoma" w:hAnsi="Tahoma" w:cs="Tahoma"/>
        </w:rPr>
        <w:t>ých</w:t>
      </w:r>
      <w:r w:rsidRPr="63E500E2">
        <w:rPr>
          <w:rFonts w:ascii="Tahoma" w:hAnsi="Tahoma" w:cs="Tahoma"/>
        </w:rPr>
        <w:t xml:space="preserve"> </w:t>
      </w:r>
      <w:r w:rsidR="00F60492" w:rsidRPr="63E500E2">
        <w:rPr>
          <w:rFonts w:ascii="Tahoma" w:hAnsi="Tahoma" w:cs="Tahoma"/>
        </w:rPr>
        <w:t xml:space="preserve">vzestupně číslovaných </w:t>
      </w:r>
      <w:r w:rsidRPr="63E500E2">
        <w:rPr>
          <w:rFonts w:ascii="Tahoma" w:hAnsi="Tahoma" w:cs="Tahoma"/>
        </w:rPr>
        <w:t>dodatk</w:t>
      </w:r>
      <w:r w:rsidR="00F60492" w:rsidRPr="63E500E2">
        <w:rPr>
          <w:rFonts w:ascii="Tahoma" w:hAnsi="Tahoma" w:cs="Tahoma"/>
        </w:rPr>
        <w:t>ů</w:t>
      </w:r>
      <w:r w:rsidRPr="63E500E2">
        <w:rPr>
          <w:rFonts w:ascii="Tahoma" w:hAnsi="Tahoma" w:cs="Tahoma"/>
        </w:rPr>
        <w:t xml:space="preserve"> podepsaného oprávněnými zástupci smluvních stran</w:t>
      </w:r>
      <w:r w:rsidR="005E5A5E" w:rsidRPr="63E500E2">
        <w:rPr>
          <w:rFonts w:ascii="Tahoma" w:hAnsi="Tahoma" w:cs="Tahoma"/>
        </w:rPr>
        <w:t>.</w:t>
      </w:r>
    </w:p>
    <w:p w14:paraId="357D5F1C" w14:textId="45255B75" w:rsidR="005E5A5E" w:rsidRDefault="228CB77A" w:rsidP="00A065F7">
      <w:pPr>
        <w:pStyle w:val="Odstavecseseznamem"/>
        <w:numPr>
          <w:ilvl w:val="0"/>
          <w:numId w:val="22"/>
        </w:numPr>
        <w:spacing w:after="120" w:line="240" w:lineRule="auto"/>
        <w:ind w:left="720" w:hanging="357"/>
        <w:contextualSpacing w:val="0"/>
        <w:jc w:val="both"/>
        <w:rPr>
          <w:rFonts w:ascii="Tahoma" w:hAnsi="Tahoma" w:cs="Tahoma"/>
        </w:rPr>
      </w:pPr>
      <w:r w:rsidRPr="63E500E2">
        <w:rPr>
          <w:rFonts w:ascii="Tahoma" w:hAnsi="Tahoma" w:cs="Tahoma"/>
        </w:rPr>
        <w:t xml:space="preserve">Tato smlouva </w:t>
      </w:r>
      <w:r w:rsidR="51EFD34F" w:rsidRPr="63E500E2">
        <w:rPr>
          <w:rFonts w:ascii="Tahoma" w:hAnsi="Tahoma" w:cs="Tahoma"/>
        </w:rPr>
        <w:t>se vyhotovuje v elektronické podobě</w:t>
      </w:r>
      <w:r w:rsidR="00DE4506" w:rsidRPr="63E500E2">
        <w:rPr>
          <w:rFonts w:ascii="Tahoma" w:hAnsi="Tahoma" w:cs="Tahoma"/>
        </w:rPr>
        <w:t xml:space="preserve"> a každá ze stran</w:t>
      </w:r>
      <w:r w:rsidR="51EFD34F" w:rsidRPr="63E500E2">
        <w:rPr>
          <w:rFonts w:ascii="Tahoma" w:hAnsi="Tahoma" w:cs="Tahoma"/>
        </w:rPr>
        <w:t xml:space="preserve"> o</w:t>
      </w:r>
      <w:r w:rsidR="4CADC0C1" w:rsidRPr="63E500E2">
        <w:rPr>
          <w:rFonts w:ascii="Tahoma" w:hAnsi="Tahoma" w:cs="Tahoma"/>
        </w:rPr>
        <w:t>b</w:t>
      </w:r>
      <w:r w:rsidR="51EFD34F" w:rsidRPr="63E500E2">
        <w:rPr>
          <w:rFonts w:ascii="Tahoma" w:hAnsi="Tahoma" w:cs="Tahoma"/>
        </w:rPr>
        <w:t xml:space="preserve">drží její </w:t>
      </w:r>
      <w:r w:rsidR="00DE4506" w:rsidRPr="63E500E2">
        <w:rPr>
          <w:rFonts w:ascii="Tahoma" w:hAnsi="Tahoma" w:cs="Tahoma"/>
        </w:rPr>
        <w:t>elektronickou podobu</w:t>
      </w:r>
      <w:r w:rsidR="7CA5CB9C" w:rsidRPr="63E500E2">
        <w:rPr>
          <w:rFonts w:ascii="Tahoma" w:hAnsi="Tahoma" w:cs="Tahoma"/>
        </w:rPr>
        <w:t>.</w:t>
      </w:r>
      <w:r w:rsidRPr="63E500E2">
        <w:rPr>
          <w:rFonts w:ascii="Tahoma" w:hAnsi="Tahoma" w:cs="Tahoma"/>
        </w:rPr>
        <w:t xml:space="preserve"> </w:t>
      </w:r>
    </w:p>
    <w:p w14:paraId="4C9BD27C" w14:textId="3331C1FD" w:rsidR="008C1ADE" w:rsidRDefault="008C1ADE" w:rsidP="00A065F7">
      <w:pPr>
        <w:pStyle w:val="Odstavecseseznamem"/>
        <w:numPr>
          <w:ilvl w:val="0"/>
          <w:numId w:val="22"/>
        </w:numPr>
        <w:spacing w:after="120" w:line="240" w:lineRule="auto"/>
        <w:ind w:left="720" w:hanging="357"/>
        <w:contextualSpacing w:val="0"/>
        <w:jc w:val="both"/>
        <w:rPr>
          <w:rFonts w:ascii="Tahoma" w:hAnsi="Tahoma" w:cs="Tahoma"/>
        </w:rPr>
      </w:pPr>
      <w:r w:rsidRPr="63E500E2">
        <w:rPr>
          <w:rFonts w:ascii="Tahoma" w:hAnsi="Tahoma" w:cs="Tahoma"/>
        </w:rPr>
        <w:t>V souladu s</w:t>
      </w:r>
      <w:r w:rsidR="00ED51F6" w:rsidRPr="63E500E2">
        <w:rPr>
          <w:rFonts w:ascii="Tahoma" w:hAnsi="Tahoma" w:cs="Tahoma"/>
        </w:rPr>
        <w:t> </w:t>
      </w:r>
      <w:r w:rsidRPr="63E500E2">
        <w:rPr>
          <w:rFonts w:ascii="Tahoma" w:hAnsi="Tahoma" w:cs="Tahoma"/>
        </w:rPr>
        <w:t>ustanovení</w:t>
      </w:r>
      <w:r w:rsidR="00ED51F6" w:rsidRPr="63E500E2">
        <w:rPr>
          <w:rFonts w:ascii="Tahoma" w:hAnsi="Tahoma" w:cs="Tahoma"/>
        </w:rPr>
        <w:t>m § 170 správního řádu</w:t>
      </w:r>
      <w:r w:rsidR="00F95207" w:rsidRPr="63E500E2">
        <w:rPr>
          <w:rFonts w:ascii="Tahoma" w:hAnsi="Tahoma" w:cs="Tahoma"/>
        </w:rPr>
        <w:t xml:space="preserve"> se práva a povinnosti stran touto smlouvou neupravená řídí</w:t>
      </w:r>
      <w:r w:rsidR="00A631B4" w:rsidRPr="63E500E2">
        <w:rPr>
          <w:rFonts w:ascii="Tahoma" w:hAnsi="Tahoma" w:cs="Tahoma"/>
        </w:rPr>
        <w:t xml:space="preserve"> přiměřeně ustanoveními občanského zákoníku.</w:t>
      </w:r>
    </w:p>
    <w:p w14:paraId="7788C078" w14:textId="10089198" w:rsidR="00096529" w:rsidRDefault="65F185D8" w:rsidP="00096529">
      <w:pPr>
        <w:pStyle w:val="Odstavecseseznamem"/>
        <w:numPr>
          <w:ilvl w:val="0"/>
          <w:numId w:val="22"/>
        </w:numPr>
        <w:spacing w:after="120" w:line="240" w:lineRule="auto"/>
        <w:ind w:left="720" w:hanging="357"/>
        <w:contextualSpacing w:val="0"/>
        <w:jc w:val="both"/>
        <w:rPr>
          <w:rFonts w:ascii="Tahoma" w:hAnsi="Tahoma" w:cs="Tahoma"/>
        </w:rPr>
      </w:pPr>
      <w:r w:rsidRPr="63E500E2">
        <w:rPr>
          <w:rFonts w:ascii="Tahoma" w:hAnsi="Tahoma" w:cs="Tahoma"/>
        </w:rPr>
        <w:t>Osobní údaje obsažené v této smlouvě (anebo získané v průběhu plnění této smlouvy) budou krajem zpracovávány pouze pro účely plnění práv a povinností vyplývajících z</w:t>
      </w:r>
      <w:r w:rsidR="00822D9D">
        <w:rPr>
          <w:rFonts w:ascii="Tahoma" w:hAnsi="Tahoma" w:cs="Tahoma"/>
        </w:rPr>
        <w:t> </w:t>
      </w:r>
      <w:r w:rsidRPr="63E500E2">
        <w:rPr>
          <w:rFonts w:ascii="Tahoma" w:hAnsi="Tahoma" w:cs="Tahoma"/>
        </w:rPr>
        <w:t>této smlouvy; k jiným účelům nebudou tyto osobní údaje krajem použity. Kraj při zpracovávání osobních údajů dodržuje platné právní předpisy. Podrobné informace o</w:t>
      </w:r>
      <w:r w:rsidR="00822D9D">
        <w:rPr>
          <w:rFonts w:ascii="Tahoma" w:hAnsi="Tahoma" w:cs="Tahoma"/>
        </w:rPr>
        <w:t> </w:t>
      </w:r>
      <w:r w:rsidRPr="63E500E2">
        <w:rPr>
          <w:rFonts w:ascii="Tahoma" w:hAnsi="Tahoma" w:cs="Tahoma"/>
        </w:rPr>
        <w:t xml:space="preserve">ochraně osobních údajů jsou dostupné na oficiálních webových stránkách </w:t>
      </w:r>
      <w:r w:rsidR="0F51DBF8" w:rsidRPr="63E500E2">
        <w:rPr>
          <w:rFonts w:ascii="Tahoma" w:hAnsi="Tahoma" w:cs="Tahoma"/>
        </w:rPr>
        <w:t>Jihočesk</w:t>
      </w:r>
      <w:r w:rsidRPr="63E500E2">
        <w:rPr>
          <w:rFonts w:ascii="Tahoma" w:hAnsi="Tahoma" w:cs="Tahoma"/>
        </w:rPr>
        <w:t>ého kraje</w:t>
      </w:r>
      <w:r w:rsidR="64F9643D" w:rsidRPr="63E500E2">
        <w:rPr>
          <w:rFonts w:ascii="Tahoma" w:hAnsi="Tahoma" w:cs="Tahoma"/>
        </w:rPr>
        <w:t>.</w:t>
      </w:r>
    </w:p>
    <w:p w14:paraId="6871CFA3" w14:textId="263F32FC" w:rsidR="0064483A" w:rsidRPr="0064483A" w:rsidRDefault="3BF8C104" w:rsidP="63E500E2">
      <w:pPr>
        <w:pStyle w:val="Odstavecseseznamem"/>
        <w:numPr>
          <w:ilvl w:val="0"/>
          <w:numId w:val="22"/>
        </w:numPr>
        <w:spacing w:after="120" w:line="240" w:lineRule="auto"/>
        <w:ind w:left="720" w:hanging="357"/>
        <w:contextualSpacing w:val="0"/>
        <w:jc w:val="both"/>
        <w:rPr>
          <w:rFonts w:eastAsiaTheme="minorEastAsia"/>
        </w:rPr>
      </w:pPr>
      <w:r w:rsidRPr="63E500E2">
        <w:rPr>
          <w:rFonts w:ascii="Tahoma" w:hAnsi="Tahoma" w:cs="Tahoma"/>
        </w:rPr>
        <w:t xml:space="preserve">O uzavření této smlouvy rozhodla rada kraje svým usnesením č. </w:t>
      </w:r>
      <w:r w:rsidR="0079340C">
        <w:rPr>
          <w:rFonts w:ascii="Tahoma" w:hAnsi="Tahoma" w:cs="Tahoma"/>
        </w:rPr>
        <w:t>666/2021/RK</w:t>
      </w:r>
      <w:r w:rsidRPr="63E500E2">
        <w:rPr>
          <w:rFonts w:ascii="Tahoma" w:hAnsi="Tahoma" w:cs="Tahoma"/>
        </w:rPr>
        <w:t xml:space="preserve"> ze dne</w:t>
      </w:r>
      <w:r w:rsidR="73ED6957" w:rsidRPr="63E500E2">
        <w:rPr>
          <w:rFonts w:ascii="Tahoma" w:hAnsi="Tahoma" w:cs="Tahoma"/>
        </w:rPr>
        <w:t xml:space="preserve"> </w:t>
      </w:r>
      <w:r w:rsidR="0079340C">
        <w:rPr>
          <w:rFonts w:ascii="Tahoma" w:hAnsi="Tahoma" w:cs="Tahoma"/>
        </w:rPr>
        <w:t>10. 6. 2021.</w:t>
      </w:r>
    </w:p>
    <w:p w14:paraId="2D138F2F" w14:textId="167CF5DC" w:rsidR="0064483A" w:rsidRPr="007F6481" w:rsidRDefault="3BF8C104" w:rsidP="5164D88D">
      <w:pPr>
        <w:pStyle w:val="Odstavecseseznamem"/>
        <w:numPr>
          <w:ilvl w:val="0"/>
          <w:numId w:val="22"/>
        </w:numPr>
        <w:spacing w:after="120" w:line="240" w:lineRule="auto"/>
        <w:ind w:left="720" w:hanging="357"/>
        <w:contextualSpacing w:val="0"/>
        <w:jc w:val="both"/>
        <w:rPr>
          <w:rFonts w:ascii="Tahoma" w:hAnsi="Tahoma" w:cs="Tahoma"/>
        </w:rPr>
      </w:pPr>
      <w:r w:rsidRPr="63E500E2">
        <w:rPr>
          <w:rFonts w:ascii="Tahoma" w:hAnsi="Tahoma" w:cs="Tahoma"/>
        </w:rPr>
        <w:lastRenderedPageBreak/>
        <w:t xml:space="preserve">O uzavření této smlouvy rozhodla rada/rozhodlo zastupitelstvo obce svým usnesením č. </w:t>
      </w:r>
      <w:r w:rsidR="73ED6957" w:rsidRPr="63E500E2">
        <w:rPr>
          <w:rFonts w:ascii="Tahoma" w:hAnsi="Tahoma" w:cs="Tahoma"/>
        </w:rPr>
        <w:t>…………</w:t>
      </w:r>
      <w:r w:rsidRPr="63E500E2">
        <w:rPr>
          <w:rFonts w:ascii="Tahoma" w:hAnsi="Tahoma" w:cs="Tahoma"/>
        </w:rPr>
        <w:t>… ze dne …</w:t>
      </w:r>
      <w:r w:rsidR="73ED6957" w:rsidRPr="63E500E2">
        <w:rPr>
          <w:rFonts w:ascii="Tahoma" w:hAnsi="Tahoma" w:cs="Tahoma"/>
        </w:rPr>
        <w:t>……………..</w:t>
      </w:r>
      <w:r w:rsidRPr="63E500E2">
        <w:rPr>
          <w:rFonts w:ascii="Tahoma" w:hAnsi="Tahoma" w:cs="Tahoma"/>
        </w:rPr>
        <w:t>.</w:t>
      </w:r>
    </w:p>
    <w:p w14:paraId="643F3D66" w14:textId="77777777" w:rsidR="00AA6397" w:rsidRPr="007F6481" w:rsidRDefault="00AA6397" w:rsidP="00A625A3">
      <w:pPr>
        <w:spacing w:after="0"/>
        <w:jc w:val="both"/>
        <w:rPr>
          <w:rFonts w:ascii="Tahoma" w:hAnsi="Tahoma" w:cs="Tahoma"/>
        </w:rPr>
      </w:pPr>
    </w:p>
    <w:p w14:paraId="69236B36" w14:textId="77777777" w:rsidR="00A625A3" w:rsidRPr="007F6481" w:rsidRDefault="00A625A3" w:rsidP="00A625A3">
      <w:pPr>
        <w:spacing w:after="0"/>
        <w:jc w:val="both"/>
        <w:rPr>
          <w:rFonts w:ascii="Tahoma" w:hAnsi="Tahoma" w:cs="Tahoma"/>
        </w:rPr>
      </w:pPr>
    </w:p>
    <w:tbl>
      <w:tblPr>
        <w:tblStyle w:val="Mkatabul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22"/>
      </w:tblGrid>
      <w:tr w:rsidR="00A625A3" w:rsidRPr="00313000" w14:paraId="238293D5" w14:textId="77777777" w:rsidTr="5FE8CA3A">
        <w:tc>
          <w:tcPr>
            <w:tcW w:w="4229" w:type="dxa"/>
          </w:tcPr>
          <w:p w14:paraId="0ED4EBCF" w14:textId="0B0F4AAD" w:rsidR="00A625A3" w:rsidRPr="007F6481" w:rsidRDefault="579ED7A2" w:rsidP="001D6BEB">
            <w:pPr>
              <w:rPr>
                <w:rFonts w:ascii="Tahoma" w:hAnsi="Tahoma" w:cs="Tahoma"/>
              </w:rPr>
            </w:pPr>
            <w:r w:rsidRPr="5FE8CA3A">
              <w:rPr>
                <w:rFonts w:ascii="Tahoma" w:hAnsi="Tahoma" w:cs="Tahoma"/>
              </w:rPr>
              <w:t>V </w:t>
            </w:r>
            <w:r w:rsidR="775479A3" w:rsidRPr="5FE8CA3A">
              <w:rPr>
                <w:rFonts w:ascii="Tahoma" w:hAnsi="Tahoma" w:cs="Tahoma"/>
              </w:rPr>
              <w:t>Českých Budějovicích</w:t>
            </w:r>
            <w:r w:rsidR="0FD3279F" w:rsidRPr="5FE8CA3A">
              <w:rPr>
                <w:rFonts w:ascii="Tahoma" w:hAnsi="Tahoma" w:cs="Tahoma"/>
              </w:rPr>
              <w:t xml:space="preserve"> </w:t>
            </w:r>
            <w:r w:rsidRPr="5FE8CA3A">
              <w:rPr>
                <w:rFonts w:ascii="Tahoma" w:hAnsi="Tahoma" w:cs="Tahoma"/>
              </w:rPr>
              <w:t xml:space="preserve">dne </w:t>
            </w:r>
            <w:r w:rsidR="001D6BEB">
              <w:rPr>
                <w:rFonts w:ascii="Tahoma" w:hAnsi="Tahoma" w:cs="Tahoma"/>
              </w:rPr>
              <w:t>……………….</w:t>
            </w:r>
          </w:p>
        </w:tc>
        <w:tc>
          <w:tcPr>
            <w:tcW w:w="4606" w:type="dxa"/>
          </w:tcPr>
          <w:p w14:paraId="19671AF9" w14:textId="77777777" w:rsidR="00A625A3" w:rsidRPr="007F6481" w:rsidRDefault="00A625A3" w:rsidP="00E7625E">
            <w:pPr>
              <w:jc w:val="right"/>
              <w:rPr>
                <w:rFonts w:ascii="Tahoma" w:hAnsi="Tahoma" w:cs="Tahoma"/>
              </w:rPr>
            </w:pPr>
            <w:r w:rsidRPr="007F6481">
              <w:rPr>
                <w:rFonts w:ascii="Tahoma" w:hAnsi="Tahoma" w:cs="Tahoma"/>
              </w:rPr>
              <w:t>V </w:t>
            </w:r>
            <w:r w:rsidR="00E7625E" w:rsidRPr="007F6481">
              <w:rPr>
                <w:rFonts w:ascii="Tahoma" w:hAnsi="Tahoma" w:cs="Tahoma"/>
              </w:rPr>
              <w:t>....................</w:t>
            </w:r>
            <w:r w:rsidRPr="007F6481">
              <w:rPr>
                <w:rFonts w:ascii="Tahoma" w:hAnsi="Tahoma" w:cs="Tahoma"/>
              </w:rPr>
              <w:t>, dne ……</w:t>
            </w:r>
            <w:r w:rsidR="002B7445" w:rsidRPr="007F6481">
              <w:rPr>
                <w:rFonts w:ascii="Tahoma" w:hAnsi="Tahoma" w:cs="Tahoma"/>
              </w:rPr>
              <w:t>......</w:t>
            </w:r>
            <w:r w:rsidRPr="007F6481">
              <w:rPr>
                <w:rFonts w:ascii="Tahoma" w:hAnsi="Tahoma" w:cs="Tahoma"/>
              </w:rPr>
              <w:t>……..</w:t>
            </w:r>
          </w:p>
        </w:tc>
      </w:tr>
      <w:tr w:rsidR="00A625A3" w:rsidRPr="00313000" w14:paraId="31EAF9F5" w14:textId="77777777" w:rsidTr="5FE8CA3A">
        <w:tc>
          <w:tcPr>
            <w:tcW w:w="4229" w:type="dxa"/>
          </w:tcPr>
          <w:p w14:paraId="7D6D2E10" w14:textId="77777777" w:rsidR="00A625A3" w:rsidRDefault="00A625A3" w:rsidP="00A625A3">
            <w:pPr>
              <w:jc w:val="both"/>
              <w:rPr>
                <w:rFonts w:ascii="Tahoma" w:hAnsi="Tahoma" w:cs="Tahoma"/>
              </w:rPr>
            </w:pPr>
          </w:p>
          <w:p w14:paraId="636E0FE5" w14:textId="2667F6A0" w:rsidR="00B7520B" w:rsidRPr="007F6481" w:rsidRDefault="00B7520B" w:rsidP="00A625A3">
            <w:pPr>
              <w:jc w:val="both"/>
              <w:rPr>
                <w:rFonts w:ascii="Tahoma" w:hAnsi="Tahoma" w:cs="Tahoma"/>
              </w:rPr>
            </w:pPr>
          </w:p>
        </w:tc>
        <w:tc>
          <w:tcPr>
            <w:tcW w:w="4606" w:type="dxa"/>
          </w:tcPr>
          <w:p w14:paraId="1064A2E7" w14:textId="77777777" w:rsidR="00A625A3" w:rsidRPr="007F6481" w:rsidRDefault="00A625A3" w:rsidP="00A625A3">
            <w:pPr>
              <w:jc w:val="both"/>
              <w:rPr>
                <w:rFonts w:ascii="Tahoma" w:hAnsi="Tahoma" w:cs="Tahoma"/>
              </w:rPr>
            </w:pPr>
          </w:p>
          <w:p w14:paraId="7FCA422B" w14:textId="77777777" w:rsidR="00A625A3" w:rsidRPr="007F6481" w:rsidRDefault="00A625A3" w:rsidP="00A625A3">
            <w:pPr>
              <w:jc w:val="both"/>
              <w:rPr>
                <w:rFonts w:ascii="Tahoma" w:hAnsi="Tahoma" w:cs="Tahoma"/>
              </w:rPr>
            </w:pPr>
          </w:p>
          <w:p w14:paraId="0D596C0D" w14:textId="77777777" w:rsidR="00A065F7" w:rsidRPr="007F6481" w:rsidRDefault="00A065F7" w:rsidP="00A625A3">
            <w:pPr>
              <w:jc w:val="both"/>
              <w:rPr>
                <w:rFonts w:ascii="Tahoma" w:hAnsi="Tahoma" w:cs="Tahoma"/>
              </w:rPr>
            </w:pPr>
          </w:p>
          <w:p w14:paraId="3A92EF16" w14:textId="77777777" w:rsidR="00A625A3" w:rsidRPr="007F6481" w:rsidRDefault="00A625A3" w:rsidP="00A625A3">
            <w:pPr>
              <w:jc w:val="both"/>
              <w:rPr>
                <w:rFonts w:ascii="Tahoma" w:hAnsi="Tahoma" w:cs="Tahoma"/>
              </w:rPr>
            </w:pPr>
          </w:p>
        </w:tc>
      </w:tr>
      <w:tr w:rsidR="00A625A3" w:rsidRPr="00313000" w14:paraId="273232CE" w14:textId="77777777" w:rsidTr="5FE8CA3A">
        <w:tc>
          <w:tcPr>
            <w:tcW w:w="4229" w:type="dxa"/>
          </w:tcPr>
          <w:p w14:paraId="1E83F31D" w14:textId="77777777" w:rsidR="00A625A3" w:rsidRPr="007F6481" w:rsidRDefault="00A625A3" w:rsidP="00A625A3">
            <w:pPr>
              <w:jc w:val="both"/>
              <w:rPr>
                <w:rFonts w:ascii="Tahoma" w:hAnsi="Tahoma" w:cs="Tahoma"/>
              </w:rPr>
            </w:pPr>
            <w:r w:rsidRPr="007F6481">
              <w:rPr>
                <w:rFonts w:ascii="Tahoma" w:eastAsia="Times New Roman" w:hAnsi="Tahoma" w:cs="Tahoma"/>
                <w:lang w:eastAsia="cs-CZ"/>
              </w:rPr>
              <w:t>___________________________</w:t>
            </w:r>
          </w:p>
        </w:tc>
        <w:tc>
          <w:tcPr>
            <w:tcW w:w="4606" w:type="dxa"/>
          </w:tcPr>
          <w:p w14:paraId="47126179" w14:textId="77777777" w:rsidR="00A625A3" w:rsidRPr="007F6481" w:rsidRDefault="00A625A3" w:rsidP="00A625A3">
            <w:pPr>
              <w:jc w:val="right"/>
              <w:rPr>
                <w:rFonts w:ascii="Tahoma" w:hAnsi="Tahoma" w:cs="Tahoma"/>
              </w:rPr>
            </w:pPr>
            <w:r w:rsidRPr="007F6481">
              <w:rPr>
                <w:rFonts w:ascii="Tahoma" w:eastAsia="Times New Roman" w:hAnsi="Tahoma" w:cs="Tahoma"/>
                <w:lang w:eastAsia="cs-CZ"/>
              </w:rPr>
              <w:t>_____________________________</w:t>
            </w:r>
          </w:p>
        </w:tc>
      </w:tr>
      <w:tr w:rsidR="00A625A3" w:rsidRPr="00313000" w14:paraId="2DAFC04B" w14:textId="77777777" w:rsidTr="5FE8CA3A">
        <w:tc>
          <w:tcPr>
            <w:tcW w:w="4229" w:type="dxa"/>
          </w:tcPr>
          <w:p w14:paraId="4BD3C620" w14:textId="278A9D48" w:rsidR="00A625A3" w:rsidRPr="007F6481" w:rsidRDefault="2044F608" w:rsidP="5FE8CA3A">
            <w:pPr>
              <w:tabs>
                <w:tab w:val="left" w:pos="11482"/>
              </w:tabs>
              <w:spacing w:after="200" w:line="264" w:lineRule="auto"/>
              <w:jc w:val="center"/>
              <w:rPr>
                <w:rFonts w:ascii="Tahoma" w:eastAsia="Tahoma" w:hAnsi="Tahoma" w:cs="Tahoma"/>
              </w:rPr>
            </w:pPr>
            <w:r w:rsidRPr="5FE8CA3A">
              <w:rPr>
                <w:rFonts w:ascii="Tahoma" w:eastAsia="Times New Roman" w:hAnsi="Tahoma" w:cs="Tahoma"/>
                <w:lang w:eastAsia="cs-CZ"/>
              </w:rPr>
              <w:t>he</w:t>
            </w:r>
            <w:r w:rsidR="5783050F" w:rsidRPr="5FE8CA3A">
              <w:rPr>
                <w:rFonts w:ascii="Tahoma" w:eastAsia="Times New Roman" w:hAnsi="Tahoma" w:cs="Tahoma"/>
                <w:lang w:eastAsia="cs-CZ"/>
              </w:rPr>
              <w:t>jt</w:t>
            </w:r>
            <w:r w:rsidRPr="5FE8CA3A">
              <w:rPr>
                <w:rFonts w:ascii="Tahoma" w:eastAsia="Times New Roman" w:hAnsi="Tahoma" w:cs="Tahoma"/>
                <w:lang w:eastAsia="cs-CZ"/>
              </w:rPr>
              <w:t>man</w:t>
            </w:r>
          </w:p>
          <w:p w14:paraId="2ED2A75D" w14:textId="71C3E288" w:rsidR="00A625A3" w:rsidRPr="007F6481" w:rsidRDefault="00A625A3" w:rsidP="003F0DAF">
            <w:pPr>
              <w:tabs>
                <w:tab w:val="left" w:pos="11482"/>
              </w:tabs>
              <w:spacing w:line="264" w:lineRule="auto"/>
              <w:rPr>
                <w:rFonts w:ascii="Tahoma" w:hAnsi="Tahoma" w:cs="Tahoma"/>
              </w:rPr>
            </w:pPr>
          </w:p>
        </w:tc>
        <w:tc>
          <w:tcPr>
            <w:tcW w:w="4606" w:type="dxa"/>
          </w:tcPr>
          <w:p w14:paraId="626B73B9" w14:textId="5915664E" w:rsidR="00A625A3" w:rsidRPr="007F6481" w:rsidRDefault="34D50DBF" w:rsidP="00EF228E">
            <w:pPr>
              <w:spacing w:after="200" w:line="276" w:lineRule="auto"/>
              <w:jc w:val="center"/>
              <w:rPr>
                <w:rFonts w:ascii="Tahoma" w:hAnsi="Tahoma" w:cs="Tahoma"/>
              </w:rPr>
            </w:pPr>
            <w:r w:rsidRPr="5FE8CA3A">
              <w:rPr>
                <w:rFonts w:ascii="Tahoma" w:hAnsi="Tahoma" w:cs="Tahoma"/>
              </w:rPr>
              <w:t>starosta/starostka</w:t>
            </w:r>
          </w:p>
          <w:p w14:paraId="696047CF" w14:textId="62817848" w:rsidR="00A625A3" w:rsidRPr="007F6481" w:rsidRDefault="00A625A3" w:rsidP="00E7625E">
            <w:pPr>
              <w:jc w:val="right"/>
              <w:rPr>
                <w:rFonts w:ascii="Tahoma" w:hAnsi="Tahoma" w:cs="Tahoma"/>
              </w:rPr>
            </w:pPr>
          </w:p>
        </w:tc>
      </w:tr>
    </w:tbl>
    <w:p w14:paraId="4A70CCE5" w14:textId="77777777" w:rsidR="00EC5B13" w:rsidRPr="007F6481" w:rsidRDefault="00EC5B13">
      <w:pPr>
        <w:jc w:val="both"/>
        <w:rPr>
          <w:rFonts w:ascii="Tahoma" w:hAnsi="Tahoma" w:cs="Tahoma"/>
        </w:rPr>
      </w:pPr>
    </w:p>
    <w:sectPr w:rsidR="00EC5B13" w:rsidRPr="007F6481" w:rsidSect="00F718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B9F5" w14:textId="77777777" w:rsidR="00A53D3E" w:rsidRDefault="00A53D3E" w:rsidP="00A625A3">
      <w:pPr>
        <w:spacing w:after="0" w:line="240" w:lineRule="auto"/>
      </w:pPr>
      <w:r>
        <w:separator/>
      </w:r>
    </w:p>
  </w:endnote>
  <w:endnote w:type="continuationSeparator" w:id="0">
    <w:p w14:paraId="14EEBC29" w14:textId="77777777" w:rsidR="00A53D3E" w:rsidRDefault="00A53D3E" w:rsidP="00A625A3">
      <w:pPr>
        <w:spacing w:after="0" w:line="240" w:lineRule="auto"/>
      </w:pPr>
      <w:r>
        <w:continuationSeparator/>
      </w:r>
    </w:p>
  </w:endnote>
  <w:endnote w:type="continuationNotice" w:id="1">
    <w:p w14:paraId="30248EFD" w14:textId="77777777" w:rsidR="00A53D3E" w:rsidRDefault="00A53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Roman">
    <w:altName w:val="Aria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41E1" w14:textId="77777777" w:rsidR="008D4DF2" w:rsidRDefault="008D4D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065719"/>
      <w:docPartObj>
        <w:docPartGallery w:val="Page Numbers (Bottom of Page)"/>
        <w:docPartUnique/>
      </w:docPartObj>
    </w:sdtPr>
    <w:sdtEndPr>
      <w:rPr>
        <w:bdr w:val="single" w:sz="4" w:space="0" w:color="auto"/>
      </w:rPr>
    </w:sdtEndPr>
    <w:sdtContent>
      <w:p w14:paraId="41BEF08A" w14:textId="72CD0EF1" w:rsidR="002C7605" w:rsidRPr="007F6481" w:rsidRDefault="002C7605" w:rsidP="007F6481">
        <w:pPr>
          <w:pStyle w:val="Zpat"/>
          <w:pBdr>
            <w:top w:val="single" w:sz="4" w:space="1" w:color="auto"/>
          </w:pBdr>
          <w:jc w:val="center"/>
          <w:rPr>
            <w:rFonts w:ascii="Arial" w:hAnsi="Arial" w:cs="Arial"/>
            <w:sz w:val="20"/>
          </w:rPr>
        </w:pPr>
        <w:r w:rsidRPr="007F6481">
          <w:rPr>
            <w:rFonts w:ascii="Arial" w:hAnsi="Arial" w:cs="Arial"/>
            <w:sz w:val="16"/>
            <w:szCs w:val="16"/>
          </w:rPr>
          <w:t xml:space="preserve">Smlouva o spolupráci při tvorbě, aktualizaci a správě Digitální technické mapy </w:t>
        </w:r>
        <w:r w:rsidR="004A7366">
          <w:rPr>
            <w:rFonts w:ascii="Arial" w:hAnsi="Arial" w:cs="Arial"/>
            <w:sz w:val="16"/>
            <w:szCs w:val="16"/>
          </w:rPr>
          <w:t>Jihočeského</w:t>
        </w:r>
        <w:r w:rsidR="004A7366" w:rsidRPr="007F6481">
          <w:rPr>
            <w:rFonts w:ascii="Arial" w:hAnsi="Arial" w:cs="Arial"/>
            <w:sz w:val="16"/>
            <w:szCs w:val="16"/>
          </w:rPr>
          <w:t xml:space="preserve"> </w:t>
        </w:r>
        <w:r w:rsidRPr="007F6481">
          <w:rPr>
            <w:rFonts w:ascii="Arial" w:hAnsi="Arial" w:cs="Arial"/>
            <w:sz w:val="16"/>
            <w:szCs w:val="16"/>
          </w:rPr>
          <w:t>kraje</w:t>
        </w:r>
        <w:r>
          <w:rPr>
            <w:rFonts w:ascii="Arial" w:hAnsi="Arial" w:cs="Arial"/>
            <w:sz w:val="16"/>
            <w:szCs w:val="16"/>
          </w:rPr>
          <w:tab/>
        </w:r>
        <w:r w:rsidRPr="00A625A3">
          <w:rPr>
            <w:rFonts w:ascii="Arial" w:hAnsi="Arial" w:cs="Arial"/>
            <w:sz w:val="20"/>
          </w:rPr>
          <w:fldChar w:fldCharType="begin"/>
        </w:r>
        <w:r w:rsidRPr="00A625A3">
          <w:rPr>
            <w:rFonts w:ascii="Arial" w:hAnsi="Arial" w:cs="Arial"/>
            <w:sz w:val="20"/>
          </w:rPr>
          <w:instrText xml:space="preserve"> PAGE   \* MERGEFORMAT </w:instrText>
        </w:r>
        <w:r w:rsidRPr="00A625A3">
          <w:rPr>
            <w:rFonts w:ascii="Arial" w:hAnsi="Arial" w:cs="Arial"/>
            <w:sz w:val="20"/>
          </w:rPr>
          <w:fldChar w:fldCharType="separate"/>
        </w:r>
        <w:r>
          <w:rPr>
            <w:rFonts w:ascii="Arial" w:hAnsi="Arial" w:cs="Arial"/>
            <w:noProof/>
            <w:sz w:val="20"/>
          </w:rPr>
          <w:t>1</w:t>
        </w:r>
        <w:r w:rsidRPr="00A625A3">
          <w:rPr>
            <w:rFonts w:ascii="Arial" w:hAnsi="Arial" w:cs="Arial"/>
            <w:sz w:val="20"/>
          </w:rPr>
          <w:fldChar w:fldCharType="end"/>
        </w:r>
      </w:p>
    </w:sdtContent>
  </w:sdt>
  <w:p w14:paraId="551EC289" w14:textId="77777777" w:rsidR="002C7605" w:rsidRPr="00A625A3" w:rsidRDefault="002C7605">
    <w:pPr>
      <w:pStyle w:val="Zpa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343C" w14:textId="77777777" w:rsidR="008D4DF2" w:rsidRDefault="008D4DF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4DC4" w14:textId="77777777" w:rsidR="00A53D3E" w:rsidRDefault="00A53D3E" w:rsidP="00A625A3">
      <w:pPr>
        <w:spacing w:after="0" w:line="240" w:lineRule="auto"/>
      </w:pPr>
      <w:r>
        <w:separator/>
      </w:r>
    </w:p>
  </w:footnote>
  <w:footnote w:type="continuationSeparator" w:id="0">
    <w:p w14:paraId="2B159227" w14:textId="77777777" w:rsidR="00A53D3E" w:rsidRDefault="00A53D3E" w:rsidP="00A625A3">
      <w:pPr>
        <w:spacing w:after="0" w:line="240" w:lineRule="auto"/>
      </w:pPr>
      <w:r>
        <w:continuationSeparator/>
      </w:r>
    </w:p>
  </w:footnote>
  <w:footnote w:type="continuationNotice" w:id="1">
    <w:p w14:paraId="60CD6625" w14:textId="77777777" w:rsidR="00A53D3E" w:rsidRDefault="00A53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9C24" w14:textId="77777777" w:rsidR="008D4DF2" w:rsidRDefault="008D4D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C1AA" w14:textId="183586D1" w:rsidR="002C7605" w:rsidRDefault="35E06D30" w:rsidP="008D4DF2">
    <w:pPr>
      <w:pStyle w:val="Zhlav"/>
    </w:pPr>
    <w:r>
      <w:rPr>
        <w:noProof/>
      </w:rPr>
      <w:drawing>
        <wp:inline distT="0" distB="0" distL="0" distR="0" wp14:anchorId="42D000FE" wp14:editId="4A4531A1">
          <wp:extent cx="2876550" cy="885825"/>
          <wp:effectExtent l="0" t="0" r="0" b="0"/>
          <wp:docPr id="106056111" name="Obrázek 106056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76550" cy="885825"/>
                  </a:xfrm>
                  <a:prstGeom prst="rect">
                    <a:avLst/>
                  </a:prstGeom>
                </pic:spPr>
              </pic:pic>
            </a:graphicData>
          </a:graphic>
        </wp:inline>
      </w:drawing>
    </w:r>
  </w:p>
  <w:p w14:paraId="440A5ECB" w14:textId="77777777" w:rsidR="002C7605" w:rsidRDefault="002C7605" w:rsidP="007F6481">
    <w:pPr>
      <w:pStyle w:val="Zhlav"/>
      <w:jc w:val="center"/>
    </w:pPr>
  </w:p>
  <w:p w14:paraId="03E14DC0" w14:textId="77777777" w:rsidR="002C7605" w:rsidRDefault="002C760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9438" w14:textId="77777777" w:rsidR="008D4DF2" w:rsidRDefault="008D4D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139"/>
    <w:multiLevelType w:val="hybridMultilevel"/>
    <w:tmpl w:val="95B49F38"/>
    <w:lvl w:ilvl="0" w:tplc="B8B823BA">
      <w:start w:val="1"/>
      <w:numFmt w:val="decimal"/>
      <w:lvlText w:val="%1."/>
      <w:lvlJc w:val="left"/>
      <w:pPr>
        <w:ind w:left="1440" w:hanging="360"/>
      </w:pPr>
      <w:rPr>
        <w:rFonts w:ascii="Tahoma" w:hAnsi="Tahoma" w:cs="Tahoma"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105CF2"/>
    <w:multiLevelType w:val="hybridMultilevel"/>
    <w:tmpl w:val="C0482396"/>
    <w:lvl w:ilvl="0" w:tplc="72D00980">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15:restartNumberingAfterBreak="0">
    <w:nsid w:val="069A7E59"/>
    <w:multiLevelType w:val="hybridMultilevel"/>
    <w:tmpl w:val="154EC5CE"/>
    <w:lvl w:ilvl="0" w:tplc="621A03D8">
      <w:start w:val="1"/>
      <w:numFmt w:val="upperRoman"/>
      <w:lvlText w:val="%1. "/>
      <w:lvlJc w:val="left"/>
      <w:pPr>
        <w:tabs>
          <w:tab w:val="num" w:pos="720"/>
        </w:tabs>
        <w:ind w:left="283" w:hanging="283"/>
      </w:pPr>
      <w:rPr>
        <w:rFonts w:ascii="Arial" w:hAnsi="Arial" w:cs="Arial" w:hint="default"/>
        <w:b/>
        <w:i w:val="0"/>
        <w:sz w:val="28"/>
      </w:rPr>
    </w:lvl>
    <w:lvl w:ilvl="1" w:tplc="C78AA6CC">
      <w:numFmt w:val="decimal"/>
      <w:lvlText w:val=""/>
      <w:lvlJc w:val="left"/>
    </w:lvl>
    <w:lvl w:ilvl="2" w:tplc="61C64EA2">
      <w:numFmt w:val="decimal"/>
      <w:lvlText w:val=""/>
      <w:lvlJc w:val="left"/>
    </w:lvl>
    <w:lvl w:ilvl="3" w:tplc="302EE31E">
      <w:numFmt w:val="decimal"/>
      <w:lvlText w:val=""/>
      <w:lvlJc w:val="left"/>
    </w:lvl>
    <w:lvl w:ilvl="4" w:tplc="A4C46A36">
      <w:numFmt w:val="decimal"/>
      <w:lvlText w:val=""/>
      <w:lvlJc w:val="left"/>
    </w:lvl>
    <w:lvl w:ilvl="5" w:tplc="06C28E06">
      <w:numFmt w:val="decimal"/>
      <w:lvlText w:val=""/>
      <w:lvlJc w:val="left"/>
    </w:lvl>
    <w:lvl w:ilvl="6" w:tplc="DE4465E6">
      <w:numFmt w:val="decimal"/>
      <w:lvlText w:val=""/>
      <w:lvlJc w:val="left"/>
    </w:lvl>
    <w:lvl w:ilvl="7" w:tplc="B55646B6">
      <w:numFmt w:val="decimal"/>
      <w:lvlText w:val=""/>
      <w:lvlJc w:val="left"/>
    </w:lvl>
    <w:lvl w:ilvl="8" w:tplc="244CB93C">
      <w:numFmt w:val="decimal"/>
      <w:lvlText w:val=""/>
      <w:lvlJc w:val="left"/>
    </w:lvl>
  </w:abstractNum>
  <w:abstractNum w:abstractNumId="3" w15:restartNumberingAfterBreak="0">
    <w:nsid w:val="091F22DF"/>
    <w:multiLevelType w:val="hybridMultilevel"/>
    <w:tmpl w:val="51C8D1C2"/>
    <w:lvl w:ilvl="0" w:tplc="BF4C6ACE">
      <w:start w:val="1"/>
      <w:numFmt w:val="decimal"/>
      <w:lvlText w:val="%1."/>
      <w:lvlJc w:val="left"/>
      <w:pPr>
        <w:ind w:left="1440" w:hanging="360"/>
      </w:pPr>
      <w:rPr>
        <w:rFonts w:hint="default"/>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6F0453"/>
    <w:multiLevelType w:val="hybridMultilevel"/>
    <w:tmpl w:val="1D082A54"/>
    <w:lvl w:ilvl="0" w:tplc="A52289E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5" w15:restartNumberingAfterBreak="0">
    <w:nsid w:val="0D1C1C10"/>
    <w:multiLevelType w:val="hybridMultilevel"/>
    <w:tmpl w:val="737AAE6C"/>
    <w:lvl w:ilvl="0" w:tplc="C84EDBE8">
      <w:start w:val="1"/>
      <w:numFmt w:val="decimal"/>
      <w:lvlText w:val="%1."/>
      <w:lvlJc w:val="left"/>
      <w:pPr>
        <w:tabs>
          <w:tab w:val="num" w:pos="757"/>
        </w:tabs>
        <w:ind w:left="757"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843B8"/>
    <w:multiLevelType w:val="hybridMultilevel"/>
    <w:tmpl w:val="507E67B8"/>
    <w:lvl w:ilvl="0" w:tplc="AB1E388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F97F1C"/>
    <w:multiLevelType w:val="hybridMultilevel"/>
    <w:tmpl w:val="6BCE48D0"/>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147A2FFB"/>
    <w:multiLevelType w:val="hybridMultilevel"/>
    <w:tmpl w:val="E060610C"/>
    <w:lvl w:ilvl="0" w:tplc="B9546452">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7B5426"/>
    <w:multiLevelType w:val="hybridMultilevel"/>
    <w:tmpl w:val="0FACC082"/>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0" w15:restartNumberingAfterBreak="0">
    <w:nsid w:val="158F3150"/>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FB4EAA"/>
    <w:multiLevelType w:val="hybridMultilevel"/>
    <w:tmpl w:val="412A3D9A"/>
    <w:lvl w:ilvl="0" w:tplc="9856C6CE">
      <w:start w:val="1"/>
      <w:numFmt w:val="decimal"/>
      <w:lvlText w:val="%1."/>
      <w:lvlJc w:val="left"/>
      <w:pPr>
        <w:tabs>
          <w:tab w:val="num" w:pos="397"/>
        </w:tabs>
        <w:ind w:left="397" w:hanging="397"/>
      </w:pPr>
      <w:rPr>
        <w:rFonts w:hint="default"/>
      </w:rPr>
    </w:lvl>
    <w:lvl w:ilvl="1" w:tplc="6548E5E0">
      <w:numFmt w:val="decimal"/>
      <w:lvlText w:val=""/>
      <w:lvlJc w:val="left"/>
    </w:lvl>
    <w:lvl w:ilvl="2" w:tplc="600C3546">
      <w:numFmt w:val="decimal"/>
      <w:lvlText w:val=""/>
      <w:lvlJc w:val="left"/>
    </w:lvl>
    <w:lvl w:ilvl="3" w:tplc="2C8EB73A">
      <w:numFmt w:val="decimal"/>
      <w:lvlText w:val=""/>
      <w:lvlJc w:val="left"/>
    </w:lvl>
    <w:lvl w:ilvl="4" w:tplc="9B048B68">
      <w:numFmt w:val="decimal"/>
      <w:lvlText w:val=""/>
      <w:lvlJc w:val="left"/>
    </w:lvl>
    <w:lvl w:ilvl="5" w:tplc="A6BA9D84">
      <w:numFmt w:val="decimal"/>
      <w:lvlText w:val=""/>
      <w:lvlJc w:val="left"/>
    </w:lvl>
    <w:lvl w:ilvl="6" w:tplc="37D2CF7A">
      <w:numFmt w:val="decimal"/>
      <w:lvlText w:val=""/>
      <w:lvlJc w:val="left"/>
    </w:lvl>
    <w:lvl w:ilvl="7" w:tplc="FBB29550">
      <w:numFmt w:val="decimal"/>
      <w:lvlText w:val=""/>
      <w:lvlJc w:val="left"/>
    </w:lvl>
    <w:lvl w:ilvl="8" w:tplc="B360E5F2">
      <w:numFmt w:val="decimal"/>
      <w:lvlText w:val=""/>
      <w:lvlJc w:val="left"/>
    </w:lvl>
  </w:abstractNum>
  <w:abstractNum w:abstractNumId="12" w15:restartNumberingAfterBreak="0">
    <w:nsid w:val="19075567"/>
    <w:multiLevelType w:val="hybridMultilevel"/>
    <w:tmpl w:val="11BA9484"/>
    <w:lvl w:ilvl="0" w:tplc="977840E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1B996B3D"/>
    <w:multiLevelType w:val="hybridMultilevel"/>
    <w:tmpl w:val="2CEE204C"/>
    <w:lvl w:ilvl="0" w:tplc="E4925B04">
      <w:start w:val="1"/>
      <w:numFmt w:val="decimal"/>
      <w:lvlText w:val="%1."/>
      <w:lvlJc w:val="left"/>
      <w:pPr>
        <w:tabs>
          <w:tab w:val="num" w:pos="397"/>
        </w:tabs>
        <w:ind w:left="397" w:hanging="397"/>
      </w:pPr>
      <w:rPr>
        <w:rFonts w:hint="default"/>
      </w:rPr>
    </w:lvl>
    <w:lvl w:ilvl="1" w:tplc="082496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1D323F85"/>
    <w:multiLevelType w:val="hybridMultilevel"/>
    <w:tmpl w:val="CF5A6F54"/>
    <w:lvl w:ilvl="0" w:tplc="B56C810E">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A5675E"/>
    <w:multiLevelType w:val="hybridMultilevel"/>
    <w:tmpl w:val="F57412BC"/>
    <w:lvl w:ilvl="0" w:tplc="289AF27A">
      <w:numFmt w:val="bullet"/>
      <w:lvlText w:val=""/>
      <w:lvlJc w:val="left"/>
      <w:pPr>
        <w:ind w:left="720" w:hanging="360"/>
      </w:pPr>
      <w:rPr>
        <w:rFonts w:ascii="Symbol" w:eastAsiaTheme="minorHAnsi" w:hAnsi="Symbol" w:cstheme="minorBidi"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7272DD"/>
    <w:multiLevelType w:val="hybridMultilevel"/>
    <w:tmpl w:val="0958B97C"/>
    <w:lvl w:ilvl="0" w:tplc="CCE8728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7" w15:restartNumberingAfterBreak="0">
    <w:nsid w:val="287F5A9D"/>
    <w:multiLevelType w:val="hybridMultilevel"/>
    <w:tmpl w:val="73BC82D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9B23B37"/>
    <w:multiLevelType w:val="hybridMultilevel"/>
    <w:tmpl w:val="5DB8B7E8"/>
    <w:lvl w:ilvl="0" w:tplc="A36018C4">
      <w:start w:val="1"/>
      <w:numFmt w:val="lowerLetter"/>
      <w:lvlText w:val="%1)"/>
      <w:lvlJc w:val="left"/>
      <w:pPr>
        <w:tabs>
          <w:tab w:val="num" w:pos="720"/>
        </w:tabs>
        <w:ind w:left="720" w:hanging="360"/>
      </w:pPr>
      <w:rPr>
        <w:rFonts w:hint="default"/>
      </w:rPr>
    </w:lvl>
    <w:lvl w:ilvl="1" w:tplc="6A2442D4">
      <w:numFmt w:val="decimal"/>
      <w:lvlText w:val=""/>
      <w:lvlJc w:val="left"/>
    </w:lvl>
    <w:lvl w:ilvl="2" w:tplc="37A40B40">
      <w:numFmt w:val="decimal"/>
      <w:lvlText w:val=""/>
      <w:lvlJc w:val="left"/>
    </w:lvl>
    <w:lvl w:ilvl="3" w:tplc="00261A4E">
      <w:numFmt w:val="decimal"/>
      <w:lvlText w:val=""/>
      <w:lvlJc w:val="left"/>
    </w:lvl>
    <w:lvl w:ilvl="4" w:tplc="7598EC7C">
      <w:numFmt w:val="decimal"/>
      <w:lvlText w:val=""/>
      <w:lvlJc w:val="left"/>
    </w:lvl>
    <w:lvl w:ilvl="5" w:tplc="0F326B3E">
      <w:numFmt w:val="decimal"/>
      <w:lvlText w:val=""/>
      <w:lvlJc w:val="left"/>
    </w:lvl>
    <w:lvl w:ilvl="6" w:tplc="9760E502">
      <w:numFmt w:val="decimal"/>
      <w:lvlText w:val=""/>
      <w:lvlJc w:val="left"/>
    </w:lvl>
    <w:lvl w:ilvl="7" w:tplc="FFF64C0E">
      <w:numFmt w:val="decimal"/>
      <w:lvlText w:val=""/>
      <w:lvlJc w:val="left"/>
    </w:lvl>
    <w:lvl w:ilvl="8" w:tplc="2870DB66">
      <w:numFmt w:val="decimal"/>
      <w:lvlText w:val=""/>
      <w:lvlJc w:val="left"/>
    </w:lvl>
  </w:abstractNum>
  <w:abstractNum w:abstractNumId="19" w15:restartNumberingAfterBreak="0">
    <w:nsid w:val="2A0A011A"/>
    <w:multiLevelType w:val="hybridMultilevel"/>
    <w:tmpl w:val="B47471B8"/>
    <w:lvl w:ilvl="0" w:tplc="C17432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0" w15:restartNumberingAfterBreak="0">
    <w:nsid w:val="2A316662"/>
    <w:multiLevelType w:val="hybridMultilevel"/>
    <w:tmpl w:val="780CDD44"/>
    <w:lvl w:ilvl="0" w:tplc="E1E46B46">
      <w:start w:val="1"/>
      <w:numFmt w:val="lowerLetter"/>
      <w:lvlText w:val="%1)"/>
      <w:lvlJc w:val="left"/>
      <w:pPr>
        <w:ind w:left="1800" w:hanging="360"/>
      </w:pPr>
      <w:rPr>
        <w:rFonts w:ascii="Tahoma" w:hAnsi="Tahoma" w:cs="Tahoma" w:hint="default"/>
      </w:r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2D76515F"/>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DB625D"/>
    <w:multiLevelType w:val="hybridMultilevel"/>
    <w:tmpl w:val="F4ECCCB8"/>
    <w:lvl w:ilvl="0" w:tplc="0942737A">
      <w:start w:val="1"/>
      <w:numFmt w:val="lowerLetter"/>
      <w:lvlText w:val="%1)"/>
      <w:lvlJc w:val="left"/>
      <w:pPr>
        <w:tabs>
          <w:tab w:val="num" w:pos="360"/>
        </w:tabs>
        <w:ind w:left="360" w:hanging="360"/>
      </w:pPr>
    </w:lvl>
    <w:lvl w:ilvl="1" w:tplc="9620E72E">
      <w:numFmt w:val="decimal"/>
      <w:lvlText w:val=""/>
      <w:lvlJc w:val="left"/>
    </w:lvl>
    <w:lvl w:ilvl="2" w:tplc="52D41B72">
      <w:numFmt w:val="decimal"/>
      <w:lvlText w:val=""/>
      <w:lvlJc w:val="left"/>
    </w:lvl>
    <w:lvl w:ilvl="3" w:tplc="589A65F2">
      <w:numFmt w:val="decimal"/>
      <w:lvlText w:val=""/>
      <w:lvlJc w:val="left"/>
    </w:lvl>
    <w:lvl w:ilvl="4" w:tplc="4D30B86C">
      <w:numFmt w:val="decimal"/>
      <w:lvlText w:val=""/>
      <w:lvlJc w:val="left"/>
    </w:lvl>
    <w:lvl w:ilvl="5" w:tplc="8A9C113E">
      <w:numFmt w:val="decimal"/>
      <w:lvlText w:val=""/>
      <w:lvlJc w:val="left"/>
    </w:lvl>
    <w:lvl w:ilvl="6" w:tplc="CE74DDBA">
      <w:numFmt w:val="decimal"/>
      <w:lvlText w:val=""/>
      <w:lvlJc w:val="left"/>
    </w:lvl>
    <w:lvl w:ilvl="7" w:tplc="EC68D264">
      <w:numFmt w:val="decimal"/>
      <w:lvlText w:val=""/>
      <w:lvlJc w:val="left"/>
    </w:lvl>
    <w:lvl w:ilvl="8" w:tplc="CD62A97A">
      <w:numFmt w:val="decimal"/>
      <w:lvlText w:val=""/>
      <w:lvlJc w:val="left"/>
    </w:lvl>
  </w:abstractNum>
  <w:abstractNum w:abstractNumId="23" w15:restartNumberingAfterBreak="0">
    <w:nsid w:val="339063DC"/>
    <w:multiLevelType w:val="hybridMultilevel"/>
    <w:tmpl w:val="7A0C8486"/>
    <w:lvl w:ilvl="0" w:tplc="04050011">
      <w:start w:val="1"/>
      <w:numFmt w:val="decimal"/>
      <w:lvlText w:val="%1)"/>
      <w:lvlJc w:val="left"/>
      <w:pPr>
        <w:tabs>
          <w:tab w:val="num" w:pos="720"/>
        </w:tabs>
        <w:ind w:left="720" w:hanging="360"/>
      </w:pPr>
    </w:lvl>
    <w:lvl w:ilvl="1" w:tplc="03D8BC28">
      <w:start w:val="1"/>
      <w:numFmt w:val="lowerLetter"/>
      <w:lvlText w:val="%2)"/>
      <w:lvlJc w:val="left"/>
      <w:pPr>
        <w:tabs>
          <w:tab w:val="num" w:pos="757"/>
        </w:tabs>
        <w:ind w:left="757" w:hanging="397"/>
      </w:pPr>
      <w:rPr>
        <w:rFonts w:hint="default"/>
        <w:color w:val="auto"/>
      </w:rPr>
    </w:lvl>
    <w:lvl w:ilvl="2" w:tplc="F8B03DF4">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854212C"/>
    <w:multiLevelType w:val="hybridMultilevel"/>
    <w:tmpl w:val="D19859F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5" w15:restartNumberingAfterBreak="0">
    <w:nsid w:val="3B403754"/>
    <w:multiLevelType w:val="hybridMultilevel"/>
    <w:tmpl w:val="B5C4ADD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6" w15:restartNumberingAfterBreak="0">
    <w:nsid w:val="3F9B52A8"/>
    <w:multiLevelType w:val="hybridMultilevel"/>
    <w:tmpl w:val="574C5FD4"/>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7" w15:restartNumberingAfterBreak="0">
    <w:nsid w:val="402D45C0"/>
    <w:multiLevelType w:val="hybridMultilevel"/>
    <w:tmpl w:val="516294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6358F6"/>
    <w:multiLevelType w:val="hybridMultilevel"/>
    <w:tmpl w:val="33825CC4"/>
    <w:lvl w:ilvl="0" w:tplc="C17432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2550958"/>
    <w:multiLevelType w:val="hybridMultilevel"/>
    <w:tmpl w:val="29B8BECE"/>
    <w:lvl w:ilvl="0" w:tplc="14681C0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5CA2002"/>
    <w:multiLevelType w:val="hybridMultilevel"/>
    <w:tmpl w:val="B5D099C8"/>
    <w:lvl w:ilvl="0" w:tplc="1280FF5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792683A"/>
    <w:multiLevelType w:val="hybridMultilevel"/>
    <w:tmpl w:val="6798AEEC"/>
    <w:lvl w:ilvl="0" w:tplc="0D8AE93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15:restartNumberingAfterBreak="0">
    <w:nsid w:val="4FAB2790"/>
    <w:multiLevelType w:val="hybridMultilevel"/>
    <w:tmpl w:val="BC5E1C4C"/>
    <w:lvl w:ilvl="0" w:tplc="1C6CE1CA">
      <w:start w:val="1"/>
      <w:numFmt w:val="lowerLetter"/>
      <w:lvlText w:val="%1)"/>
      <w:lvlJc w:val="left"/>
      <w:pPr>
        <w:ind w:left="1800" w:hanging="360"/>
      </w:pPr>
      <w:rPr>
        <w:rFonts w:hint="default"/>
        <w:b w:val="0"/>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3" w15:restartNumberingAfterBreak="0">
    <w:nsid w:val="54616065"/>
    <w:multiLevelType w:val="hybridMultilevel"/>
    <w:tmpl w:val="E65E5E3C"/>
    <w:lvl w:ilvl="0" w:tplc="0405000F">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56C507EE"/>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F54235"/>
    <w:multiLevelType w:val="hybridMultilevel"/>
    <w:tmpl w:val="4FC6EBFE"/>
    <w:lvl w:ilvl="0" w:tplc="D82801A4">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6" w15:restartNumberingAfterBreak="0">
    <w:nsid w:val="5B010CDB"/>
    <w:multiLevelType w:val="hybridMultilevel"/>
    <w:tmpl w:val="24B8F87A"/>
    <w:lvl w:ilvl="0" w:tplc="BF12C2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C82416F"/>
    <w:multiLevelType w:val="hybridMultilevel"/>
    <w:tmpl w:val="24B8F87A"/>
    <w:lvl w:ilvl="0" w:tplc="BF12C28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5E7A2B3B"/>
    <w:multiLevelType w:val="hybridMultilevel"/>
    <w:tmpl w:val="DD7C71A4"/>
    <w:lvl w:ilvl="0" w:tplc="16DE86CE">
      <w:start w:val="1"/>
      <w:numFmt w:val="decimal"/>
      <w:lvlText w:val="%1."/>
      <w:lvlJc w:val="left"/>
      <w:pPr>
        <w:ind w:left="786" w:hanging="360"/>
      </w:pPr>
      <w:rPr>
        <w:rFonts w:ascii="Tahoma" w:hAnsi="Tahoma" w:cs="Tahoma" w:hint="default"/>
        <w:b w:val="0"/>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61E8411C"/>
    <w:multiLevelType w:val="hybridMultilevel"/>
    <w:tmpl w:val="3E386C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2BA3DCB"/>
    <w:multiLevelType w:val="hybridMultilevel"/>
    <w:tmpl w:val="690AFBE4"/>
    <w:lvl w:ilvl="0" w:tplc="FEA838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630F758B"/>
    <w:multiLevelType w:val="multilevel"/>
    <w:tmpl w:val="CE36836E"/>
    <w:lvl w:ilvl="0">
      <w:start w:val="1"/>
      <w:numFmt w:val="decimal"/>
      <w:lvlText w:val="%1."/>
      <w:lvlJc w:val="left"/>
      <w:pPr>
        <w:tabs>
          <w:tab w:val="num" w:pos="360"/>
        </w:tabs>
        <w:ind w:left="360" w:hanging="360"/>
      </w:pPr>
      <w:rPr>
        <w:b/>
        <w:i w:val="0"/>
        <w:sz w:val="22"/>
        <w:szCs w:val="22"/>
      </w:rPr>
    </w:lvl>
    <w:lvl w:ilvl="1">
      <w:start w:val="1"/>
      <w:numFmt w:val="decimal"/>
      <w:lvlText w:val="1.%2."/>
      <w:lvlJc w:val="left"/>
      <w:pPr>
        <w:tabs>
          <w:tab w:val="num" w:pos="567"/>
        </w:tabs>
        <w:ind w:left="567" w:hanging="567"/>
      </w:pPr>
      <w:rPr>
        <w:b/>
        <w:i w:val="0"/>
      </w:rPr>
    </w:lvl>
    <w:lvl w:ilvl="2">
      <w:start w:val="1"/>
      <w:numFmt w:val="decimal"/>
      <w:lvlText w:val="%1%3.%2"/>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5EA06B9"/>
    <w:multiLevelType w:val="hybridMultilevel"/>
    <w:tmpl w:val="21DAEDC4"/>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9261ED4"/>
    <w:multiLevelType w:val="hybridMultilevel"/>
    <w:tmpl w:val="D0EEC1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4" w15:restartNumberingAfterBreak="0">
    <w:nsid w:val="69CA3696"/>
    <w:multiLevelType w:val="hybridMultilevel"/>
    <w:tmpl w:val="A2CE244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6A0D4A25"/>
    <w:multiLevelType w:val="hybridMultilevel"/>
    <w:tmpl w:val="9CFAC866"/>
    <w:lvl w:ilvl="0" w:tplc="AEC0851E">
      <w:start w:val="1"/>
      <w:numFmt w:val="lowerLetter"/>
      <w:lvlText w:val="%1)"/>
      <w:lvlJc w:val="left"/>
      <w:pPr>
        <w:ind w:left="1074" w:hanging="360"/>
      </w:pPr>
      <w:rPr>
        <w:rFonts w:ascii="Tahoma" w:hAnsi="Tahoma" w:cs="Tahoma" w:hint="default"/>
      </w:rPr>
    </w:lvl>
    <w:lvl w:ilvl="1" w:tplc="F0E05602" w:tentative="1">
      <w:start w:val="1"/>
      <w:numFmt w:val="lowerLetter"/>
      <w:lvlText w:val="%2."/>
      <w:lvlJc w:val="left"/>
      <w:pPr>
        <w:ind w:left="1794" w:hanging="360"/>
      </w:pPr>
    </w:lvl>
    <w:lvl w:ilvl="2" w:tplc="F1947E9E" w:tentative="1">
      <w:start w:val="1"/>
      <w:numFmt w:val="lowerRoman"/>
      <w:lvlText w:val="%3."/>
      <w:lvlJc w:val="right"/>
      <w:pPr>
        <w:ind w:left="2514" w:hanging="180"/>
      </w:pPr>
    </w:lvl>
    <w:lvl w:ilvl="3" w:tplc="0694C674" w:tentative="1">
      <w:start w:val="1"/>
      <w:numFmt w:val="decimal"/>
      <w:lvlText w:val="%4."/>
      <w:lvlJc w:val="left"/>
      <w:pPr>
        <w:ind w:left="3234" w:hanging="360"/>
      </w:pPr>
    </w:lvl>
    <w:lvl w:ilvl="4" w:tplc="F34C5C3A" w:tentative="1">
      <w:start w:val="1"/>
      <w:numFmt w:val="lowerLetter"/>
      <w:lvlText w:val="%5."/>
      <w:lvlJc w:val="left"/>
      <w:pPr>
        <w:ind w:left="3954" w:hanging="360"/>
      </w:pPr>
    </w:lvl>
    <w:lvl w:ilvl="5" w:tplc="A04E713A" w:tentative="1">
      <w:start w:val="1"/>
      <w:numFmt w:val="lowerRoman"/>
      <w:lvlText w:val="%6."/>
      <w:lvlJc w:val="right"/>
      <w:pPr>
        <w:ind w:left="4674" w:hanging="180"/>
      </w:pPr>
    </w:lvl>
    <w:lvl w:ilvl="6" w:tplc="175EE5DA" w:tentative="1">
      <w:start w:val="1"/>
      <w:numFmt w:val="decimal"/>
      <w:lvlText w:val="%7."/>
      <w:lvlJc w:val="left"/>
      <w:pPr>
        <w:ind w:left="5394" w:hanging="360"/>
      </w:pPr>
    </w:lvl>
    <w:lvl w:ilvl="7" w:tplc="7986A0D6" w:tentative="1">
      <w:start w:val="1"/>
      <w:numFmt w:val="lowerLetter"/>
      <w:lvlText w:val="%8."/>
      <w:lvlJc w:val="left"/>
      <w:pPr>
        <w:ind w:left="6114" w:hanging="360"/>
      </w:pPr>
    </w:lvl>
    <w:lvl w:ilvl="8" w:tplc="CFB027F0" w:tentative="1">
      <w:start w:val="1"/>
      <w:numFmt w:val="lowerRoman"/>
      <w:lvlText w:val="%9."/>
      <w:lvlJc w:val="right"/>
      <w:pPr>
        <w:ind w:left="6834" w:hanging="180"/>
      </w:pPr>
    </w:lvl>
  </w:abstractNum>
  <w:abstractNum w:abstractNumId="46" w15:restartNumberingAfterBreak="0">
    <w:nsid w:val="6E8400B3"/>
    <w:multiLevelType w:val="hybridMultilevel"/>
    <w:tmpl w:val="59D01AAC"/>
    <w:lvl w:ilvl="0" w:tplc="0D666A0A">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7" w15:restartNumberingAfterBreak="0">
    <w:nsid w:val="74A234E9"/>
    <w:multiLevelType w:val="hybridMultilevel"/>
    <w:tmpl w:val="32AA080C"/>
    <w:lvl w:ilvl="0" w:tplc="8EF00EC6">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8" w15:restartNumberingAfterBreak="0">
    <w:nsid w:val="7A8A5B27"/>
    <w:multiLevelType w:val="hybridMultilevel"/>
    <w:tmpl w:val="592094C4"/>
    <w:lvl w:ilvl="0" w:tplc="04050001">
      <w:start w:val="1"/>
      <w:numFmt w:val="bullet"/>
      <w:lvlText w:val=""/>
      <w:lvlJc w:val="left"/>
      <w:pPr>
        <w:ind w:left="2565" w:hanging="360"/>
      </w:pPr>
      <w:rPr>
        <w:rFonts w:ascii="Symbol" w:hAnsi="Symbol" w:hint="default"/>
      </w:rPr>
    </w:lvl>
    <w:lvl w:ilvl="1" w:tplc="04050003" w:tentative="1">
      <w:start w:val="1"/>
      <w:numFmt w:val="bullet"/>
      <w:lvlText w:val="o"/>
      <w:lvlJc w:val="left"/>
      <w:pPr>
        <w:ind w:left="3285" w:hanging="360"/>
      </w:pPr>
      <w:rPr>
        <w:rFonts w:ascii="Courier New" w:hAnsi="Courier New" w:cs="Courier New" w:hint="default"/>
      </w:rPr>
    </w:lvl>
    <w:lvl w:ilvl="2" w:tplc="04050005" w:tentative="1">
      <w:start w:val="1"/>
      <w:numFmt w:val="bullet"/>
      <w:lvlText w:val=""/>
      <w:lvlJc w:val="left"/>
      <w:pPr>
        <w:ind w:left="4005" w:hanging="360"/>
      </w:pPr>
      <w:rPr>
        <w:rFonts w:ascii="Wingdings" w:hAnsi="Wingdings" w:hint="default"/>
      </w:rPr>
    </w:lvl>
    <w:lvl w:ilvl="3" w:tplc="04050001" w:tentative="1">
      <w:start w:val="1"/>
      <w:numFmt w:val="bullet"/>
      <w:lvlText w:val=""/>
      <w:lvlJc w:val="left"/>
      <w:pPr>
        <w:ind w:left="4725" w:hanging="360"/>
      </w:pPr>
      <w:rPr>
        <w:rFonts w:ascii="Symbol" w:hAnsi="Symbol" w:hint="default"/>
      </w:rPr>
    </w:lvl>
    <w:lvl w:ilvl="4" w:tplc="04050003" w:tentative="1">
      <w:start w:val="1"/>
      <w:numFmt w:val="bullet"/>
      <w:lvlText w:val="o"/>
      <w:lvlJc w:val="left"/>
      <w:pPr>
        <w:ind w:left="5445" w:hanging="360"/>
      </w:pPr>
      <w:rPr>
        <w:rFonts w:ascii="Courier New" w:hAnsi="Courier New" w:cs="Courier New" w:hint="default"/>
      </w:rPr>
    </w:lvl>
    <w:lvl w:ilvl="5" w:tplc="04050005" w:tentative="1">
      <w:start w:val="1"/>
      <w:numFmt w:val="bullet"/>
      <w:lvlText w:val=""/>
      <w:lvlJc w:val="left"/>
      <w:pPr>
        <w:ind w:left="6165" w:hanging="360"/>
      </w:pPr>
      <w:rPr>
        <w:rFonts w:ascii="Wingdings" w:hAnsi="Wingdings" w:hint="default"/>
      </w:rPr>
    </w:lvl>
    <w:lvl w:ilvl="6" w:tplc="04050001" w:tentative="1">
      <w:start w:val="1"/>
      <w:numFmt w:val="bullet"/>
      <w:lvlText w:val=""/>
      <w:lvlJc w:val="left"/>
      <w:pPr>
        <w:ind w:left="6885" w:hanging="360"/>
      </w:pPr>
      <w:rPr>
        <w:rFonts w:ascii="Symbol" w:hAnsi="Symbol" w:hint="default"/>
      </w:rPr>
    </w:lvl>
    <w:lvl w:ilvl="7" w:tplc="04050003" w:tentative="1">
      <w:start w:val="1"/>
      <w:numFmt w:val="bullet"/>
      <w:lvlText w:val="o"/>
      <w:lvlJc w:val="left"/>
      <w:pPr>
        <w:ind w:left="7605" w:hanging="360"/>
      </w:pPr>
      <w:rPr>
        <w:rFonts w:ascii="Courier New" w:hAnsi="Courier New" w:cs="Courier New" w:hint="default"/>
      </w:rPr>
    </w:lvl>
    <w:lvl w:ilvl="8" w:tplc="04050005" w:tentative="1">
      <w:start w:val="1"/>
      <w:numFmt w:val="bullet"/>
      <w:lvlText w:val=""/>
      <w:lvlJc w:val="left"/>
      <w:pPr>
        <w:ind w:left="8325" w:hanging="360"/>
      </w:pPr>
      <w:rPr>
        <w:rFonts w:ascii="Wingdings" w:hAnsi="Wingdings" w:hint="default"/>
      </w:rPr>
    </w:lvl>
  </w:abstractNum>
  <w:abstractNum w:abstractNumId="49" w15:restartNumberingAfterBreak="0">
    <w:nsid w:val="7C4A727B"/>
    <w:multiLevelType w:val="hybridMultilevel"/>
    <w:tmpl w:val="897A8ED2"/>
    <w:lvl w:ilvl="0" w:tplc="030418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1A3083"/>
    <w:multiLevelType w:val="hybridMultilevel"/>
    <w:tmpl w:val="08969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0714E5"/>
    <w:multiLevelType w:val="hybridMultilevel"/>
    <w:tmpl w:val="24B8F87A"/>
    <w:lvl w:ilvl="0" w:tplc="BF12C28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F216FD0"/>
    <w:multiLevelType w:val="hybridMultilevel"/>
    <w:tmpl w:val="B8669CF0"/>
    <w:lvl w:ilvl="0" w:tplc="B7002408">
      <w:start w:val="1"/>
      <w:numFmt w:val="lowerLetter"/>
      <w:lvlText w:val="%1)"/>
      <w:lvlJc w:val="left"/>
      <w:pPr>
        <w:ind w:left="1800" w:hanging="360"/>
      </w:pPr>
      <w:rPr>
        <w:rFonts w:hint="default"/>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21"/>
  </w:num>
  <w:num w:numId="3">
    <w:abstractNumId w:val="17"/>
  </w:num>
  <w:num w:numId="4">
    <w:abstractNumId w:val="24"/>
  </w:num>
  <w:num w:numId="5">
    <w:abstractNumId w:val="0"/>
  </w:num>
  <w:num w:numId="6">
    <w:abstractNumId w:val="32"/>
  </w:num>
  <w:num w:numId="7">
    <w:abstractNumId w:val="16"/>
  </w:num>
  <w:num w:numId="8">
    <w:abstractNumId w:val="29"/>
  </w:num>
  <w:num w:numId="9">
    <w:abstractNumId w:val="45"/>
  </w:num>
  <w:num w:numId="10">
    <w:abstractNumId w:val="35"/>
  </w:num>
  <w:num w:numId="11">
    <w:abstractNumId w:val="37"/>
  </w:num>
  <w:num w:numId="12">
    <w:abstractNumId w:val="47"/>
  </w:num>
  <w:num w:numId="13">
    <w:abstractNumId w:val="48"/>
  </w:num>
  <w:num w:numId="14">
    <w:abstractNumId w:val="27"/>
  </w:num>
  <w:num w:numId="15">
    <w:abstractNumId w:val="40"/>
  </w:num>
  <w:num w:numId="16">
    <w:abstractNumId w:val="3"/>
  </w:num>
  <w:num w:numId="17">
    <w:abstractNumId w:val="1"/>
  </w:num>
  <w:num w:numId="18">
    <w:abstractNumId w:val="52"/>
  </w:num>
  <w:num w:numId="19">
    <w:abstractNumId w:val="9"/>
  </w:num>
  <w:num w:numId="20">
    <w:abstractNumId w:val="46"/>
  </w:num>
  <w:num w:numId="21">
    <w:abstractNumId w:val="33"/>
  </w:num>
  <w:num w:numId="22">
    <w:abstractNumId w:val="38"/>
  </w:num>
  <w:num w:numId="23">
    <w:abstractNumId w:val="12"/>
  </w:num>
  <w:num w:numId="24">
    <w:abstractNumId w:val="7"/>
  </w:num>
  <w:num w:numId="25">
    <w:abstractNumId w:val="18"/>
  </w:num>
  <w:num w:numId="26">
    <w:abstractNumId w:val="14"/>
  </w:num>
  <w:num w:numId="27">
    <w:abstractNumId w:val="39"/>
  </w:num>
  <w:num w:numId="28">
    <w:abstractNumId w:val="23"/>
  </w:num>
  <w:num w:numId="29">
    <w:abstractNumId w:val="25"/>
  </w:num>
  <w:num w:numId="30">
    <w:abstractNumId w:val="30"/>
  </w:num>
  <w:num w:numId="31">
    <w:abstractNumId w:val="10"/>
  </w:num>
  <w:num w:numId="32">
    <w:abstractNumId w:val="13"/>
  </w:num>
  <w:num w:numId="33">
    <w:abstractNumId w:val="36"/>
  </w:num>
  <w:num w:numId="34">
    <w:abstractNumId w:val="5"/>
  </w:num>
  <w:num w:numId="35">
    <w:abstractNumId w:val="11"/>
  </w:num>
  <w:num w:numId="36">
    <w:abstractNumId w:val="50"/>
  </w:num>
  <w:num w:numId="37">
    <w:abstractNumId w:val="44"/>
  </w:num>
  <w:num w:numId="38">
    <w:abstractNumId w:val="28"/>
  </w:num>
  <w:num w:numId="39">
    <w:abstractNumId w:val="19"/>
  </w:num>
  <w:num w:numId="40">
    <w:abstractNumId w:val="8"/>
  </w:num>
  <w:num w:numId="41">
    <w:abstractNumId w:val="2"/>
  </w:num>
  <w:num w:numId="42">
    <w:abstractNumId w:val="22"/>
  </w:num>
  <w:num w:numId="43">
    <w:abstractNumId w:val="41"/>
  </w:num>
  <w:num w:numId="44">
    <w:abstractNumId w:val="51"/>
  </w:num>
  <w:num w:numId="45">
    <w:abstractNumId w:val="42"/>
  </w:num>
  <w:num w:numId="46">
    <w:abstractNumId w:val="4"/>
  </w:num>
  <w:num w:numId="47">
    <w:abstractNumId w:val="31"/>
  </w:num>
  <w:num w:numId="48">
    <w:abstractNumId w:val="26"/>
  </w:num>
  <w:num w:numId="49">
    <w:abstractNumId w:val="49"/>
  </w:num>
  <w:num w:numId="50">
    <w:abstractNumId w:val="34"/>
  </w:num>
  <w:num w:numId="51">
    <w:abstractNumId w:val="20"/>
  </w:num>
  <w:num w:numId="52">
    <w:abstractNumId w:val="15"/>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79"/>
    <w:rsid w:val="0000109D"/>
    <w:rsid w:val="00003630"/>
    <w:rsid w:val="00011362"/>
    <w:rsid w:val="000152C1"/>
    <w:rsid w:val="00016964"/>
    <w:rsid w:val="00020E75"/>
    <w:rsid w:val="000238B8"/>
    <w:rsid w:val="000261F9"/>
    <w:rsid w:val="00026FB0"/>
    <w:rsid w:val="00034EFD"/>
    <w:rsid w:val="00043610"/>
    <w:rsid w:val="00044B6A"/>
    <w:rsid w:val="00046A00"/>
    <w:rsid w:val="000472AE"/>
    <w:rsid w:val="00060CAC"/>
    <w:rsid w:val="00063110"/>
    <w:rsid w:val="000711E8"/>
    <w:rsid w:val="00073259"/>
    <w:rsid w:val="000748F1"/>
    <w:rsid w:val="00080804"/>
    <w:rsid w:val="00083AAE"/>
    <w:rsid w:val="00086338"/>
    <w:rsid w:val="00086CD2"/>
    <w:rsid w:val="00087939"/>
    <w:rsid w:val="0009384B"/>
    <w:rsid w:val="000956AE"/>
    <w:rsid w:val="00096529"/>
    <w:rsid w:val="00097DA7"/>
    <w:rsid w:val="000A17A1"/>
    <w:rsid w:val="000A5F80"/>
    <w:rsid w:val="000A7EC7"/>
    <w:rsid w:val="000B1537"/>
    <w:rsid w:val="000B2338"/>
    <w:rsid w:val="000B34E6"/>
    <w:rsid w:val="000B48AC"/>
    <w:rsid w:val="000B5852"/>
    <w:rsid w:val="000B640F"/>
    <w:rsid w:val="000B697D"/>
    <w:rsid w:val="000C48D7"/>
    <w:rsid w:val="000C58DD"/>
    <w:rsid w:val="000D44AE"/>
    <w:rsid w:val="000E10BA"/>
    <w:rsid w:val="000E23C6"/>
    <w:rsid w:val="000F651B"/>
    <w:rsid w:val="0010017B"/>
    <w:rsid w:val="00101316"/>
    <w:rsid w:val="0010275E"/>
    <w:rsid w:val="00110E4D"/>
    <w:rsid w:val="00112653"/>
    <w:rsid w:val="00115F49"/>
    <w:rsid w:val="00117224"/>
    <w:rsid w:val="00120030"/>
    <w:rsid w:val="00126514"/>
    <w:rsid w:val="001270C7"/>
    <w:rsid w:val="0012796B"/>
    <w:rsid w:val="0013085B"/>
    <w:rsid w:val="0013534A"/>
    <w:rsid w:val="0013610D"/>
    <w:rsid w:val="001375C4"/>
    <w:rsid w:val="00142BCA"/>
    <w:rsid w:val="00143933"/>
    <w:rsid w:val="00161225"/>
    <w:rsid w:val="00162691"/>
    <w:rsid w:val="00163876"/>
    <w:rsid w:val="00163E75"/>
    <w:rsid w:val="00166806"/>
    <w:rsid w:val="00167D75"/>
    <w:rsid w:val="00170267"/>
    <w:rsid w:val="001722F1"/>
    <w:rsid w:val="00176AF0"/>
    <w:rsid w:val="0019268F"/>
    <w:rsid w:val="00196692"/>
    <w:rsid w:val="001A4BE2"/>
    <w:rsid w:val="001B4501"/>
    <w:rsid w:val="001B6FD6"/>
    <w:rsid w:val="001C0E86"/>
    <w:rsid w:val="001D1B96"/>
    <w:rsid w:val="001D2F5B"/>
    <w:rsid w:val="001D6238"/>
    <w:rsid w:val="001D6BEB"/>
    <w:rsid w:val="001D72D0"/>
    <w:rsid w:val="001D7C04"/>
    <w:rsid w:val="001E4636"/>
    <w:rsid w:val="001E6E48"/>
    <w:rsid w:val="001F101A"/>
    <w:rsid w:val="001F4211"/>
    <w:rsid w:val="001F64F8"/>
    <w:rsid w:val="001F6B91"/>
    <w:rsid w:val="002039B5"/>
    <w:rsid w:val="00206A53"/>
    <w:rsid w:val="0021478B"/>
    <w:rsid w:val="00216415"/>
    <w:rsid w:val="00217FCE"/>
    <w:rsid w:val="00224EE9"/>
    <w:rsid w:val="002318A1"/>
    <w:rsid w:val="00232208"/>
    <w:rsid w:val="00232D1F"/>
    <w:rsid w:val="00235BB3"/>
    <w:rsid w:val="00236197"/>
    <w:rsid w:val="00241D76"/>
    <w:rsid w:val="00243412"/>
    <w:rsid w:val="0024419C"/>
    <w:rsid w:val="00244CDA"/>
    <w:rsid w:val="002459A3"/>
    <w:rsid w:val="00245ABB"/>
    <w:rsid w:val="00246306"/>
    <w:rsid w:val="00246912"/>
    <w:rsid w:val="002509D2"/>
    <w:rsid w:val="00251DD1"/>
    <w:rsid w:val="002535C3"/>
    <w:rsid w:val="00254159"/>
    <w:rsid w:val="0025518E"/>
    <w:rsid w:val="002558CB"/>
    <w:rsid w:val="00255B18"/>
    <w:rsid w:val="0025605D"/>
    <w:rsid w:val="002567B2"/>
    <w:rsid w:val="00266E48"/>
    <w:rsid w:val="00270E94"/>
    <w:rsid w:val="00272A2F"/>
    <w:rsid w:val="002730CA"/>
    <w:rsid w:val="00282A2B"/>
    <w:rsid w:val="00283B5E"/>
    <w:rsid w:val="0028479E"/>
    <w:rsid w:val="002906AD"/>
    <w:rsid w:val="00297703"/>
    <w:rsid w:val="002A574D"/>
    <w:rsid w:val="002B6F11"/>
    <w:rsid w:val="002B7445"/>
    <w:rsid w:val="002C03C1"/>
    <w:rsid w:val="002C1BE2"/>
    <w:rsid w:val="002C1E0A"/>
    <w:rsid w:val="002C42C8"/>
    <w:rsid w:val="002C5D14"/>
    <w:rsid w:val="002C6789"/>
    <w:rsid w:val="002C7605"/>
    <w:rsid w:val="002D1FC1"/>
    <w:rsid w:val="002D7B5E"/>
    <w:rsid w:val="002E2D9E"/>
    <w:rsid w:val="002E4D0D"/>
    <w:rsid w:val="002E7CE5"/>
    <w:rsid w:val="002F43DE"/>
    <w:rsid w:val="00303D23"/>
    <w:rsid w:val="00304138"/>
    <w:rsid w:val="003061B3"/>
    <w:rsid w:val="00313000"/>
    <w:rsid w:val="003137B4"/>
    <w:rsid w:val="00314686"/>
    <w:rsid w:val="00321208"/>
    <w:rsid w:val="0032140C"/>
    <w:rsid w:val="00321DFA"/>
    <w:rsid w:val="00322B1B"/>
    <w:rsid w:val="00323521"/>
    <w:rsid w:val="00324401"/>
    <w:rsid w:val="003256B4"/>
    <w:rsid w:val="00325B54"/>
    <w:rsid w:val="00340826"/>
    <w:rsid w:val="003434D6"/>
    <w:rsid w:val="00346F16"/>
    <w:rsid w:val="00351452"/>
    <w:rsid w:val="00352502"/>
    <w:rsid w:val="0035422D"/>
    <w:rsid w:val="00355F6F"/>
    <w:rsid w:val="00362D3B"/>
    <w:rsid w:val="0037009A"/>
    <w:rsid w:val="00371F63"/>
    <w:rsid w:val="00373329"/>
    <w:rsid w:val="00375491"/>
    <w:rsid w:val="0037565C"/>
    <w:rsid w:val="003761EC"/>
    <w:rsid w:val="00377C0E"/>
    <w:rsid w:val="003801A1"/>
    <w:rsid w:val="00380E51"/>
    <w:rsid w:val="003863E6"/>
    <w:rsid w:val="003867B5"/>
    <w:rsid w:val="00386946"/>
    <w:rsid w:val="0039395D"/>
    <w:rsid w:val="003A0913"/>
    <w:rsid w:val="003A12C6"/>
    <w:rsid w:val="003A2D35"/>
    <w:rsid w:val="003A3335"/>
    <w:rsid w:val="003A5D9E"/>
    <w:rsid w:val="003B5859"/>
    <w:rsid w:val="003C22A0"/>
    <w:rsid w:val="003D192E"/>
    <w:rsid w:val="003E14BE"/>
    <w:rsid w:val="003E3A28"/>
    <w:rsid w:val="003E4426"/>
    <w:rsid w:val="003E7265"/>
    <w:rsid w:val="003E7271"/>
    <w:rsid w:val="003F0DAF"/>
    <w:rsid w:val="003F3D33"/>
    <w:rsid w:val="003F4262"/>
    <w:rsid w:val="003F54FF"/>
    <w:rsid w:val="003F66B1"/>
    <w:rsid w:val="003F6957"/>
    <w:rsid w:val="003F7497"/>
    <w:rsid w:val="0040301D"/>
    <w:rsid w:val="004044DD"/>
    <w:rsid w:val="004072AB"/>
    <w:rsid w:val="00413896"/>
    <w:rsid w:val="00424651"/>
    <w:rsid w:val="00426D5C"/>
    <w:rsid w:val="00427247"/>
    <w:rsid w:val="00431952"/>
    <w:rsid w:val="004412AE"/>
    <w:rsid w:val="00442C77"/>
    <w:rsid w:val="00451E45"/>
    <w:rsid w:val="004526EB"/>
    <w:rsid w:val="00456482"/>
    <w:rsid w:val="004611BF"/>
    <w:rsid w:val="004612CA"/>
    <w:rsid w:val="00461E29"/>
    <w:rsid w:val="0046881F"/>
    <w:rsid w:val="00471E26"/>
    <w:rsid w:val="00494746"/>
    <w:rsid w:val="004A2390"/>
    <w:rsid w:val="004A3134"/>
    <w:rsid w:val="004A7366"/>
    <w:rsid w:val="004A79A9"/>
    <w:rsid w:val="004B22DC"/>
    <w:rsid w:val="004B7B4F"/>
    <w:rsid w:val="004C1AE7"/>
    <w:rsid w:val="004C6479"/>
    <w:rsid w:val="004C7B4A"/>
    <w:rsid w:val="004D2A60"/>
    <w:rsid w:val="004D3D14"/>
    <w:rsid w:val="004D6AAD"/>
    <w:rsid w:val="004E1B88"/>
    <w:rsid w:val="004E6619"/>
    <w:rsid w:val="004E7634"/>
    <w:rsid w:val="004F5149"/>
    <w:rsid w:val="004F6E24"/>
    <w:rsid w:val="004F7A40"/>
    <w:rsid w:val="00504010"/>
    <w:rsid w:val="00515956"/>
    <w:rsid w:val="00520C5C"/>
    <w:rsid w:val="00532FAF"/>
    <w:rsid w:val="00537204"/>
    <w:rsid w:val="00537C64"/>
    <w:rsid w:val="00537F75"/>
    <w:rsid w:val="005405EC"/>
    <w:rsid w:val="00542638"/>
    <w:rsid w:val="00544B49"/>
    <w:rsid w:val="005525FA"/>
    <w:rsid w:val="0055652C"/>
    <w:rsid w:val="005576E5"/>
    <w:rsid w:val="00561088"/>
    <w:rsid w:val="0056423D"/>
    <w:rsid w:val="00564D5B"/>
    <w:rsid w:val="00565A4D"/>
    <w:rsid w:val="00572C66"/>
    <w:rsid w:val="005733BA"/>
    <w:rsid w:val="00577BAE"/>
    <w:rsid w:val="005815EC"/>
    <w:rsid w:val="00586BFF"/>
    <w:rsid w:val="00596336"/>
    <w:rsid w:val="005A275C"/>
    <w:rsid w:val="005A66C8"/>
    <w:rsid w:val="005A6BE4"/>
    <w:rsid w:val="005B3887"/>
    <w:rsid w:val="005B43F7"/>
    <w:rsid w:val="005B51AA"/>
    <w:rsid w:val="005C14F3"/>
    <w:rsid w:val="005C691C"/>
    <w:rsid w:val="005D08EC"/>
    <w:rsid w:val="005D5186"/>
    <w:rsid w:val="005E0747"/>
    <w:rsid w:val="005E0A0C"/>
    <w:rsid w:val="005E5A5E"/>
    <w:rsid w:val="005F1A99"/>
    <w:rsid w:val="0061387B"/>
    <w:rsid w:val="00616EF3"/>
    <w:rsid w:val="006179F2"/>
    <w:rsid w:val="00621C13"/>
    <w:rsid w:val="00626D6D"/>
    <w:rsid w:val="00631EE4"/>
    <w:rsid w:val="00636B91"/>
    <w:rsid w:val="006418A8"/>
    <w:rsid w:val="00642020"/>
    <w:rsid w:val="00643DEA"/>
    <w:rsid w:val="0064483A"/>
    <w:rsid w:val="006461B7"/>
    <w:rsid w:val="006472F0"/>
    <w:rsid w:val="00647CAB"/>
    <w:rsid w:val="00653FA0"/>
    <w:rsid w:val="00656E22"/>
    <w:rsid w:val="0066092A"/>
    <w:rsid w:val="00662337"/>
    <w:rsid w:val="00675E22"/>
    <w:rsid w:val="00676BB8"/>
    <w:rsid w:val="0068000E"/>
    <w:rsid w:val="00680558"/>
    <w:rsid w:val="00680FBF"/>
    <w:rsid w:val="00687334"/>
    <w:rsid w:val="00694585"/>
    <w:rsid w:val="00697AB3"/>
    <w:rsid w:val="006B31CC"/>
    <w:rsid w:val="006B7463"/>
    <w:rsid w:val="006B78A3"/>
    <w:rsid w:val="006C1F7F"/>
    <w:rsid w:val="006C2C81"/>
    <w:rsid w:val="006C3A6E"/>
    <w:rsid w:val="006C7E14"/>
    <w:rsid w:val="006D04C4"/>
    <w:rsid w:val="006D299E"/>
    <w:rsid w:val="006D3556"/>
    <w:rsid w:val="006D68E9"/>
    <w:rsid w:val="006E55BC"/>
    <w:rsid w:val="006F0BBD"/>
    <w:rsid w:val="006F0D77"/>
    <w:rsid w:val="006F1E85"/>
    <w:rsid w:val="006F5267"/>
    <w:rsid w:val="006F54C0"/>
    <w:rsid w:val="006F7E0C"/>
    <w:rsid w:val="007010A1"/>
    <w:rsid w:val="00702349"/>
    <w:rsid w:val="007053C2"/>
    <w:rsid w:val="00706FEB"/>
    <w:rsid w:val="00707705"/>
    <w:rsid w:val="00710B05"/>
    <w:rsid w:val="007116A2"/>
    <w:rsid w:val="007151FB"/>
    <w:rsid w:val="00717608"/>
    <w:rsid w:val="00717865"/>
    <w:rsid w:val="00720338"/>
    <w:rsid w:val="0074273F"/>
    <w:rsid w:val="00745B3D"/>
    <w:rsid w:val="007469E3"/>
    <w:rsid w:val="00751401"/>
    <w:rsid w:val="00754CB3"/>
    <w:rsid w:val="00756C81"/>
    <w:rsid w:val="00762AFC"/>
    <w:rsid w:val="007630F2"/>
    <w:rsid w:val="00772ED3"/>
    <w:rsid w:val="007805DB"/>
    <w:rsid w:val="00781E94"/>
    <w:rsid w:val="0078730E"/>
    <w:rsid w:val="00787E3A"/>
    <w:rsid w:val="0079340C"/>
    <w:rsid w:val="00793CF5"/>
    <w:rsid w:val="007A0B73"/>
    <w:rsid w:val="007A1165"/>
    <w:rsid w:val="007A2740"/>
    <w:rsid w:val="007B3079"/>
    <w:rsid w:val="007BB875"/>
    <w:rsid w:val="007C4D3C"/>
    <w:rsid w:val="007C74E3"/>
    <w:rsid w:val="007D0FA3"/>
    <w:rsid w:val="007E2812"/>
    <w:rsid w:val="007F29E5"/>
    <w:rsid w:val="007F2AF2"/>
    <w:rsid w:val="007F6481"/>
    <w:rsid w:val="008014F4"/>
    <w:rsid w:val="008021E1"/>
    <w:rsid w:val="008106E5"/>
    <w:rsid w:val="00817979"/>
    <w:rsid w:val="00822D9D"/>
    <w:rsid w:val="008238C5"/>
    <w:rsid w:val="00823D16"/>
    <w:rsid w:val="00823F8D"/>
    <w:rsid w:val="00826E7B"/>
    <w:rsid w:val="008310DD"/>
    <w:rsid w:val="00831AFA"/>
    <w:rsid w:val="008336EB"/>
    <w:rsid w:val="008339AB"/>
    <w:rsid w:val="00834B9C"/>
    <w:rsid w:val="00834E8A"/>
    <w:rsid w:val="00837760"/>
    <w:rsid w:val="00840C29"/>
    <w:rsid w:val="00844151"/>
    <w:rsid w:val="0084454B"/>
    <w:rsid w:val="00847DAA"/>
    <w:rsid w:val="00856B4D"/>
    <w:rsid w:val="008608DF"/>
    <w:rsid w:val="008614EB"/>
    <w:rsid w:val="00861517"/>
    <w:rsid w:val="00862DDD"/>
    <w:rsid w:val="008730D4"/>
    <w:rsid w:val="0088313D"/>
    <w:rsid w:val="00883D5B"/>
    <w:rsid w:val="00885CC7"/>
    <w:rsid w:val="008878DA"/>
    <w:rsid w:val="00894D2B"/>
    <w:rsid w:val="008A1265"/>
    <w:rsid w:val="008A6685"/>
    <w:rsid w:val="008A68A8"/>
    <w:rsid w:val="008A7F77"/>
    <w:rsid w:val="008B23B2"/>
    <w:rsid w:val="008B31E6"/>
    <w:rsid w:val="008B3B3F"/>
    <w:rsid w:val="008B57BF"/>
    <w:rsid w:val="008C03EE"/>
    <w:rsid w:val="008C1ADE"/>
    <w:rsid w:val="008D1906"/>
    <w:rsid w:val="008D27F1"/>
    <w:rsid w:val="008D3E70"/>
    <w:rsid w:val="008D4DF2"/>
    <w:rsid w:val="008D66D4"/>
    <w:rsid w:val="008E0535"/>
    <w:rsid w:val="008E15D1"/>
    <w:rsid w:val="008E29C0"/>
    <w:rsid w:val="008E5164"/>
    <w:rsid w:val="008E66E5"/>
    <w:rsid w:val="008F208C"/>
    <w:rsid w:val="008F476A"/>
    <w:rsid w:val="008F490C"/>
    <w:rsid w:val="008F67E4"/>
    <w:rsid w:val="008F7246"/>
    <w:rsid w:val="00900319"/>
    <w:rsid w:val="009025FF"/>
    <w:rsid w:val="0090557A"/>
    <w:rsid w:val="00910A65"/>
    <w:rsid w:val="00912822"/>
    <w:rsid w:val="00914B5C"/>
    <w:rsid w:val="00921A06"/>
    <w:rsid w:val="009307C1"/>
    <w:rsid w:val="009349A2"/>
    <w:rsid w:val="00937B5A"/>
    <w:rsid w:val="00940023"/>
    <w:rsid w:val="00942079"/>
    <w:rsid w:val="009436CB"/>
    <w:rsid w:val="009507CD"/>
    <w:rsid w:val="00951D7E"/>
    <w:rsid w:val="009566B4"/>
    <w:rsid w:val="00975C23"/>
    <w:rsid w:val="00981F66"/>
    <w:rsid w:val="00983238"/>
    <w:rsid w:val="00987C91"/>
    <w:rsid w:val="00992B86"/>
    <w:rsid w:val="00996C2E"/>
    <w:rsid w:val="00996E81"/>
    <w:rsid w:val="009A2783"/>
    <w:rsid w:val="009A37F6"/>
    <w:rsid w:val="009A766A"/>
    <w:rsid w:val="009B7B3E"/>
    <w:rsid w:val="009C0D36"/>
    <w:rsid w:val="009C2933"/>
    <w:rsid w:val="009C4BC9"/>
    <w:rsid w:val="009D08B6"/>
    <w:rsid w:val="009D1300"/>
    <w:rsid w:val="009D5B4B"/>
    <w:rsid w:val="009D7D83"/>
    <w:rsid w:val="009F06BA"/>
    <w:rsid w:val="009F10F8"/>
    <w:rsid w:val="009F5B17"/>
    <w:rsid w:val="00A02099"/>
    <w:rsid w:val="00A02A05"/>
    <w:rsid w:val="00A02F28"/>
    <w:rsid w:val="00A04F1F"/>
    <w:rsid w:val="00A05910"/>
    <w:rsid w:val="00A065F7"/>
    <w:rsid w:val="00A06FB1"/>
    <w:rsid w:val="00A13D2C"/>
    <w:rsid w:val="00A14918"/>
    <w:rsid w:val="00A15E89"/>
    <w:rsid w:val="00A1605F"/>
    <w:rsid w:val="00A27164"/>
    <w:rsid w:val="00A27E1B"/>
    <w:rsid w:val="00A30E82"/>
    <w:rsid w:val="00A31CFF"/>
    <w:rsid w:val="00A33363"/>
    <w:rsid w:val="00A44265"/>
    <w:rsid w:val="00A45A75"/>
    <w:rsid w:val="00A46DA6"/>
    <w:rsid w:val="00A471A8"/>
    <w:rsid w:val="00A47A87"/>
    <w:rsid w:val="00A513C9"/>
    <w:rsid w:val="00A53D3E"/>
    <w:rsid w:val="00A56B14"/>
    <w:rsid w:val="00A625A3"/>
    <w:rsid w:val="00A631B4"/>
    <w:rsid w:val="00A636F3"/>
    <w:rsid w:val="00A6437C"/>
    <w:rsid w:val="00A6696D"/>
    <w:rsid w:val="00A73BD8"/>
    <w:rsid w:val="00A74386"/>
    <w:rsid w:val="00A82F4A"/>
    <w:rsid w:val="00A8349D"/>
    <w:rsid w:val="00A8605A"/>
    <w:rsid w:val="00A92B3C"/>
    <w:rsid w:val="00AA4A27"/>
    <w:rsid w:val="00AA61EF"/>
    <w:rsid w:val="00AA6397"/>
    <w:rsid w:val="00AB1B54"/>
    <w:rsid w:val="00AB4844"/>
    <w:rsid w:val="00AB799E"/>
    <w:rsid w:val="00AC05FB"/>
    <w:rsid w:val="00AC3681"/>
    <w:rsid w:val="00AD0541"/>
    <w:rsid w:val="00AD079B"/>
    <w:rsid w:val="00AD7F20"/>
    <w:rsid w:val="00AE2BAB"/>
    <w:rsid w:val="00AE3B6B"/>
    <w:rsid w:val="00AE547B"/>
    <w:rsid w:val="00AF3091"/>
    <w:rsid w:val="00AF50C9"/>
    <w:rsid w:val="00AF5DAF"/>
    <w:rsid w:val="00B00E95"/>
    <w:rsid w:val="00B014B4"/>
    <w:rsid w:val="00B079F4"/>
    <w:rsid w:val="00B13271"/>
    <w:rsid w:val="00B15391"/>
    <w:rsid w:val="00B209B0"/>
    <w:rsid w:val="00B21912"/>
    <w:rsid w:val="00B22DAA"/>
    <w:rsid w:val="00B26040"/>
    <w:rsid w:val="00B33EED"/>
    <w:rsid w:val="00B35BFA"/>
    <w:rsid w:val="00B37668"/>
    <w:rsid w:val="00B41737"/>
    <w:rsid w:val="00B42C15"/>
    <w:rsid w:val="00B430B4"/>
    <w:rsid w:val="00B4455E"/>
    <w:rsid w:val="00B473D3"/>
    <w:rsid w:val="00B50D2D"/>
    <w:rsid w:val="00B50E24"/>
    <w:rsid w:val="00B564ED"/>
    <w:rsid w:val="00B61627"/>
    <w:rsid w:val="00B61B71"/>
    <w:rsid w:val="00B71341"/>
    <w:rsid w:val="00B73364"/>
    <w:rsid w:val="00B7520B"/>
    <w:rsid w:val="00B80E48"/>
    <w:rsid w:val="00B81264"/>
    <w:rsid w:val="00B85E6C"/>
    <w:rsid w:val="00B90E4F"/>
    <w:rsid w:val="00BA278C"/>
    <w:rsid w:val="00BA3C4A"/>
    <w:rsid w:val="00BA5089"/>
    <w:rsid w:val="00BA6D26"/>
    <w:rsid w:val="00BA7D9C"/>
    <w:rsid w:val="00BB086F"/>
    <w:rsid w:val="00BB1DD5"/>
    <w:rsid w:val="00BC26E1"/>
    <w:rsid w:val="00BC763D"/>
    <w:rsid w:val="00BC7C13"/>
    <w:rsid w:val="00BD25B4"/>
    <w:rsid w:val="00BE03AC"/>
    <w:rsid w:val="00BE4682"/>
    <w:rsid w:val="00BF3F66"/>
    <w:rsid w:val="00BF55EC"/>
    <w:rsid w:val="00BF5FED"/>
    <w:rsid w:val="00C000B5"/>
    <w:rsid w:val="00C002B7"/>
    <w:rsid w:val="00C00B7B"/>
    <w:rsid w:val="00C03981"/>
    <w:rsid w:val="00C0585D"/>
    <w:rsid w:val="00C14E72"/>
    <w:rsid w:val="00C2203A"/>
    <w:rsid w:val="00C241BE"/>
    <w:rsid w:val="00C25F7E"/>
    <w:rsid w:val="00C26055"/>
    <w:rsid w:val="00C2629B"/>
    <w:rsid w:val="00C26FD6"/>
    <w:rsid w:val="00C408F3"/>
    <w:rsid w:val="00C44607"/>
    <w:rsid w:val="00C45D36"/>
    <w:rsid w:val="00C615B3"/>
    <w:rsid w:val="00C706BF"/>
    <w:rsid w:val="00C70D07"/>
    <w:rsid w:val="00C70EC7"/>
    <w:rsid w:val="00C72EC8"/>
    <w:rsid w:val="00C76D88"/>
    <w:rsid w:val="00C8446A"/>
    <w:rsid w:val="00C92B50"/>
    <w:rsid w:val="00C94947"/>
    <w:rsid w:val="00CA0916"/>
    <w:rsid w:val="00CA340D"/>
    <w:rsid w:val="00CB065A"/>
    <w:rsid w:val="00CB07C9"/>
    <w:rsid w:val="00CB094D"/>
    <w:rsid w:val="00CB0999"/>
    <w:rsid w:val="00CB7CD2"/>
    <w:rsid w:val="00CC3810"/>
    <w:rsid w:val="00CC6122"/>
    <w:rsid w:val="00CD63DC"/>
    <w:rsid w:val="00CD67AA"/>
    <w:rsid w:val="00CE1BE5"/>
    <w:rsid w:val="00CE5A08"/>
    <w:rsid w:val="00CE6B87"/>
    <w:rsid w:val="00D0292D"/>
    <w:rsid w:val="00D12991"/>
    <w:rsid w:val="00D1366B"/>
    <w:rsid w:val="00D232B7"/>
    <w:rsid w:val="00D30A12"/>
    <w:rsid w:val="00D34DD0"/>
    <w:rsid w:val="00D4047F"/>
    <w:rsid w:val="00D41B24"/>
    <w:rsid w:val="00D41C7E"/>
    <w:rsid w:val="00D41F0E"/>
    <w:rsid w:val="00D46E7F"/>
    <w:rsid w:val="00D53341"/>
    <w:rsid w:val="00D56A4F"/>
    <w:rsid w:val="00D574B7"/>
    <w:rsid w:val="00D5D938"/>
    <w:rsid w:val="00D60B5F"/>
    <w:rsid w:val="00D66737"/>
    <w:rsid w:val="00D701EF"/>
    <w:rsid w:val="00D7065C"/>
    <w:rsid w:val="00D716AB"/>
    <w:rsid w:val="00D72F39"/>
    <w:rsid w:val="00D76164"/>
    <w:rsid w:val="00D76A52"/>
    <w:rsid w:val="00D9136C"/>
    <w:rsid w:val="00D93346"/>
    <w:rsid w:val="00D94E5D"/>
    <w:rsid w:val="00DA21DC"/>
    <w:rsid w:val="00DA2D88"/>
    <w:rsid w:val="00DA631B"/>
    <w:rsid w:val="00DA6A43"/>
    <w:rsid w:val="00DB34C7"/>
    <w:rsid w:val="00DB36AE"/>
    <w:rsid w:val="00DC4A2D"/>
    <w:rsid w:val="00DC4C4D"/>
    <w:rsid w:val="00DD2C1E"/>
    <w:rsid w:val="00DD482E"/>
    <w:rsid w:val="00DE4506"/>
    <w:rsid w:val="00E00D6A"/>
    <w:rsid w:val="00E04A22"/>
    <w:rsid w:val="00E0630F"/>
    <w:rsid w:val="00E1098A"/>
    <w:rsid w:val="00E124E5"/>
    <w:rsid w:val="00E1338F"/>
    <w:rsid w:val="00E14140"/>
    <w:rsid w:val="00E16AF6"/>
    <w:rsid w:val="00E229F4"/>
    <w:rsid w:val="00E26667"/>
    <w:rsid w:val="00E26E4D"/>
    <w:rsid w:val="00E31307"/>
    <w:rsid w:val="00E32320"/>
    <w:rsid w:val="00E3268A"/>
    <w:rsid w:val="00E35295"/>
    <w:rsid w:val="00E37C8D"/>
    <w:rsid w:val="00E4059C"/>
    <w:rsid w:val="00E42504"/>
    <w:rsid w:val="00E44225"/>
    <w:rsid w:val="00E47861"/>
    <w:rsid w:val="00E51479"/>
    <w:rsid w:val="00E51D4B"/>
    <w:rsid w:val="00E54B00"/>
    <w:rsid w:val="00E54C13"/>
    <w:rsid w:val="00E60752"/>
    <w:rsid w:val="00E60A83"/>
    <w:rsid w:val="00E61F9E"/>
    <w:rsid w:val="00E65912"/>
    <w:rsid w:val="00E67626"/>
    <w:rsid w:val="00E72C58"/>
    <w:rsid w:val="00E7504A"/>
    <w:rsid w:val="00E7625E"/>
    <w:rsid w:val="00E7664A"/>
    <w:rsid w:val="00E76DAB"/>
    <w:rsid w:val="00E77E55"/>
    <w:rsid w:val="00E80063"/>
    <w:rsid w:val="00E8424E"/>
    <w:rsid w:val="00E8474B"/>
    <w:rsid w:val="00E87BDA"/>
    <w:rsid w:val="00E90DD8"/>
    <w:rsid w:val="00E94A30"/>
    <w:rsid w:val="00EA3E44"/>
    <w:rsid w:val="00EA48AA"/>
    <w:rsid w:val="00EA5BC7"/>
    <w:rsid w:val="00EB33D6"/>
    <w:rsid w:val="00EB7C84"/>
    <w:rsid w:val="00EC058D"/>
    <w:rsid w:val="00EC23D8"/>
    <w:rsid w:val="00EC412A"/>
    <w:rsid w:val="00EC5B13"/>
    <w:rsid w:val="00ED0CAF"/>
    <w:rsid w:val="00ED51F6"/>
    <w:rsid w:val="00ED7199"/>
    <w:rsid w:val="00EE495C"/>
    <w:rsid w:val="00EF1D6B"/>
    <w:rsid w:val="00EF228E"/>
    <w:rsid w:val="00EF5BAB"/>
    <w:rsid w:val="00EF6956"/>
    <w:rsid w:val="00F006F9"/>
    <w:rsid w:val="00F11EB2"/>
    <w:rsid w:val="00F15907"/>
    <w:rsid w:val="00F24830"/>
    <w:rsid w:val="00F26785"/>
    <w:rsid w:val="00F30FD7"/>
    <w:rsid w:val="00F321E4"/>
    <w:rsid w:val="00F34E75"/>
    <w:rsid w:val="00F4261B"/>
    <w:rsid w:val="00F43DD0"/>
    <w:rsid w:val="00F46D07"/>
    <w:rsid w:val="00F47B6E"/>
    <w:rsid w:val="00F53B8E"/>
    <w:rsid w:val="00F558AC"/>
    <w:rsid w:val="00F55D11"/>
    <w:rsid w:val="00F60492"/>
    <w:rsid w:val="00F610D2"/>
    <w:rsid w:val="00F61996"/>
    <w:rsid w:val="00F63DB4"/>
    <w:rsid w:val="00F7180D"/>
    <w:rsid w:val="00F80A5D"/>
    <w:rsid w:val="00F83084"/>
    <w:rsid w:val="00F838EE"/>
    <w:rsid w:val="00F83EB4"/>
    <w:rsid w:val="00F92878"/>
    <w:rsid w:val="00F937B8"/>
    <w:rsid w:val="00F93FDC"/>
    <w:rsid w:val="00F95207"/>
    <w:rsid w:val="00F9693D"/>
    <w:rsid w:val="00F972AA"/>
    <w:rsid w:val="00FA013B"/>
    <w:rsid w:val="00FA1AFF"/>
    <w:rsid w:val="00FA2A20"/>
    <w:rsid w:val="00FA2A2A"/>
    <w:rsid w:val="00FB1B97"/>
    <w:rsid w:val="00FB2947"/>
    <w:rsid w:val="00FB2CD1"/>
    <w:rsid w:val="00FB5AD8"/>
    <w:rsid w:val="00FB7FB2"/>
    <w:rsid w:val="00FC2E9D"/>
    <w:rsid w:val="00FC7B68"/>
    <w:rsid w:val="00FD6455"/>
    <w:rsid w:val="00FE51B0"/>
    <w:rsid w:val="00FF25F3"/>
    <w:rsid w:val="01404EEC"/>
    <w:rsid w:val="015AF7F1"/>
    <w:rsid w:val="015FC756"/>
    <w:rsid w:val="01E6A9B5"/>
    <w:rsid w:val="021282D0"/>
    <w:rsid w:val="021788D6"/>
    <w:rsid w:val="02372102"/>
    <w:rsid w:val="0271B0B5"/>
    <w:rsid w:val="02EEB279"/>
    <w:rsid w:val="0321A48D"/>
    <w:rsid w:val="035B84C6"/>
    <w:rsid w:val="0398203D"/>
    <w:rsid w:val="03CF3ABE"/>
    <w:rsid w:val="03F32CF2"/>
    <w:rsid w:val="046DF578"/>
    <w:rsid w:val="048B107E"/>
    <w:rsid w:val="04BEBA92"/>
    <w:rsid w:val="04E84C89"/>
    <w:rsid w:val="053B1E4B"/>
    <w:rsid w:val="057C7CAD"/>
    <w:rsid w:val="05CA2CCE"/>
    <w:rsid w:val="05CB1824"/>
    <w:rsid w:val="05D2D466"/>
    <w:rsid w:val="0639FF8F"/>
    <w:rsid w:val="07069060"/>
    <w:rsid w:val="07395BDA"/>
    <w:rsid w:val="078E804A"/>
    <w:rsid w:val="081EE0A6"/>
    <w:rsid w:val="0853345D"/>
    <w:rsid w:val="097ACD92"/>
    <w:rsid w:val="098B52E5"/>
    <w:rsid w:val="099A656D"/>
    <w:rsid w:val="09AEB2A0"/>
    <w:rsid w:val="0A0C777F"/>
    <w:rsid w:val="0A19E658"/>
    <w:rsid w:val="0A320B0A"/>
    <w:rsid w:val="0A4780A8"/>
    <w:rsid w:val="0AB3CC99"/>
    <w:rsid w:val="0AD9FDC0"/>
    <w:rsid w:val="0B4BE406"/>
    <w:rsid w:val="0B9DAD59"/>
    <w:rsid w:val="0C8A5E96"/>
    <w:rsid w:val="0C8DFE3C"/>
    <w:rsid w:val="0CF3DCB0"/>
    <w:rsid w:val="0D2B8700"/>
    <w:rsid w:val="0DBD702A"/>
    <w:rsid w:val="0DF6C177"/>
    <w:rsid w:val="0E2C77DC"/>
    <w:rsid w:val="0E95B36A"/>
    <w:rsid w:val="0F27C0CE"/>
    <w:rsid w:val="0F472F07"/>
    <w:rsid w:val="0F51DBF8"/>
    <w:rsid w:val="0F888CD8"/>
    <w:rsid w:val="0FB325EC"/>
    <w:rsid w:val="0FBDC370"/>
    <w:rsid w:val="0FD3279F"/>
    <w:rsid w:val="0FEE011D"/>
    <w:rsid w:val="0FF0A574"/>
    <w:rsid w:val="0FF1795B"/>
    <w:rsid w:val="0FF9B246"/>
    <w:rsid w:val="1007D5D8"/>
    <w:rsid w:val="104D86CC"/>
    <w:rsid w:val="105E9968"/>
    <w:rsid w:val="107A0B3F"/>
    <w:rsid w:val="10A3DCE3"/>
    <w:rsid w:val="10D1CBEC"/>
    <w:rsid w:val="11536031"/>
    <w:rsid w:val="119AD347"/>
    <w:rsid w:val="11AD0662"/>
    <w:rsid w:val="1211AA47"/>
    <w:rsid w:val="126B8783"/>
    <w:rsid w:val="12B70A96"/>
    <w:rsid w:val="12C8EFD1"/>
    <w:rsid w:val="12EFEE76"/>
    <w:rsid w:val="12F40E5E"/>
    <w:rsid w:val="1341C173"/>
    <w:rsid w:val="1350E025"/>
    <w:rsid w:val="136D7438"/>
    <w:rsid w:val="140B496B"/>
    <w:rsid w:val="14109205"/>
    <w:rsid w:val="145E6A37"/>
    <w:rsid w:val="146FA52F"/>
    <w:rsid w:val="14EAB77F"/>
    <w:rsid w:val="15434244"/>
    <w:rsid w:val="159D4A5A"/>
    <w:rsid w:val="15A0FA4E"/>
    <w:rsid w:val="16482B11"/>
    <w:rsid w:val="16602526"/>
    <w:rsid w:val="169980E5"/>
    <w:rsid w:val="16A1C8E2"/>
    <w:rsid w:val="16B65EE9"/>
    <w:rsid w:val="16D05287"/>
    <w:rsid w:val="1741653C"/>
    <w:rsid w:val="17C79A20"/>
    <w:rsid w:val="17F5B065"/>
    <w:rsid w:val="1817FDCA"/>
    <w:rsid w:val="182FF0C7"/>
    <w:rsid w:val="19144DF5"/>
    <w:rsid w:val="19407FA7"/>
    <w:rsid w:val="19441271"/>
    <w:rsid w:val="1948D86F"/>
    <w:rsid w:val="195358E7"/>
    <w:rsid w:val="196BE5E5"/>
    <w:rsid w:val="1980D16A"/>
    <w:rsid w:val="1A0563BD"/>
    <w:rsid w:val="1A157B37"/>
    <w:rsid w:val="1A6124FF"/>
    <w:rsid w:val="1AA67F46"/>
    <w:rsid w:val="1ABF1B38"/>
    <w:rsid w:val="1AF73F2E"/>
    <w:rsid w:val="1B1DFA68"/>
    <w:rsid w:val="1B23A862"/>
    <w:rsid w:val="1B306405"/>
    <w:rsid w:val="1B766D3E"/>
    <w:rsid w:val="1C411A37"/>
    <w:rsid w:val="1C584E29"/>
    <w:rsid w:val="1C5B81D0"/>
    <w:rsid w:val="1C8EDB5A"/>
    <w:rsid w:val="1D1A3B98"/>
    <w:rsid w:val="1D5DECED"/>
    <w:rsid w:val="1D5F7F62"/>
    <w:rsid w:val="1DFEFF40"/>
    <w:rsid w:val="1E53AFAF"/>
    <w:rsid w:val="1E7EF371"/>
    <w:rsid w:val="1EA6EE1A"/>
    <w:rsid w:val="1ED457E6"/>
    <w:rsid w:val="1EF9DF7A"/>
    <w:rsid w:val="1F08DCC4"/>
    <w:rsid w:val="1F337FD0"/>
    <w:rsid w:val="1FB68E90"/>
    <w:rsid w:val="2019C12C"/>
    <w:rsid w:val="20232E16"/>
    <w:rsid w:val="202DB260"/>
    <w:rsid w:val="2044F608"/>
    <w:rsid w:val="209CE8F9"/>
    <w:rsid w:val="20D281B4"/>
    <w:rsid w:val="20DDE6A1"/>
    <w:rsid w:val="211C8B71"/>
    <w:rsid w:val="21771216"/>
    <w:rsid w:val="219E8107"/>
    <w:rsid w:val="21FF0D3C"/>
    <w:rsid w:val="22068658"/>
    <w:rsid w:val="220F9980"/>
    <w:rsid w:val="22381F9F"/>
    <w:rsid w:val="228CB77A"/>
    <w:rsid w:val="22ACEBC5"/>
    <w:rsid w:val="22E099AE"/>
    <w:rsid w:val="2334A4A9"/>
    <w:rsid w:val="235653CC"/>
    <w:rsid w:val="236856C6"/>
    <w:rsid w:val="236FF772"/>
    <w:rsid w:val="2389A721"/>
    <w:rsid w:val="238F51C1"/>
    <w:rsid w:val="24173244"/>
    <w:rsid w:val="241851BA"/>
    <w:rsid w:val="2486A564"/>
    <w:rsid w:val="24C31E6F"/>
    <w:rsid w:val="24F19CE9"/>
    <w:rsid w:val="24F396B2"/>
    <w:rsid w:val="25147C34"/>
    <w:rsid w:val="251772D5"/>
    <w:rsid w:val="251C49AA"/>
    <w:rsid w:val="25566C1B"/>
    <w:rsid w:val="257DC147"/>
    <w:rsid w:val="25ADFE54"/>
    <w:rsid w:val="25BCD007"/>
    <w:rsid w:val="266D13CE"/>
    <w:rsid w:val="268BAD54"/>
    <w:rsid w:val="26958D07"/>
    <w:rsid w:val="26AD9ACD"/>
    <w:rsid w:val="26DD4DF8"/>
    <w:rsid w:val="2777E53A"/>
    <w:rsid w:val="278D8F4B"/>
    <w:rsid w:val="27AF79E8"/>
    <w:rsid w:val="28B206BB"/>
    <w:rsid w:val="28C1B893"/>
    <w:rsid w:val="28D4773D"/>
    <w:rsid w:val="28DBFA3A"/>
    <w:rsid w:val="29476D83"/>
    <w:rsid w:val="294CC622"/>
    <w:rsid w:val="29BE8A0D"/>
    <w:rsid w:val="2A0EF2FB"/>
    <w:rsid w:val="2A418CA6"/>
    <w:rsid w:val="2A46112C"/>
    <w:rsid w:val="2A5D98EC"/>
    <w:rsid w:val="2AE3CFA6"/>
    <w:rsid w:val="2AE80E4A"/>
    <w:rsid w:val="2B316A6B"/>
    <w:rsid w:val="2B4784A7"/>
    <w:rsid w:val="2B7AA9BB"/>
    <w:rsid w:val="2BBB5A2B"/>
    <w:rsid w:val="2C0C17FF"/>
    <w:rsid w:val="2C23FF5D"/>
    <w:rsid w:val="2C5CD9AC"/>
    <w:rsid w:val="2C90A963"/>
    <w:rsid w:val="2CF53248"/>
    <w:rsid w:val="2D1F782C"/>
    <w:rsid w:val="2D213E2C"/>
    <w:rsid w:val="2D558027"/>
    <w:rsid w:val="2D6B2D49"/>
    <w:rsid w:val="2DD75683"/>
    <w:rsid w:val="2E0B1B5B"/>
    <w:rsid w:val="2E3D22C0"/>
    <w:rsid w:val="2E6D1FCA"/>
    <w:rsid w:val="2EA2EA11"/>
    <w:rsid w:val="2EA8B71D"/>
    <w:rsid w:val="2EAB7683"/>
    <w:rsid w:val="2ECA0DE1"/>
    <w:rsid w:val="2EF8C9F4"/>
    <w:rsid w:val="2F00F0EB"/>
    <w:rsid w:val="2F0C1424"/>
    <w:rsid w:val="2F19CAF3"/>
    <w:rsid w:val="2F57E637"/>
    <w:rsid w:val="2FBFEF99"/>
    <w:rsid w:val="2FC39580"/>
    <w:rsid w:val="2FD2E013"/>
    <w:rsid w:val="3058C4D6"/>
    <w:rsid w:val="30759168"/>
    <w:rsid w:val="307DCFF4"/>
    <w:rsid w:val="3098F29E"/>
    <w:rsid w:val="30B1C347"/>
    <w:rsid w:val="310F7892"/>
    <w:rsid w:val="310FB768"/>
    <w:rsid w:val="31676602"/>
    <w:rsid w:val="318FE301"/>
    <w:rsid w:val="31E724CC"/>
    <w:rsid w:val="3231A924"/>
    <w:rsid w:val="324115FB"/>
    <w:rsid w:val="32AAC7A6"/>
    <w:rsid w:val="32E57D70"/>
    <w:rsid w:val="33028A06"/>
    <w:rsid w:val="33382C65"/>
    <w:rsid w:val="335257CF"/>
    <w:rsid w:val="33A41772"/>
    <w:rsid w:val="33FB79BC"/>
    <w:rsid w:val="34247C36"/>
    <w:rsid w:val="342A6C24"/>
    <w:rsid w:val="3436AB35"/>
    <w:rsid w:val="34469807"/>
    <w:rsid w:val="344742C8"/>
    <w:rsid w:val="34BCC418"/>
    <w:rsid w:val="34C27C84"/>
    <w:rsid w:val="34D50DBF"/>
    <w:rsid w:val="35080B81"/>
    <w:rsid w:val="355BB6C1"/>
    <w:rsid w:val="355E1CEE"/>
    <w:rsid w:val="356B9872"/>
    <w:rsid w:val="3571AA82"/>
    <w:rsid w:val="359702CE"/>
    <w:rsid w:val="35E06D30"/>
    <w:rsid w:val="3614179E"/>
    <w:rsid w:val="36742C41"/>
    <w:rsid w:val="37238F3F"/>
    <w:rsid w:val="3730F067"/>
    <w:rsid w:val="3748E246"/>
    <w:rsid w:val="37B854B2"/>
    <w:rsid w:val="388C2A50"/>
    <w:rsid w:val="391A9EE1"/>
    <w:rsid w:val="3982FE1D"/>
    <w:rsid w:val="3985B0BE"/>
    <w:rsid w:val="398BFCFC"/>
    <w:rsid w:val="3A1F094D"/>
    <w:rsid w:val="3A22688E"/>
    <w:rsid w:val="3A389252"/>
    <w:rsid w:val="3AA0609E"/>
    <w:rsid w:val="3B143E05"/>
    <w:rsid w:val="3B363C8B"/>
    <w:rsid w:val="3B407239"/>
    <w:rsid w:val="3BBE249F"/>
    <w:rsid w:val="3BEDB663"/>
    <w:rsid w:val="3BF8C104"/>
    <w:rsid w:val="3C800EAF"/>
    <w:rsid w:val="3C902EED"/>
    <w:rsid w:val="3D13CA4F"/>
    <w:rsid w:val="3D61C411"/>
    <w:rsid w:val="3D706DD7"/>
    <w:rsid w:val="3D8986C4"/>
    <w:rsid w:val="3DD0B9D5"/>
    <w:rsid w:val="3DF77369"/>
    <w:rsid w:val="3DF92CC5"/>
    <w:rsid w:val="3E2B45A7"/>
    <w:rsid w:val="3E881205"/>
    <w:rsid w:val="3E9BFEF5"/>
    <w:rsid w:val="3EBDBCE3"/>
    <w:rsid w:val="3F2A93AA"/>
    <w:rsid w:val="3F6C8A36"/>
    <w:rsid w:val="3FAD6B8A"/>
    <w:rsid w:val="3FD53DDA"/>
    <w:rsid w:val="4003BA4E"/>
    <w:rsid w:val="4070DB02"/>
    <w:rsid w:val="40BD1FBA"/>
    <w:rsid w:val="41320D24"/>
    <w:rsid w:val="415D1123"/>
    <w:rsid w:val="415FE874"/>
    <w:rsid w:val="41A9C9AA"/>
    <w:rsid w:val="41C057A2"/>
    <w:rsid w:val="42CB061E"/>
    <w:rsid w:val="42E7A2E5"/>
    <w:rsid w:val="43298E98"/>
    <w:rsid w:val="4348B953"/>
    <w:rsid w:val="43957102"/>
    <w:rsid w:val="43A63B6B"/>
    <w:rsid w:val="43F71F4F"/>
    <w:rsid w:val="44865B07"/>
    <w:rsid w:val="4486EF0C"/>
    <w:rsid w:val="44D15A26"/>
    <w:rsid w:val="453205A9"/>
    <w:rsid w:val="453AEAD2"/>
    <w:rsid w:val="454091F2"/>
    <w:rsid w:val="457B704C"/>
    <w:rsid w:val="4590E9C7"/>
    <w:rsid w:val="45CE217A"/>
    <w:rsid w:val="45CFB7BC"/>
    <w:rsid w:val="460E0E39"/>
    <w:rsid w:val="4688CFBD"/>
    <w:rsid w:val="46AFDE6F"/>
    <w:rsid w:val="46B28042"/>
    <w:rsid w:val="46B5C928"/>
    <w:rsid w:val="46FDEE96"/>
    <w:rsid w:val="47031334"/>
    <w:rsid w:val="4722D8D9"/>
    <w:rsid w:val="479F2CCF"/>
    <w:rsid w:val="47B6E694"/>
    <w:rsid w:val="47CA78F2"/>
    <w:rsid w:val="480C3290"/>
    <w:rsid w:val="48185213"/>
    <w:rsid w:val="483846E3"/>
    <w:rsid w:val="483B1CB2"/>
    <w:rsid w:val="48582EE1"/>
    <w:rsid w:val="486EF729"/>
    <w:rsid w:val="488E2F57"/>
    <w:rsid w:val="48FEF869"/>
    <w:rsid w:val="491B0055"/>
    <w:rsid w:val="491E15FB"/>
    <w:rsid w:val="4A52FEC9"/>
    <w:rsid w:val="4A5A9A26"/>
    <w:rsid w:val="4AACE0EB"/>
    <w:rsid w:val="4AAE8895"/>
    <w:rsid w:val="4BC5D019"/>
    <w:rsid w:val="4BCC8F5A"/>
    <w:rsid w:val="4BE1A8D6"/>
    <w:rsid w:val="4BF7B65C"/>
    <w:rsid w:val="4C0E33DC"/>
    <w:rsid w:val="4CADC0C1"/>
    <w:rsid w:val="4CF4301C"/>
    <w:rsid w:val="4DEDA57E"/>
    <w:rsid w:val="4E059EEB"/>
    <w:rsid w:val="4E3A2451"/>
    <w:rsid w:val="4EA12FCB"/>
    <w:rsid w:val="4EB0E11D"/>
    <w:rsid w:val="4ECE4BDB"/>
    <w:rsid w:val="4F2CBCD0"/>
    <w:rsid w:val="4F3A869E"/>
    <w:rsid w:val="4F424AA8"/>
    <w:rsid w:val="4F8EB4EE"/>
    <w:rsid w:val="4FB9D91D"/>
    <w:rsid w:val="50300D3E"/>
    <w:rsid w:val="50412606"/>
    <w:rsid w:val="5046F623"/>
    <w:rsid w:val="50693848"/>
    <w:rsid w:val="50A6105B"/>
    <w:rsid w:val="50EBFCE0"/>
    <w:rsid w:val="511DC500"/>
    <w:rsid w:val="5164D88D"/>
    <w:rsid w:val="51812D49"/>
    <w:rsid w:val="51CD5E70"/>
    <w:rsid w:val="51D4005A"/>
    <w:rsid w:val="51EFD34F"/>
    <w:rsid w:val="5248A228"/>
    <w:rsid w:val="527D3DE3"/>
    <w:rsid w:val="529EB503"/>
    <w:rsid w:val="52E8167D"/>
    <w:rsid w:val="535666FF"/>
    <w:rsid w:val="53B79126"/>
    <w:rsid w:val="549A578E"/>
    <w:rsid w:val="549D9F4D"/>
    <w:rsid w:val="54AE055D"/>
    <w:rsid w:val="54D06DBB"/>
    <w:rsid w:val="54D12814"/>
    <w:rsid w:val="552518F6"/>
    <w:rsid w:val="556D2DB4"/>
    <w:rsid w:val="55A07085"/>
    <w:rsid w:val="56037438"/>
    <w:rsid w:val="5715EC2D"/>
    <w:rsid w:val="5770E44B"/>
    <w:rsid w:val="5773E340"/>
    <w:rsid w:val="5783050F"/>
    <w:rsid w:val="5796EC9D"/>
    <w:rsid w:val="579ED7A2"/>
    <w:rsid w:val="57ABC2A5"/>
    <w:rsid w:val="5859CD96"/>
    <w:rsid w:val="58B9C860"/>
    <w:rsid w:val="5946F552"/>
    <w:rsid w:val="595C26B7"/>
    <w:rsid w:val="598A7C9E"/>
    <w:rsid w:val="5998F3B2"/>
    <w:rsid w:val="59E0B982"/>
    <w:rsid w:val="5A1B3793"/>
    <w:rsid w:val="5A4E6820"/>
    <w:rsid w:val="5A57946F"/>
    <w:rsid w:val="5A63BD3F"/>
    <w:rsid w:val="5AA2F8BE"/>
    <w:rsid w:val="5B0BD0C2"/>
    <w:rsid w:val="5B78278D"/>
    <w:rsid w:val="5C3BB24E"/>
    <w:rsid w:val="5C76AFC5"/>
    <w:rsid w:val="5C8F88D5"/>
    <w:rsid w:val="5CE87742"/>
    <w:rsid w:val="5D1D22CD"/>
    <w:rsid w:val="5D56DF29"/>
    <w:rsid w:val="5D69065F"/>
    <w:rsid w:val="5D74A0A7"/>
    <w:rsid w:val="5DCC2E55"/>
    <w:rsid w:val="5DDE6C6A"/>
    <w:rsid w:val="5DE11F46"/>
    <w:rsid w:val="5E28069A"/>
    <w:rsid w:val="5E446048"/>
    <w:rsid w:val="5E85810C"/>
    <w:rsid w:val="5EA7B9A4"/>
    <w:rsid w:val="5EB2D2DF"/>
    <w:rsid w:val="5EC4BEFF"/>
    <w:rsid w:val="5F17866E"/>
    <w:rsid w:val="5FE8CA3A"/>
    <w:rsid w:val="606BAC85"/>
    <w:rsid w:val="6084806C"/>
    <w:rsid w:val="60C5FABC"/>
    <w:rsid w:val="6105510D"/>
    <w:rsid w:val="610C6BB1"/>
    <w:rsid w:val="6174480E"/>
    <w:rsid w:val="618C7639"/>
    <w:rsid w:val="61C4234D"/>
    <w:rsid w:val="6207C9E3"/>
    <w:rsid w:val="621429F4"/>
    <w:rsid w:val="622050CD"/>
    <w:rsid w:val="623E2622"/>
    <w:rsid w:val="62C28F7D"/>
    <w:rsid w:val="62E0B760"/>
    <w:rsid w:val="63310D90"/>
    <w:rsid w:val="63374ED5"/>
    <w:rsid w:val="633B64B2"/>
    <w:rsid w:val="638724A0"/>
    <w:rsid w:val="6395EB21"/>
    <w:rsid w:val="63A7E5F8"/>
    <w:rsid w:val="63D7E64D"/>
    <w:rsid w:val="63E500E2"/>
    <w:rsid w:val="64047C17"/>
    <w:rsid w:val="642D90C5"/>
    <w:rsid w:val="64437461"/>
    <w:rsid w:val="64469403"/>
    <w:rsid w:val="647A58EA"/>
    <w:rsid w:val="64F9643D"/>
    <w:rsid w:val="65416A83"/>
    <w:rsid w:val="6552D497"/>
    <w:rsid w:val="656F90D6"/>
    <w:rsid w:val="65DDC2FF"/>
    <w:rsid w:val="65EC84F0"/>
    <w:rsid w:val="65F185D8"/>
    <w:rsid w:val="65F36D65"/>
    <w:rsid w:val="66414686"/>
    <w:rsid w:val="6644457E"/>
    <w:rsid w:val="6679862A"/>
    <w:rsid w:val="66E2B4B3"/>
    <w:rsid w:val="670BD7B9"/>
    <w:rsid w:val="6756B3B8"/>
    <w:rsid w:val="67ECDFF6"/>
    <w:rsid w:val="6827D99B"/>
    <w:rsid w:val="6958E290"/>
    <w:rsid w:val="698B066A"/>
    <w:rsid w:val="69C3194B"/>
    <w:rsid w:val="69D932B0"/>
    <w:rsid w:val="6A4FC70F"/>
    <w:rsid w:val="6A7BEED9"/>
    <w:rsid w:val="6A831689"/>
    <w:rsid w:val="6AA4AB6F"/>
    <w:rsid w:val="6AC7AEE5"/>
    <w:rsid w:val="6AFCD782"/>
    <w:rsid w:val="6B295F53"/>
    <w:rsid w:val="6B4DF532"/>
    <w:rsid w:val="6B6A9D3B"/>
    <w:rsid w:val="6B856B08"/>
    <w:rsid w:val="6C410BCF"/>
    <w:rsid w:val="6C5355FB"/>
    <w:rsid w:val="6CBAF606"/>
    <w:rsid w:val="6CF50C94"/>
    <w:rsid w:val="6D1475D5"/>
    <w:rsid w:val="6D51C6DB"/>
    <w:rsid w:val="6DAA51AF"/>
    <w:rsid w:val="6DAE937A"/>
    <w:rsid w:val="6E489994"/>
    <w:rsid w:val="6E5C22BF"/>
    <w:rsid w:val="6E6CEE2A"/>
    <w:rsid w:val="6F0AE1F2"/>
    <w:rsid w:val="6F1AE561"/>
    <w:rsid w:val="6F23063F"/>
    <w:rsid w:val="6F353FF3"/>
    <w:rsid w:val="6F9B25B3"/>
    <w:rsid w:val="6FA384C4"/>
    <w:rsid w:val="6FB78272"/>
    <w:rsid w:val="702B3ECA"/>
    <w:rsid w:val="7033FE05"/>
    <w:rsid w:val="705915A3"/>
    <w:rsid w:val="706D3A15"/>
    <w:rsid w:val="7088AA6D"/>
    <w:rsid w:val="70917DB0"/>
    <w:rsid w:val="70971519"/>
    <w:rsid w:val="70D11054"/>
    <w:rsid w:val="70F33478"/>
    <w:rsid w:val="7122CA8C"/>
    <w:rsid w:val="712BC5F1"/>
    <w:rsid w:val="7152A65B"/>
    <w:rsid w:val="715FAD3A"/>
    <w:rsid w:val="718C3A58"/>
    <w:rsid w:val="718C9DB0"/>
    <w:rsid w:val="71BC9D96"/>
    <w:rsid w:val="71E1DC46"/>
    <w:rsid w:val="7284FD70"/>
    <w:rsid w:val="72B413C6"/>
    <w:rsid w:val="730AD9B3"/>
    <w:rsid w:val="734718D6"/>
    <w:rsid w:val="73586DF7"/>
    <w:rsid w:val="73C656C6"/>
    <w:rsid w:val="73CCAB69"/>
    <w:rsid w:val="73EC6A10"/>
    <w:rsid w:val="73ED6957"/>
    <w:rsid w:val="73FB1B50"/>
    <w:rsid w:val="740FB241"/>
    <w:rsid w:val="74162F97"/>
    <w:rsid w:val="7471E5E1"/>
    <w:rsid w:val="747878FE"/>
    <w:rsid w:val="749E2E24"/>
    <w:rsid w:val="74BD6D54"/>
    <w:rsid w:val="74C100FF"/>
    <w:rsid w:val="74FD80E7"/>
    <w:rsid w:val="7571C656"/>
    <w:rsid w:val="75743966"/>
    <w:rsid w:val="759698BD"/>
    <w:rsid w:val="7600AB67"/>
    <w:rsid w:val="76132CA8"/>
    <w:rsid w:val="763A2B45"/>
    <w:rsid w:val="763C6FBA"/>
    <w:rsid w:val="767AA90E"/>
    <w:rsid w:val="769578DE"/>
    <w:rsid w:val="76E037F4"/>
    <w:rsid w:val="77285D1F"/>
    <w:rsid w:val="775479A3"/>
    <w:rsid w:val="77D623A9"/>
    <w:rsid w:val="77ED038C"/>
    <w:rsid w:val="781974D9"/>
    <w:rsid w:val="785DC38B"/>
    <w:rsid w:val="78B12B2D"/>
    <w:rsid w:val="78F13DCE"/>
    <w:rsid w:val="79087545"/>
    <w:rsid w:val="7977C190"/>
    <w:rsid w:val="7988A31E"/>
    <w:rsid w:val="7AB288C9"/>
    <w:rsid w:val="7AF459F8"/>
    <w:rsid w:val="7B07B2B3"/>
    <w:rsid w:val="7B6B0B17"/>
    <w:rsid w:val="7BC21D9F"/>
    <w:rsid w:val="7BE22635"/>
    <w:rsid w:val="7BE2801A"/>
    <w:rsid w:val="7C04EE68"/>
    <w:rsid w:val="7C9BCB4B"/>
    <w:rsid w:val="7CA5CB9C"/>
    <w:rsid w:val="7CAE3CBE"/>
    <w:rsid w:val="7CE1159A"/>
    <w:rsid w:val="7CE9C45D"/>
    <w:rsid w:val="7D0FA54A"/>
    <w:rsid w:val="7D1396BA"/>
    <w:rsid w:val="7D382BC1"/>
    <w:rsid w:val="7D65C0EC"/>
    <w:rsid w:val="7D674B68"/>
    <w:rsid w:val="7D8225FC"/>
    <w:rsid w:val="7D88B788"/>
    <w:rsid w:val="7DB63EF4"/>
    <w:rsid w:val="7DC34455"/>
    <w:rsid w:val="7E4C6AFF"/>
    <w:rsid w:val="7E7E4914"/>
    <w:rsid w:val="7E81A1A6"/>
    <w:rsid w:val="7EAF0050"/>
    <w:rsid w:val="7EFE7AFB"/>
    <w:rsid w:val="7F48263A"/>
    <w:rsid w:val="7F5FC924"/>
    <w:rsid w:val="7FD6F255"/>
    <w:rsid w:val="7FEA851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44F02"/>
  <w15:docId w15:val="{B1DDB1A8-0227-4F77-92DE-A987824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2079"/>
    <w:pPr>
      <w:ind w:left="720"/>
      <w:contextualSpacing/>
    </w:pPr>
  </w:style>
  <w:style w:type="paragraph" w:styleId="Zkladntext">
    <w:name w:val="Body Text"/>
    <w:basedOn w:val="Normln"/>
    <w:link w:val="ZkladntextChar"/>
    <w:rsid w:val="00E51D4B"/>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E51D4B"/>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56B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B14"/>
    <w:rPr>
      <w:rFonts w:ascii="Tahoma" w:hAnsi="Tahoma" w:cs="Tahoma"/>
      <w:sz w:val="16"/>
      <w:szCs w:val="16"/>
    </w:rPr>
  </w:style>
  <w:style w:type="character" w:styleId="Odkaznakoment">
    <w:name w:val="annotation reference"/>
    <w:basedOn w:val="Standardnpsmoodstavce"/>
    <w:uiPriority w:val="99"/>
    <w:semiHidden/>
    <w:unhideWhenUsed/>
    <w:rsid w:val="00FB5AD8"/>
    <w:rPr>
      <w:sz w:val="16"/>
      <w:szCs w:val="16"/>
    </w:rPr>
  </w:style>
  <w:style w:type="paragraph" w:styleId="Textkomente">
    <w:name w:val="annotation text"/>
    <w:basedOn w:val="Normln"/>
    <w:link w:val="TextkomenteChar"/>
    <w:uiPriority w:val="99"/>
    <w:semiHidden/>
    <w:unhideWhenUsed/>
    <w:rsid w:val="00FB5AD8"/>
    <w:pPr>
      <w:spacing w:line="240" w:lineRule="auto"/>
    </w:pPr>
    <w:rPr>
      <w:sz w:val="20"/>
      <w:szCs w:val="20"/>
    </w:rPr>
  </w:style>
  <w:style w:type="character" w:customStyle="1" w:styleId="TextkomenteChar">
    <w:name w:val="Text komentáře Char"/>
    <w:basedOn w:val="Standardnpsmoodstavce"/>
    <w:link w:val="Textkomente"/>
    <w:uiPriority w:val="99"/>
    <w:semiHidden/>
    <w:rsid w:val="00FB5AD8"/>
    <w:rPr>
      <w:sz w:val="20"/>
      <w:szCs w:val="20"/>
    </w:rPr>
  </w:style>
  <w:style w:type="paragraph" w:styleId="Pedmtkomente">
    <w:name w:val="annotation subject"/>
    <w:basedOn w:val="Textkomente"/>
    <w:next w:val="Textkomente"/>
    <w:link w:val="PedmtkomenteChar"/>
    <w:uiPriority w:val="99"/>
    <w:semiHidden/>
    <w:unhideWhenUsed/>
    <w:rsid w:val="00FB5AD8"/>
    <w:rPr>
      <w:b/>
      <w:bCs/>
    </w:rPr>
  </w:style>
  <w:style w:type="character" w:customStyle="1" w:styleId="PedmtkomenteChar">
    <w:name w:val="Předmět komentáře Char"/>
    <w:basedOn w:val="TextkomenteChar"/>
    <w:link w:val="Pedmtkomente"/>
    <w:uiPriority w:val="99"/>
    <w:semiHidden/>
    <w:rsid w:val="00FB5AD8"/>
    <w:rPr>
      <w:b/>
      <w:bCs/>
      <w:sz w:val="20"/>
      <w:szCs w:val="20"/>
    </w:rPr>
  </w:style>
  <w:style w:type="character" w:styleId="Hypertextovodkaz">
    <w:name w:val="Hyperlink"/>
    <w:basedOn w:val="Standardnpsmoodstavce"/>
    <w:uiPriority w:val="99"/>
    <w:unhideWhenUsed/>
    <w:rsid w:val="00FB7FB2"/>
    <w:rPr>
      <w:color w:val="0000FF" w:themeColor="hyperlink"/>
      <w:u w:val="single"/>
    </w:rPr>
  </w:style>
  <w:style w:type="paragraph" w:styleId="Revize">
    <w:name w:val="Revision"/>
    <w:hidden/>
    <w:uiPriority w:val="99"/>
    <w:semiHidden/>
    <w:rsid w:val="002039B5"/>
    <w:pPr>
      <w:spacing w:after="0" w:line="240" w:lineRule="auto"/>
    </w:pPr>
  </w:style>
  <w:style w:type="paragraph" w:customStyle="1" w:styleId="odrazka1">
    <w:name w:val="odrazka 1"/>
    <w:basedOn w:val="Normln"/>
    <w:rsid w:val="00840C29"/>
    <w:pPr>
      <w:tabs>
        <w:tab w:val="left" w:pos="0"/>
        <w:tab w:val="left" w:pos="284"/>
        <w:tab w:val="left" w:pos="567"/>
      </w:tabs>
      <w:suppressAutoHyphens/>
      <w:spacing w:after="0"/>
      <w:ind w:left="567" w:hanging="284"/>
      <w:jc w:val="both"/>
    </w:pPr>
    <w:rPr>
      <w:rFonts w:ascii="NimbusRoman" w:eastAsia="Times New Roman" w:hAnsi="NimbusRoman" w:cs="Times New Roman"/>
      <w:szCs w:val="20"/>
      <w:lang w:eastAsia="cs-CZ"/>
    </w:rPr>
  </w:style>
  <w:style w:type="character" w:styleId="Sledovanodkaz">
    <w:name w:val="FollowedHyperlink"/>
    <w:basedOn w:val="Standardnpsmoodstavce"/>
    <w:uiPriority w:val="99"/>
    <w:semiHidden/>
    <w:unhideWhenUsed/>
    <w:rsid w:val="00283B5E"/>
    <w:rPr>
      <w:color w:val="800080" w:themeColor="followedHyperlink"/>
      <w:u w:val="single"/>
    </w:rPr>
  </w:style>
  <w:style w:type="table" w:styleId="Mkatabulky">
    <w:name w:val="Table Grid"/>
    <w:basedOn w:val="Normlntabulka"/>
    <w:uiPriority w:val="59"/>
    <w:rsid w:val="00A6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625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625A3"/>
  </w:style>
  <w:style w:type="paragraph" w:styleId="Zpat">
    <w:name w:val="footer"/>
    <w:basedOn w:val="Normln"/>
    <w:link w:val="ZpatChar"/>
    <w:uiPriority w:val="99"/>
    <w:unhideWhenUsed/>
    <w:rsid w:val="00A625A3"/>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5A3"/>
  </w:style>
  <w:style w:type="character" w:styleId="Nevyeenzmnka">
    <w:name w:val="Unresolved Mention"/>
    <w:basedOn w:val="Standardnpsmoodstavce"/>
    <w:uiPriority w:val="99"/>
    <w:unhideWhenUsed/>
    <w:rsid w:val="0064483A"/>
    <w:rPr>
      <w:color w:val="605E5C"/>
      <w:shd w:val="clear" w:color="auto" w:fill="E1DFDD"/>
    </w:rPr>
  </w:style>
  <w:style w:type="character" w:customStyle="1" w:styleId="sep2">
    <w:name w:val="sep2"/>
    <w:basedOn w:val="Standardnpsmoodstavce"/>
    <w:rsid w:val="00B50E24"/>
  </w:style>
  <w:style w:type="character" w:styleId="Zmnka">
    <w:name w:val="Mention"/>
    <w:basedOn w:val="Standardnpsmoodstavce"/>
    <w:uiPriority w:val="99"/>
    <w:unhideWhenUsed/>
    <w:rsid w:val="003F74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A4C238E5C814D8A72F1FCD33973B2" ma:contentTypeVersion="14" ma:contentTypeDescription="Vytvoří nový dokument" ma:contentTypeScope="" ma:versionID="585aee6f1c1aad0a06e0790cf75fb09a">
  <xsd:schema xmlns:xsd="http://www.w3.org/2001/XMLSchema" xmlns:xs="http://www.w3.org/2001/XMLSchema" xmlns:p="http://schemas.microsoft.com/office/2006/metadata/properties" xmlns:ns2="1ba576cd-a65c-4230-87f2-a90e58a4e3cf" xmlns:ns3="e1b2e64e-2717-4be6-aecd-c8cc6d0c43be" targetNamespace="http://schemas.microsoft.com/office/2006/metadata/properties" ma:root="true" ma:fieldsID="d76d45fc0bfc32ac1676e2c18cb39dcf" ns2:_="" ns3:_="">
    <xsd:import namespace="1ba576cd-a65c-4230-87f2-a90e58a4e3cf"/>
    <xsd:import namespace="e1b2e64e-2717-4be6-aecd-c8cc6d0c4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Popi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76cd-a65c-4230-87f2-a90e58a4e3c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Popis" ma:index="17" nillable="true" ma:displayName="Popis" ma:format="Dropdown" ma:internalName="Pop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2e64e-2717-4be6-aecd-c8cc6d0c4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 xmlns="1ba576cd-a65c-4230-87f2-a90e58a4e3cf" xsi:nil="true"/>
    <SharedWithUsers xmlns="1ba576cd-a65c-4230-87f2-a90e58a4e3cf">
      <UserInfo>
        <DisplayName>Edelmanová Denisa</DisplayName>
        <AccountId>67</AccountId>
        <AccountType/>
      </UserInfo>
      <UserInfo>
        <DisplayName>Ambrožová Petra</DisplayName>
        <AccountId>68</AccountId>
        <AccountType/>
      </UserInfo>
      <UserInfo>
        <DisplayName>Císlerová Jaroslava</DisplayName>
        <AccountId>70</AccountId>
        <AccountType/>
      </UserInfo>
      <UserInfo>
        <DisplayName>Motejzík Lukáš</DisplayName>
        <AccountId>30</AccountId>
        <AccountType/>
      </UserInfo>
      <UserInfo>
        <DisplayName>Beránek František</DisplayName>
        <AccountId>48</AccountId>
        <AccountType/>
      </UserInfo>
      <UserInfo>
        <DisplayName>Vačkářová Romana</DisplayName>
        <AccountId>145</AccountId>
        <AccountType/>
      </UserInfo>
      <UserInfo>
        <DisplayName>Malý František</DisplayName>
        <AccountId>129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5B9A5-EACD-4C8A-A3A4-DE68FC28B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76cd-a65c-4230-87f2-a90e58a4e3cf"/>
    <ds:schemaRef ds:uri="e1b2e64e-2717-4be6-aecd-c8cc6d0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C12C-8CF5-419F-9BAD-2409F059A9CD}">
  <ds:schemaRefs>
    <ds:schemaRef ds:uri="http://schemas.microsoft.com/office/2006/metadata/properties"/>
    <ds:schemaRef ds:uri="http://schemas.microsoft.com/office/infopath/2007/PartnerControls"/>
    <ds:schemaRef ds:uri="1ba576cd-a65c-4230-87f2-a90e58a4e3cf"/>
  </ds:schemaRefs>
</ds:datastoreItem>
</file>

<file path=customXml/itemProps3.xml><?xml version="1.0" encoding="utf-8"?>
<ds:datastoreItem xmlns:ds="http://schemas.openxmlformats.org/officeDocument/2006/customXml" ds:itemID="{3C3CF073-B09D-4283-9AFA-41BA601EDCE0}">
  <ds:schemaRefs>
    <ds:schemaRef ds:uri="http://schemas.openxmlformats.org/officeDocument/2006/bibliography"/>
  </ds:schemaRefs>
</ds:datastoreItem>
</file>

<file path=customXml/itemProps4.xml><?xml version="1.0" encoding="utf-8"?>
<ds:datastoreItem xmlns:ds="http://schemas.openxmlformats.org/officeDocument/2006/customXml" ds:itemID="{C1F1BBAB-A219-48B5-97DB-CC507E6E9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7147</Characters>
  <Application>Microsoft Office Word</Application>
  <DocSecurity>0</DocSecurity>
  <Lines>59</Lines>
  <Paragraphs>16</Paragraphs>
  <ScaleCrop>false</ScaleCrop>
  <Company>VARS BRNO a.s.</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cp:lastModifiedBy>Císlerová Jaroslava</cp:lastModifiedBy>
  <cp:revision>3</cp:revision>
  <cp:lastPrinted>2014-03-07T12:35:00Z</cp:lastPrinted>
  <dcterms:created xsi:type="dcterms:W3CDTF">2021-06-14T08:14:00Z</dcterms:created>
  <dcterms:modified xsi:type="dcterms:W3CDTF">2021-06-14T08:16:00Z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0x010100639A4C238E5C814D8A72F1FCD33973B2</vt:lpwstr>
  </property>
  <property fmtid="{D5CDD505-2E9C-101B-9397-08002B2CF9AE}" pid="3" name="Order">
    <vt:r8>207900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